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3E49" w:rsidRDefault="00FF3E49" w:rsidP="00FF3E49">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Bayan azdırıcı Kullananlar</w:t>
      </w:r>
    </w:p>
    <w:bookmarkEnd w:id="0"/>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fldChar w:fldCharType="begin"/>
      </w:r>
      <w:r>
        <w:rPr>
          <w:rFonts w:ascii="Helvetica" w:hAnsi="Helvetica" w:cs="Helvetica"/>
          <w:color w:val="212529"/>
          <w:spacing w:val="-1"/>
          <w:sz w:val="26"/>
          <w:szCs w:val="26"/>
        </w:rPr>
        <w:instrText>HYPERLINK "https://satis.sanaleczane.net/bayan-azdirici/en-iyi-Bayan-azdirici-damla" \o "Bayan azdırıcı ürünler" \t "_blank"</w:instrText>
      </w:r>
      <w:r>
        <w:rPr>
          <w:rFonts w:ascii="Helvetica" w:hAnsi="Helvetica" w:cs="Helvetica"/>
          <w:color w:val="212529"/>
          <w:spacing w:val="-1"/>
          <w:sz w:val="26"/>
          <w:szCs w:val="26"/>
        </w:rPr>
      </w:r>
      <w:r>
        <w:rPr>
          <w:rFonts w:ascii="Helvetica" w:hAnsi="Helvetica" w:cs="Helvetica"/>
          <w:color w:val="212529"/>
          <w:spacing w:val="-1"/>
          <w:sz w:val="26"/>
          <w:szCs w:val="26"/>
        </w:rPr>
        <w:fldChar w:fldCharType="separate"/>
      </w:r>
      <w:r>
        <w:rPr>
          <w:rStyle w:val="Kpr"/>
          <w:rFonts w:ascii="Helvetica" w:hAnsi="Helvetica" w:cs="Helvetica"/>
          <w:spacing w:val="-1"/>
          <w:sz w:val="26"/>
          <w:szCs w:val="26"/>
        </w:rPr>
        <w:t>Bayan azdırıcı ürünler</w:t>
      </w:r>
      <w:r>
        <w:rPr>
          <w:rFonts w:ascii="Helvetica" w:hAnsi="Helvetica" w:cs="Helvetica"/>
          <w:color w:val="212529"/>
          <w:spacing w:val="-1"/>
          <w:sz w:val="26"/>
          <w:szCs w:val="26"/>
        </w:rPr>
        <w:fldChar w:fldCharType="end"/>
      </w:r>
      <w:r>
        <w:rPr>
          <w:rFonts w:ascii="Helvetica" w:hAnsi="Helvetica" w:cs="Helvetica"/>
          <w:color w:val="212529"/>
          <w:spacing w:val="-1"/>
          <w:sz w:val="26"/>
          <w:szCs w:val="26"/>
        </w:rPr>
        <w:t xml:space="preserve">, kadınların libido ve cinsel duyarlılık seviyelerini desteklemeye yönelik geliştirilmiştir. Cinsel istekte azalma, yaşamın çeşitli dönemlerinde,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değişiklikler, stres, ilişki sorunları veya psikolojik faktörler gibi nedenlerle sıkça yaşanabilir. Bu durumla başa çıkmak ve cinsel tatmini artırmak isteyen kadınlar, doğal bileşenler veya takviyelerden destek almayı tercih edebilmektedir.</w:t>
      </w:r>
    </w:p>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Kadınlar için cinsel isteği artırmaya yönelik takviyeler arasında </w:t>
      </w:r>
      <w:proofErr w:type="spellStart"/>
      <w:r>
        <w:rPr>
          <w:rFonts w:ascii="Helvetica" w:hAnsi="Helvetica" w:cs="Helvetica"/>
          <w:color w:val="212529"/>
          <w:spacing w:val="-1"/>
          <w:sz w:val="26"/>
          <w:szCs w:val="26"/>
        </w:rPr>
        <w:t>maca</w:t>
      </w:r>
      <w:proofErr w:type="spellEnd"/>
      <w:r>
        <w:rPr>
          <w:rFonts w:ascii="Helvetica" w:hAnsi="Helvetica" w:cs="Helvetica"/>
          <w:color w:val="212529"/>
          <w:spacing w:val="-1"/>
          <w:sz w:val="26"/>
          <w:szCs w:val="26"/>
        </w:rPr>
        <w:t xml:space="preserve"> kökü, ginseng, </w:t>
      </w:r>
      <w:proofErr w:type="spellStart"/>
      <w:r>
        <w:rPr>
          <w:rFonts w:ascii="Helvetica" w:hAnsi="Helvetica" w:cs="Helvetica"/>
          <w:color w:val="212529"/>
          <w:spacing w:val="-1"/>
          <w:sz w:val="26"/>
          <w:szCs w:val="26"/>
        </w:rPr>
        <w:t>ginkgo</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biloba</w:t>
      </w:r>
      <w:proofErr w:type="spellEnd"/>
      <w:r>
        <w:rPr>
          <w:rFonts w:ascii="Helvetica" w:hAnsi="Helvetica" w:cs="Helvetica"/>
          <w:color w:val="212529"/>
          <w:spacing w:val="-1"/>
          <w:sz w:val="26"/>
          <w:szCs w:val="26"/>
        </w:rPr>
        <w:t xml:space="preserve"> ve çarkıfelek çiçeği gibi doğal bileşenler bulunur. Örneğin, </w:t>
      </w:r>
      <w:proofErr w:type="spellStart"/>
      <w:r>
        <w:rPr>
          <w:rFonts w:ascii="Helvetica" w:hAnsi="Helvetica" w:cs="Helvetica"/>
          <w:color w:val="212529"/>
          <w:spacing w:val="-1"/>
          <w:sz w:val="26"/>
          <w:szCs w:val="26"/>
        </w:rPr>
        <w:t>maca</w:t>
      </w:r>
      <w:proofErr w:type="spellEnd"/>
      <w:r>
        <w:rPr>
          <w:rFonts w:ascii="Helvetica" w:hAnsi="Helvetica" w:cs="Helvetica"/>
          <w:color w:val="212529"/>
          <w:spacing w:val="-1"/>
          <w:sz w:val="26"/>
          <w:szCs w:val="26"/>
        </w:rPr>
        <w:t xml:space="preserve"> kökü hormon dengesi üzerinde olumlu etkiler sağlayarak cinsel arzuyu destekleyebilir. Ginseng ve </w:t>
      </w:r>
      <w:proofErr w:type="spellStart"/>
      <w:r>
        <w:rPr>
          <w:rFonts w:ascii="Helvetica" w:hAnsi="Helvetica" w:cs="Helvetica"/>
          <w:color w:val="212529"/>
          <w:spacing w:val="-1"/>
          <w:sz w:val="26"/>
          <w:szCs w:val="26"/>
        </w:rPr>
        <w:t>ginkgo</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biloba</w:t>
      </w:r>
      <w:proofErr w:type="spellEnd"/>
      <w:r>
        <w:rPr>
          <w:rFonts w:ascii="Helvetica" w:hAnsi="Helvetica" w:cs="Helvetica"/>
          <w:color w:val="212529"/>
          <w:spacing w:val="-1"/>
          <w:sz w:val="26"/>
          <w:szCs w:val="26"/>
        </w:rPr>
        <w:t xml:space="preserve">, kan dolaşımını iyileştirerek </w:t>
      </w:r>
      <w:proofErr w:type="spellStart"/>
      <w:r>
        <w:rPr>
          <w:rFonts w:ascii="Helvetica" w:hAnsi="Helvetica" w:cs="Helvetica"/>
          <w:color w:val="212529"/>
          <w:spacing w:val="-1"/>
          <w:sz w:val="26"/>
          <w:szCs w:val="26"/>
        </w:rPr>
        <w:t>genital</w:t>
      </w:r>
      <w:proofErr w:type="spellEnd"/>
      <w:r>
        <w:rPr>
          <w:rFonts w:ascii="Helvetica" w:hAnsi="Helvetica" w:cs="Helvetica"/>
          <w:color w:val="212529"/>
          <w:spacing w:val="-1"/>
          <w:sz w:val="26"/>
          <w:szCs w:val="26"/>
        </w:rPr>
        <w:t xml:space="preserve"> bölgeye giden kan akışını artırabilir, bu da cinsel duyarlılığı yükseltebilir. Çarkıfelek çiçeği ise sakinleştirici özellikleri sayesinde stresi azaltarak cinsel isteğin artmasına katkıda bulunabilir.</w:t>
      </w:r>
    </w:p>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Bu tür takviyelerin yanı sıra, bazı </w:t>
      </w:r>
      <w:proofErr w:type="spellStart"/>
      <w:r>
        <w:rPr>
          <w:rFonts w:ascii="Helvetica" w:hAnsi="Helvetica" w:cs="Helvetica"/>
          <w:color w:val="212529"/>
          <w:spacing w:val="-1"/>
          <w:sz w:val="26"/>
          <w:szCs w:val="26"/>
        </w:rPr>
        <w:t>farmasötik</w:t>
      </w:r>
      <w:proofErr w:type="spellEnd"/>
      <w:r>
        <w:rPr>
          <w:rFonts w:ascii="Helvetica" w:hAnsi="Helvetica" w:cs="Helvetica"/>
          <w:color w:val="212529"/>
          <w:spacing w:val="-1"/>
          <w:sz w:val="26"/>
          <w:szCs w:val="26"/>
        </w:rPr>
        <w:t xml:space="preserve"> çözümler de bulunmaktadır. Özellikle hormon seviyeleriyle ilişkili cinsel isteksizlik yaşayan kadınlar için, doktor tavsiyesiyle hormon </w:t>
      </w:r>
      <w:proofErr w:type="gramStart"/>
      <w:r>
        <w:rPr>
          <w:rFonts w:ascii="Helvetica" w:hAnsi="Helvetica" w:cs="Helvetica"/>
          <w:color w:val="212529"/>
          <w:spacing w:val="-1"/>
          <w:sz w:val="26"/>
          <w:szCs w:val="26"/>
        </w:rPr>
        <w:t>bazlı</w:t>
      </w:r>
      <w:proofErr w:type="gramEnd"/>
      <w:r>
        <w:rPr>
          <w:rFonts w:ascii="Helvetica" w:hAnsi="Helvetica" w:cs="Helvetica"/>
          <w:color w:val="212529"/>
          <w:spacing w:val="-1"/>
          <w:sz w:val="26"/>
          <w:szCs w:val="26"/>
        </w:rPr>
        <w:t xml:space="preserve"> tedaviler veya ilaçlar tercih edilebilir. Ancak, bu tür ilaçların olası yan etkileri göz önünde bulundurulmalı ve profesyonel rehberlik alınmalıdır.</w:t>
      </w:r>
    </w:p>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hyperlink r:id="rId5" w:tgtFrame="_blank" w:tooltip="Kadınlar için cinsel istek artırıcı ürünler kullananların yorumları" w:history="1">
        <w:r>
          <w:rPr>
            <w:rStyle w:val="Kpr"/>
            <w:rFonts w:ascii="Helvetica" w:hAnsi="Helvetica" w:cs="Helvetica"/>
            <w:spacing w:val="-1"/>
            <w:sz w:val="26"/>
            <w:szCs w:val="26"/>
          </w:rPr>
          <w:t>Kadınlar için cinsel istek artırıcı ürünler kullananların yorumları</w:t>
        </w:r>
      </w:hyperlink>
      <w:r>
        <w:rPr>
          <w:rFonts w:ascii="Helvetica" w:hAnsi="Helvetica" w:cs="Helvetica"/>
          <w:color w:val="212529"/>
          <w:spacing w:val="-1"/>
          <w:sz w:val="26"/>
          <w:szCs w:val="26"/>
        </w:rPr>
        <w:t>, genellikle kişisel deneyimlere bağlı olarak değişiklik gösterir.</w:t>
      </w:r>
    </w:p>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Bazı kadınlar, özellikle bitkisel desteklerin etkili olduğunu bildirirken, bazıları ise etkisini hissetmeyebilmektedir. Bunun nedeni, bireysel biyolojik farklılıklar ve üründen ürüne değişen içeriklerdir. Ayrıca, takviyelerin olumlu etkilerini görebilmek için genellikle düzenli ve uygun dozlarda kullanımı önemlidir.</w:t>
      </w:r>
    </w:p>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FF3E49" w:rsidRDefault="00FF3E49" w:rsidP="00FF3E49">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Cinsel isteği artırmaya yönelik ürünleri kullanmadan önce bir uzmana danışmak, sağlık açısından önemlidir. Özellikle gebelik, emzirme veya kronik sağlık sorunları gibi durumlarda bu ürünlerin kullanımı dikkatle değerlendirilmelidir.</w:t>
      </w:r>
    </w:p>
    <w:p w:rsidR="009B5B61" w:rsidRPr="00FF3E49" w:rsidRDefault="009B5B61" w:rsidP="00FF3E49"/>
    <w:sectPr w:rsidR="009B5B61" w:rsidRPr="00FF3E4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1E118F"/>
    <w:rsid w:val="00200BA1"/>
    <w:rsid w:val="002708B9"/>
    <w:rsid w:val="00287EB9"/>
    <w:rsid w:val="003D3FF5"/>
    <w:rsid w:val="00405298"/>
    <w:rsid w:val="00406D05"/>
    <w:rsid w:val="00487D01"/>
    <w:rsid w:val="00547F71"/>
    <w:rsid w:val="006C6BE0"/>
    <w:rsid w:val="006F17C7"/>
    <w:rsid w:val="007B4345"/>
    <w:rsid w:val="00876748"/>
    <w:rsid w:val="00895416"/>
    <w:rsid w:val="008D373F"/>
    <w:rsid w:val="00963FCF"/>
    <w:rsid w:val="009859E7"/>
    <w:rsid w:val="00986A1B"/>
    <w:rsid w:val="009B5B61"/>
    <w:rsid w:val="00BC5D00"/>
    <w:rsid w:val="00BD45AD"/>
    <w:rsid w:val="00BE45B1"/>
    <w:rsid w:val="00C34AD1"/>
    <w:rsid w:val="00C87546"/>
    <w:rsid w:val="00CE0269"/>
    <w:rsid w:val="00D02461"/>
    <w:rsid w:val="00D80C91"/>
    <w:rsid w:val="00DB54DF"/>
    <w:rsid w:val="00E571F2"/>
    <w:rsid w:val="00E80F7E"/>
    <w:rsid w:val="00F10B43"/>
    <w:rsid w:val="00FB4D7D"/>
    <w:rsid w:val="00FF3E4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230846828">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09553176">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714576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75192185">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08726417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14763795">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667246462">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47289482">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sale.magazanet.net/blog/bayan-azdirici-kullananlar"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F26C90-6BFE-4E96-927E-E28606E0E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340</Words>
  <Characters>1940</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2024-11-11T21:38:00Z</dcterms:created>
  <dcterms:modified xsi:type="dcterms:W3CDTF">2024-11-11T21:38:00Z</dcterms:modified>
</cp:coreProperties>
</file>