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6915" w14:textId="77777777" w:rsidR="0057074A" w:rsidRPr="0057074A" w:rsidRDefault="0057074A" w:rsidP="0057074A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bookmarkStart w:id="0" w:name="_GoBack"/>
      <w:bookmarkEnd w:id="0"/>
      <w:r w:rsidRPr="005707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Fred Hubbell’s Entire Career Benefiting from Tax Credits </w:t>
      </w:r>
    </w:p>
    <w:p w14:paraId="3603267E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14:paraId="31E87DC6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As a candidate for Governor, Fred Hubbell has spent</w:t>
      </w:r>
      <w:r w:rsidR="00A4498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considerable time criticizing </w:t>
      </w:r>
      <w:r w:rsidRPr="0057074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what he calls “wasteful corporate giveaways.” But as a businessman and investor, Hubbell’s companies and pocketbook greatly benefited from the tax incentives he decries on the campaign trail. </w:t>
      </w:r>
    </w:p>
    <w:p w14:paraId="3F2DF224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14:paraId="60AF276B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1980s:</w:t>
      </w:r>
    </w:p>
    <w:p w14:paraId="3A8813A1" w14:textId="77777777" w:rsidR="0057074A" w:rsidRPr="0057074A" w:rsidRDefault="0057074A" w:rsidP="005707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 1985, Younkers received a $3 million bond and a three year property tax break to build a new warehouse and distribution center </w:t>
      </w:r>
    </w:p>
    <w:p w14:paraId="1165E693" w14:textId="77777777" w:rsidR="0057074A" w:rsidRPr="0057074A" w:rsidRDefault="0057074A" w:rsidP="005707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>Near the end of Hubbell’s tenure, Younkers owed the IRS over $6.9 million for back taxes, interest and penalties to the IRS. What happened? Hubbell refuses to say.</w:t>
      </w:r>
    </w:p>
    <w:p w14:paraId="0D4B5C23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14:paraId="1F1A702D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1990s:</w:t>
      </w:r>
    </w:p>
    <w:p w14:paraId="544E306F" w14:textId="77777777" w:rsidR="0057074A" w:rsidRPr="0057074A" w:rsidRDefault="0057074A" w:rsidP="0057074A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In 1992, a Younkers building received a property tax cut of $153,000 (44%) from the City of Des Moines.</w:t>
      </w:r>
    </w:p>
    <w:p w14:paraId="56A4F41B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14:paraId="11358B39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2000s:</w:t>
      </w:r>
    </w:p>
    <w:p w14:paraId="4E2AD443" w14:textId="77777777" w:rsidR="0057074A" w:rsidRPr="0057074A" w:rsidRDefault="0057074A" w:rsidP="0057074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From 2007 to 2014, Hubbell received a primary residence tax credit on his Scottsdale, Arizona property while simultaneously claiming a primary residence tax credit on his property in Iowa. Hubbell received over $4,200 in redundant tax credits.</w:t>
      </w:r>
    </w:p>
    <w:p w14:paraId="5C1DDDEA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14:paraId="00D7301B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2010s</w:t>
      </w:r>
    </w:p>
    <w:p w14:paraId="5A5D23F8" w14:textId="77777777" w:rsidR="0057074A" w:rsidRPr="0057074A" w:rsidRDefault="0057074A" w:rsidP="0057074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 2007, Fred Hubbell was appointed to the Iowa Power Fund by Democrat Governor Chet Culver. </w:t>
      </w:r>
    </w:p>
    <w:p w14:paraId="4239C8B9" w14:textId="77777777" w:rsidR="0057074A" w:rsidRPr="0057074A" w:rsidRDefault="0057074A" w:rsidP="0057074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After he took the position, Hubbell donated over $60,00</w:t>
      </w:r>
      <w:r w:rsidR="00E35609"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Chet Culver campaign and Iowa Democratic Party.</w:t>
      </w:r>
    </w:p>
    <w:p w14:paraId="3DD6282A" w14:textId="77777777" w:rsidR="0057074A" w:rsidRPr="0057074A" w:rsidRDefault="0057074A" w:rsidP="0057074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 2010 and 2011, Hubbell voted to approve a $9 million grant to Dupont, a company he was </w:t>
      </w:r>
      <w:proofErr w:type="gramStart"/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personally</w:t>
      </w:r>
      <w:proofErr w:type="gramEnd"/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invested in - even while another board member recused themselves.</w:t>
      </w:r>
    </w:p>
    <w:p w14:paraId="5BCFAD9F" w14:textId="77777777" w:rsidR="0057074A" w:rsidRPr="0057074A" w:rsidRDefault="0057074A" w:rsidP="0057074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In 2012, when Hubbell was on the board of Macerich they received tax increment financing from the City of Des Moines.</w:t>
      </w:r>
    </w:p>
    <w:p w14:paraId="494488D9" w14:textId="77777777" w:rsidR="0057074A" w:rsidRPr="0057074A" w:rsidRDefault="0057074A" w:rsidP="0057074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In March 2017, when Hubbell was on the Voya Financial board of Directors, the company received over $1 million in government incentives just to relocate its headquarters by three blocks. They received $553,000 in state tax credits and refunds, and over $600,000 in free parking from the City of Des Moines.</w:t>
      </w:r>
    </w:p>
    <w:p w14:paraId="6542CFBC" w14:textId="77777777" w:rsidR="0057074A" w:rsidRPr="0057074A" w:rsidRDefault="0057074A" w:rsidP="0057074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In May 2017, Hubbell Realty received $1.2 million in state historic tax credits for its Loft Apartments development in Des Moines. In 2010, Hubbell disclosed his investments in Hubbell Realty.</w:t>
      </w:r>
    </w:p>
    <w:p w14:paraId="4F285682" w14:textId="77777777" w:rsidR="0057074A" w:rsidRPr="0057074A" w:rsidRDefault="0057074A" w:rsidP="0057074A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Hubbell Realty has also received over $4.4 million in tax credits from the state:</w:t>
      </w:r>
    </w:p>
    <w:p w14:paraId="598B92B1" w14:textId="77777777" w:rsidR="0057074A" w:rsidRPr="0057074A" w:rsidRDefault="0057074A" w:rsidP="0057074A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1/13/2014: $500,000 for Rocket Transfer Lofts in Des Moines</w:t>
      </w:r>
    </w:p>
    <w:p w14:paraId="5A87657E" w14:textId="77777777" w:rsidR="0057074A" w:rsidRPr="0057074A" w:rsidRDefault="0057074A" w:rsidP="0057074A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9/8/2014: $499,279 for West End Lofts in Des Moines</w:t>
      </w:r>
    </w:p>
    <w:p w14:paraId="174D80C5" w14:textId="77777777" w:rsidR="0057074A" w:rsidRPr="0057074A" w:rsidRDefault="0057074A" w:rsidP="0057074A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2/1/2016: $500,000 for </w:t>
      </w:r>
      <w:proofErr w:type="spellStart"/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Cityville</w:t>
      </w:r>
      <w:proofErr w:type="spellEnd"/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on 9th in Des Moines</w:t>
      </w:r>
    </w:p>
    <w:p w14:paraId="1351D1EC" w14:textId="77777777" w:rsidR="0057074A" w:rsidRPr="0057074A" w:rsidRDefault="0057074A" w:rsidP="0057074A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6/1/2015: $500,000 for Brownstones on 7th in Des Moines</w:t>
      </w:r>
    </w:p>
    <w:p w14:paraId="44EF01BB" w14:textId="77777777" w:rsidR="0057074A" w:rsidRPr="0057074A" w:rsidRDefault="0057074A" w:rsidP="0057074A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7/14/2017: $100,000 for Spaulding Lofts West in Des Moines</w:t>
      </w:r>
    </w:p>
    <w:p w14:paraId="20224937" w14:textId="77777777" w:rsidR="0057074A" w:rsidRDefault="0057074A" w:rsidP="0057074A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10/21/2016: $650,000 for HRC 8th Street in Des Moines</w:t>
      </w:r>
    </w:p>
    <w:p w14:paraId="5E5F7422" w14:textId="77777777" w:rsidR="00E35609" w:rsidRPr="0057074A" w:rsidRDefault="00E35609" w:rsidP="00E35609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9/18/2018: $256,117 for 12th Street Lofts in Des Moines</w:t>
      </w:r>
    </w:p>
    <w:p w14:paraId="0EF71C30" w14:textId="77777777" w:rsidR="00E35609" w:rsidRPr="00E35609" w:rsidRDefault="00E35609" w:rsidP="00E35609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>9/18/2018: $500,000 for Beaverdale Senior Housing in Des Moines</w:t>
      </w:r>
    </w:p>
    <w:p w14:paraId="39011D21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57074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14:paraId="7AC73D99" w14:textId="77777777" w:rsidR="0057074A" w:rsidRPr="0057074A" w:rsidRDefault="0057074A" w:rsidP="0057074A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57074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</w:rPr>
        <w:t xml:space="preserve">This isn’t even the full story because Fred Hubbell refuses to disclose his tax returns and his sources of income! </w:t>
      </w:r>
    </w:p>
    <w:p w14:paraId="489302C7" w14:textId="77777777" w:rsidR="0057074A" w:rsidRPr="0057074A" w:rsidRDefault="0057074A" w:rsidP="0057074A">
      <w:pPr>
        <w:spacing w:after="240"/>
        <w:rPr>
          <w:rFonts w:ascii="Times New Roman" w:eastAsia="Times New Roman" w:hAnsi="Times New Roman" w:cs="Times New Roman"/>
        </w:rPr>
      </w:pPr>
    </w:p>
    <w:p w14:paraId="4ADE7139" w14:textId="77777777" w:rsidR="004A53A9" w:rsidRDefault="004A53A9"/>
    <w:sectPr w:rsidR="004A53A9" w:rsidSect="0001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C65"/>
    <w:multiLevelType w:val="multilevel"/>
    <w:tmpl w:val="6810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D39B4"/>
    <w:multiLevelType w:val="multilevel"/>
    <w:tmpl w:val="C3A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E0113"/>
    <w:multiLevelType w:val="multilevel"/>
    <w:tmpl w:val="B8C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A7A31"/>
    <w:multiLevelType w:val="multilevel"/>
    <w:tmpl w:val="045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74A"/>
    <w:rsid w:val="000106C2"/>
    <w:rsid w:val="004A53A9"/>
    <w:rsid w:val="0057074A"/>
    <w:rsid w:val="006D6A7B"/>
    <w:rsid w:val="00842D43"/>
    <w:rsid w:val="00A44986"/>
    <w:rsid w:val="00CA46F1"/>
    <w:rsid w:val="00D82917"/>
    <w:rsid w:val="00D95F9F"/>
    <w:rsid w:val="00E35609"/>
    <w:rsid w:val="00E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D0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7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2018-09-26T14:56:00Z</dcterms:created>
  <dcterms:modified xsi:type="dcterms:W3CDTF">2018-09-26T14:56:00Z</dcterms:modified>
</cp:coreProperties>
</file>