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rPr>
        <w:id w:val="1022181"/>
        <w:docPartObj>
          <w:docPartGallery w:val="Cover Pages"/>
          <w:docPartUnique/>
        </w:docPartObj>
      </w:sdtPr>
      <w:sdtEndPr>
        <w:rPr>
          <w:rFonts w:asciiTheme="minorHAnsi" w:eastAsiaTheme="minorHAnsi" w:hAnsiTheme="minorHAnsi" w:cstheme="minorBidi"/>
          <w:b/>
          <w:caps w:val="0"/>
          <w:sz w:val="28"/>
          <w:szCs w:val="28"/>
          <w:lang w:val="en-US"/>
        </w:rPr>
      </w:sdtEndPr>
      <w:sdtContent>
        <w:tbl>
          <w:tblPr>
            <w:tblW w:w="5000" w:type="pct"/>
            <w:jc w:val="center"/>
            <w:tblLook w:val="04A0"/>
          </w:tblPr>
          <w:tblGrid>
            <w:gridCol w:w="8522"/>
          </w:tblGrid>
          <w:tr w:rsidR="00152C90" w:rsidRPr="005070B5">
            <w:trPr>
              <w:trHeight w:val="2880"/>
              <w:jc w:val="center"/>
            </w:trPr>
            <w:sdt>
              <w:sdtPr>
                <w:rPr>
                  <w:rFonts w:asciiTheme="majorHAnsi" w:eastAsiaTheme="majorEastAsia" w:hAnsiTheme="majorHAnsi" w:cstheme="majorBidi"/>
                  <w:caps/>
                </w:rPr>
                <w:alias w:val="Εταιρεία"/>
                <w:id w:val="15524243"/>
                <w:placeholder>
                  <w:docPart w:val="7E446F621FE4495BABD8E30FC765AEBB"/>
                </w:placeholder>
                <w:dataBinding w:prefixMappings="xmlns:ns0='http://schemas.openxmlformats.org/officeDocument/2006/extended-properties'" w:xpath="/ns0:Properties[1]/ns0:Company[1]" w:storeItemID="{6668398D-A668-4E3E-A5EB-62B293D839F1}"/>
                <w:text/>
              </w:sdtPr>
              <w:sdtContent>
                <w:tc>
                  <w:tcPr>
                    <w:tcW w:w="5000" w:type="pct"/>
                  </w:tcPr>
                  <w:p w:rsidR="00152C90" w:rsidRPr="00152C90" w:rsidRDefault="00152C90" w:rsidP="00D549EB">
                    <w:pPr>
                      <w:pStyle w:val="a7"/>
                      <w:jc w:val="center"/>
                      <w:rPr>
                        <w:rFonts w:asciiTheme="majorHAnsi" w:eastAsiaTheme="majorEastAsia" w:hAnsiTheme="majorHAnsi" w:cstheme="majorBidi"/>
                        <w:caps/>
                        <w:lang w:val="en-US"/>
                      </w:rPr>
                    </w:pPr>
                    <w:r>
                      <w:rPr>
                        <w:rFonts w:asciiTheme="majorHAnsi" w:eastAsiaTheme="majorEastAsia" w:hAnsiTheme="majorHAnsi" w:cstheme="majorBidi"/>
                        <w:caps/>
                        <w:lang w:val="en-US"/>
                      </w:rPr>
                      <w:t>a The GREEK FOSSIL DUDE’S BLOG</w:t>
                    </w:r>
                    <w:r w:rsidR="00D549EB">
                      <w:rPr>
                        <w:rFonts w:asciiTheme="majorHAnsi" w:eastAsiaTheme="majorEastAsia" w:hAnsiTheme="majorHAnsi" w:cstheme="majorBidi"/>
                        <w:caps/>
                        <w:lang w:val="en-US"/>
                      </w:rPr>
                      <w:t xml:space="preserve"> ORIGINAL… </w:t>
                    </w:r>
                  </w:p>
                </w:tc>
              </w:sdtContent>
            </w:sdt>
          </w:tr>
          <w:tr w:rsidR="00152C90">
            <w:trPr>
              <w:trHeight w:val="1440"/>
              <w:jc w:val="center"/>
            </w:trPr>
            <w:sdt>
              <w:sdtPr>
                <w:rPr>
                  <w:rFonts w:asciiTheme="majorHAnsi" w:eastAsiaTheme="majorEastAsia" w:hAnsiTheme="majorHAnsi" w:cstheme="majorBidi"/>
                  <w:sz w:val="80"/>
                  <w:szCs w:val="80"/>
                </w:rPr>
                <w:alias w:val="Τίτλος"/>
                <w:id w:val="15524250"/>
                <w:placeholder>
                  <w:docPart w:val="576803CBD3AA49039C9B96BD3D1447BA"/>
                </w:placeholder>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152C90" w:rsidRDefault="00D549EB" w:rsidP="00D549EB">
                    <w:pPr>
                      <w:pStyle w:val="a7"/>
                      <w:jc w:val="center"/>
                      <w:rPr>
                        <w:rFonts w:asciiTheme="majorHAnsi" w:eastAsiaTheme="majorEastAsia" w:hAnsiTheme="majorHAnsi" w:cstheme="majorBidi"/>
                        <w:sz w:val="80"/>
                        <w:szCs w:val="80"/>
                      </w:rPr>
                    </w:pPr>
                    <w:r>
                      <w:rPr>
                        <w:rFonts w:asciiTheme="majorHAnsi" w:eastAsiaTheme="majorEastAsia" w:hAnsiTheme="majorHAnsi" w:cstheme="majorBidi"/>
                        <w:sz w:val="80"/>
                        <w:szCs w:val="80"/>
                        <w:lang w:val="en-US"/>
                      </w:rPr>
                      <w:t>MOLLUSK FOSSILS OF THESPROTIA</w:t>
                    </w:r>
                  </w:p>
                </w:tc>
              </w:sdtContent>
            </w:sdt>
          </w:tr>
          <w:tr w:rsidR="00152C90" w:rsidRPr="005070B5">
            <w:trPr>
              <w:trHeight w:val="720"/>
              <w:jc w:val="center"/>
            </w:trPr>
            <w:sdt>
              <w:sdtPr>
                <w:rPr>
                  <w:rFonts w:asciiTheme="majorHAnsi" w:eastAsiaTheme="majorEastAsia" w:hAnsiTheme="majorHAnsi" w:cstheme="majorBidi"/>
                  <w:sz w:val="44"/>
                  <w:szCs w:val="44"/>
                </w:rPr>
                <w:alias w:val="Υπότιτλος"/>
                <w:id w:val="15524255"/>
                <w:placeholder>
                  <w:docPart w:val="4988848FD5564EB882DE083C23E56C64"/>
                </w:placeholder>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rsidR="00152C90" w:rsidRPr="00D549EB" w:rsidRDefault="00D549EB" w:rsidP="00152C90">
                    <w:pPr>
                      <w:pStyle w:val="a7"/>
                      <w:jc w:val="center"/>
                      <w:rPr>
                        <w:rFonts w:asciiTheme="majorHAnsi" w:eastAsiaTheme="majorEastAsia" w:hAnsiTheme="majorHAnsi" w:cstheme="majorBidi"/>
                        <w:sz w:val="44"/>
                        <w:szCs w:val="44"/>
                        <w:lang w:val="en-US"/>
                      </w:rPr>
                    </w:pPr>
                    <w:r>
                      <w:rPr>
                        <w:rFonts w:asciiTheme="majorHAnsi" w:eastAsiaTheme="majorEastAsia" w:hAnsiTheme="majorHAnsi" w:cstheme="majorBidi"/>
                        <w:sz w:val="44"/>
                        <w:szCs w:val="44"/>
                        <w:lang w:val="en-US"/>
                      </w:rPr>
                      <w:t>THE GREEK FOSSIL DUDE’S BLOG</w:t>
                    </w:r>
                  </w:p>
                </w:tc>
              </w:sdtContent>
            </w:sdt>
          </w:tr>
          <w:tr w:rsidR="00152C90" w:rsidRPr="005070B5">
            <w:trPr>
              <w:trHeight w:val="360"/>
              <w:jc w:val="center"/>
            </w:trPr>
            <w:tc>
              <w:tcPr>
                <w:tcW w:w="5000" w:type="pct"/>
                <w:vAlign w:val="center"/>
              </w:tcPr>
              <w:p w:rsidR="00152C90" w:rsidRPr="00D549EB" w:rsidRDefault="00152C90">
                <w:pPr>
                  <w:pStyle w:val="a7"/>
                  <w:jc w:val="center"/>
                  <w:rPr>
                    <w:lang w:val="en-US"/>
                  </w:rPr>
                </w:pPr>
              </w:p>
            </w:tc>
          </w:tr>
          <w:tr w:rsidR="00152C90">
            <w:trPr>
              <w:trHeight w:val="360"/>
              <w:jc w:val="center"/>
            </w:trPr>
            <w:sdt>
              <w:sdtPr>
                <w:rPr>
                  <w:b/>
                  <w:bCs/>
                </w:rPr>
                <w:alias w:val="Συντάκτης"/>
                <w:id w:val="15524260"/>
                <w:placeholder>
                  <w:docPart w:val="424AA9F261054795A481D7B9DE994EB0"/>
                </w:placeholder>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rsidR="00152C90" w:rsidRDefault="00152C90" w:rsidP="00152C90">
                    <w:pPr>
                      <w:pStyle w:val="a7"/>
                      <w:jc w:val="center"/>
                      <w:rPr>
                        <w:b/>
                        <w:bCs/>
                      </w:rPr>
                    </w:pPr>
                    <w:r>
                      <w:rPr>
                        <w:b/>
                        <w:bCs/>
                        <w:lang w:val="en-US"/>
                      </w:rPr>
                      <w:t>Aggelos Mantos</w:t>
                    </w:r>
                  </w:p>
                </w:tc>
              </w:sdtContent>
            </w:sdt>
          </w:tr>
          <w:tr w:rsidR="00152C90">
            <w:trPr>
              <w:trHeight w:val="360"/>
              <w:jc w:val="center"/>
            </w:trPr>
            <w:tc>
              <w:tcPr>
                <w:tcW w:w="5000" w:type="pct"/>
                <w:vAlign w:val="center"/>
              </w:tcPr>
              <w:p w:rsidR="00152C90" w:rsidRDefault="00152C90" w:rsidP="005070B5">
                <w:pPr>
                  <w:pStyle w:val="a7"/>
                  <w:rPr>
                    <w:b/>
                    <w:bCs/>
                  </w:rPr>
                </w:pPr>
              </w:p>
            </w:tc>
          </w:tr>
        </w:tbl>
        <w:p w:rsidR="00152C90" w:rsidRDefault="00152C90"/>
        <w:p w:rsidR="00152C90" w:rsidRDefault="00152C90"/>
        <w:tbl>
          <w:tblPr>
            <w:tblpPr w:leftFromText="187" w:rightFromText="187" w:horzAnchor="margin" w:tblpXSpec="center" w:tblpYSpec="bottom"/>
            <w:tblW w:w="5000" w:type="pct"/>
            <w:tblLook w:val="04A0"/>
          </w:tblPr>
          <w:tblGrid>
            <w:gridCol w:w="8522"/>
          </w:tblGrid>
          <w:tr w:rsidR="00152C90" w:rsidRPr="00F20C77">
            <w:sdt>
              <w:sdtPr>
                <w:rPr>
                  <w:lang w:val="en-US"/>
                </w:rPr>
                <w:alias w:val="Απόσπασμα"/>
                <w:id w:val="8276291"/>
                <w:dataBinding w:prefixMappings="xmlns:ns0='http://schemas.microsoft.com/office/2006/coverPageProps'" w:xpath="/ns0:CoverPageProperties[1]/ns0:Abstract[1]" w:storeItemID="{55AF091B-3C7A-41E3-B477-F2FDAA23CFDA}"/>
                <w:text/>
              </w:sdtPr>
              <w:sdtContent>
                <w:tc>
                  <w:tcPr>
                    <w:tcW w:w="5000" w:type="pct"/>
                  </w:tcPr>
                  <w:p w:rsidR="00152C90" w:rsidRPr="00F20C77" w:rsidRDefault="00F20C77" w:rsidP="00F20C77">
                    <w:pPr>
                      <w:pStyle w:val="a7"/>
                      <w:rPr>
                        <w:lang w:val="en-US"/>
                      </w:rPr>
                    </w:pPr>
                    <w:r w:rsidRPr="00F20C77">
                      <w:rPr>
                        <w:lang w:val="en-US"/>
                      </w:rPr>
                      <w:t xml:space="preserve"> “. During the Mesozoic era reptiles dominated most if not all environments worldwide: the skies, the marine and freshwater environments, and of course, land. The most dominant of these reptiles were the well-known dinosaurs. These creatures can unfortunately not be found on Greek rocks, and that because Greece, so Thesprotia as well, was fully submerged in a deep, open ocean environment at that time. In this environment, mollusks dominated.”</w:t>
                    </w:r>
                  </w:p>
                </w:tc>
              </w:sdtContent>
            </w:sdt>
          </w:tr>
        </w:tbl>
        <w:p w:rsidR="00152C90" w:rsidRPr="00F20C77" w:rsidRDefault="00152C90">
          <w:pPr>
            <w:rPr>
              <w:lang w:val="en-US"/>
            </w:rPr>
          </w:pPr>
        </w:p>
        <w:p w:rsidR="00152C90" w:rsidRDefault="00152C90" w:rsidP="00CA0D4E">
          <w:pPr>
            <w:rPr>
              <w:b/>
              <w:sz w:val="28"/>
              <w:szCs w:val="28"/>
              <w:lang w:val="en-US"/>
            </w:rPr>
          </w:pPr>
          <w:r w:rsidRPr="00F20C77">
            <w:rPr>
              <w:b/>
              <w:sz w:val="28"/>
              <w:szCs w:val="28"/>
              <w:lang w:val="en-US"/>
            </w:rPr>
            <w:br w:type="page"/>
          </w:r>
        </w:p>
      </w:sdtContent>
    </w:sdt>
    <w:p w:rsidR="00D549EB" w:rsidRDefault="00D549EB" w:rsidP="00CA0D4E">
      <w:pPr>
        <w:rPr>
          <w:b/>
          <w:sz w:val="28"/>
          <w:szCs w:val="28"/>
          <w:lang w:val="en-US"/>
        </w:rPr>
      </w:pPr>
      <w:r>
        <w:rPr>
          <w:b/>
          <w:sz w:val="28"/>
          <w:szCs w:val="28"/>
          <w:lang w:val="en-US"/>
        </w:rPr>
        <w:lastRenderedPageBreak/>
        <w:t>Mollusk Fossils of Thesprotia</w:t>
      </w:r>
    </w:p>
    <w:p w:rsidR="00CA0D4E" w:rsidRDefault="00CA0D4E" w:rsidP="00CA0D4E">
      <w:pPr>
        <w:rPr>
          <w:b/>
          <w:sz w:val="28"/>
          <w:szCs w:val="28"/>
          <w:lang w:val="en-US"/>
        </w:rPr>
      </w:pPr>
      <w:r>
        <w:rPr>
          <w:b/>
          <w:sz w:val="28"/>
          <w:szCs w:val="28"/>
          <w:lang w:val="en-US"/>
        </w:rPr>
        <w:t>By Aggelos Mantos</w:t>
      </w: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sz w:val="20"/>
          <w:szCs w:val="20"/>
          <w:lang w:val="en-US"/>
        </w:rPr>
      </w:pPr>
      <w:r>
        <w:rPr>
          <w:b/>
          <w:sz w:val="20"/>
          <w:szCs w:val="20"/>
          <w:lang w:val="en-US"/>
        </w:rPr>
        <w:t>Most If not all</w:t>
      </w:r>
      <w:r>
        <w:rPr>
          <w:sz w:val="20"/>
          <w:szCs w:val="20"/>
          <w:lang w:val="en-US"/>
        </w:rPr>
        <w:t xml:space="preserve"> images featured in this e-book are owned by me and are legally used. Please do not copy or reupload any part of this E-Book.</w:t>
      </w:r>
    </w:p>
    <w:p w:rsidR="00CA0D4E" w:rsidRDefault="00CA0D4E" w:rsidP="00CA0D4E">
      <w:pPr>
        <w:rPr>
          <w:sz w:val="20"/>
          <w:szCs w:val="20"/>
          <w:lang w:val="en-US"/>
        </w:rPr>
      </w:pPr>
    </w:p>
    <w:p w:rsidR="00CA0D4E" w:rsidRPr="00CA0D4E" w:rsidRDefault="00B12B5F" w:rsidP="00CA0D4E">
      <w:pPr>
        <w:rPr>
          <w:b/>
          <w:sz w:val="20"/>
          <w:szCs w:val="20"/>
          <w:lang w:val="en-US"/>
        </w:rPr>
      </w:pPr>
      <w:r>
        <w:rPr>
          <w:b/>
          <w:sz w:val="20"/>
          <w:szCs w:val="20"/>
          <w:lang w:val="en-US"/>
        </w:rPr>
        <w:t>This is a</w:t>
      </w:r>
      <w:r w:rsidR="00CA0D4E">
        <w:rPr>
          <w:b/>
          <w:sz w:val="20"/>
          <w:szCs w:val="20"/>
          <w:lang w:val="en-US"/>
        </w:rPr>
        <w:t xml:space="preserve">n Original Work </w:t>
      </w:r>
      <w:r>
        <w:rPr>
          <w:b/>
          <w:sz w:val="20"/>
          <w:szCs w:val="20"/>
          <w:lang w:val="en-US"/>
        </w:rPr>
        <w:t>by</w:t>
      </w:r>
      <w:r w:rsidR="00CA0D4E">
        <w:rPr>
          <w:b/>
          <w:sz w:val="20"/>
          <w:szCs w:val="20"/>
          <w:lang w:val="en-US"/>
        </w:rPr>
        <w:t xml:space="preserve"> Aggelos Mantos. For more, Visit thegreekfossildudesblog.blogspot.com</w:t>
      </w:r>
    </w:p>
    <w:p w:rsidR="00CA0D4E" w:rsidRDefault="00BD0DE6" w:rsidP="00CA0D4E">
      <w:pPr>
        <w:jc w:val="center"/>
        <w:rPr>
          <w:b/>
          <w:sz w:val="48"/>
          <w:szCs w:val="48"/>
          <w:lang w:val="en-US"/>
        </w:rPr>
      </w:pPr>
      <w:r>
        <w:rPr>
          <w:b/>
          <w:sz w:val="48"/>
          <w:szCs w:val="48"/>
          <w:lang w:val="en-US"/>
        </w:rPr>
        <w:lastRenderedPageBreak/>
        <w:t>Introduction</w:t>
      </w:r>
    </w:p>
    <w:p w:rsidR="00CA0D4E" w:rsidRDefault="00CA0D4E" w:rsidP="00CA0D4E">
      <w:pPr>
        <w:jc w:val="center"/>
        <w:rPr>
          <w:b/>
          <w:sz w:val="32"/>
          <w:szCs w:val="32"/>
          <w:lang w:val="en-US"/>
        </w:rPr>
      </w:pPr>
      <w:r>
        <w:rPr>
          <w:b/>
          <w:sz w:val="32"/>
          <w:szCs w:val="32"/>
          <w:lang w:val="en-US"/>
        </w:rPr>
        <w:t xml:space="preserve">Paleontology </w:t>
      </w:r>
      <w:r>
        <w:rPr>
          <w:sz w:val="32"/>
          <w:szCs w:val="32"/>
          <w:lang w:val="en-US"/>
        </w:rPr>
        <w:t xml:space="preserve">is a form of </w:t>
      </w:r>
      <w:r>
        <w:rPr>
          <w:b/>
          <w:sz w:val="32"/>
          <w:szCs w:val="32"/>
          <w:lang w:val="en-US"/>
        </w:rPr>
        <w:t xml:space="preserve">Geoscience </w:t>
      </w:r>
      <w:r>
        <w:rPr>
          <w:sz w:val="32"/>
          <w:szCs w:val="32"/>
          <w:lang w:val="en-US"/>
        </w:rPr>
        <w:t xml:space="preserve">that has been around for over 200 years. Its goal is to </w:t>
      </w:r>
      <w:r w:rsidRPr="00B12B5F">
        <w:rPr>
          <w:b/>
          <w:sz w:val="32"/>
          <w:szCs w:val="32"/>
          <w:lang w:val="en-US"/>
        </w:rPr>
        <w:t>study</w:t>
      </w:r>
      <w:r>
        <w:rPr>
          <w:sz w:val="32"/>
          <w:szCs w:val="32"/>
          <w:lang w:val="en-US"/>
        </w:rPr>
        <w:t xml:space="preserve"> and </w:t>
      </w:r>
      <w:r w:rsidRPr="00B12B5F">
        <w:rPr>
          <w:b/>
          <w:sz w:val="32"/>
          <w:szCs w:val="32"/>
          <w:lang w:val="en-US"/>
        </w:rPr>
        <w:t>understand</w:t>
      </w:r>
      <w:r>
        <w:rPr>
          <w:sz w:val="32"/>
          <w:szCs w:val="32"/>
          <w:lang w:val="en-US"/>
        </w:rPr>
        <w:t xml:space="preserve"> </w:t>
      </w:r>
      <w:r w:rsidRPr="00B12B5F">
        <w:rPr>
          <w:b/>
          <w:sz w:val="32"/>
          <w:szCs w:val="32"/>
          <w:lang w:val="en-US"/>
        </w:rPr>
        <w:t>life on earth before us and how it evolved.</w:t>
      </w:r>
      <w:r>
        <w:rPr>
          <w:sz w:val="32"/>
          <w:szCs w:val="32"/>
          <w:lang w:val="en-US"/>
        </w:rPr>
        <w:t xml:space="preserve"> Unfortunately, this goal </w:t>
      </w:r>
      <w:r w:rsidRPr="00B12B5F">
        <w:rPr>
          <w:b/>
          <w:sz w:val="32"/>
          <w:szCs w:val="32"/>
          <w:lang w:val="en-US"/>
        </w:rPr>
        <w:t>may never be achieved</w:t>
      </w:r>
      <w:r>
        <w:rPr>
          <w:sz w:val="32"/>
          <w:szCs w:val="32"/>
          <w:lang w:val="en-US"/>
        </w:rPr>
        <w:t xml:space="preserve">, since </w:t>
      </w:r>
      <w:r w:rsidRPr="00B12B5F">
        <w:rPr>
          <w:b/>
          <w:sz w:val="32"/>
          <w:szCs w:val="32"/>
          <w:lang w:val="en-US"/>
        </w:rPr>
        <w:t>the only things that are left from these times are fossils</w:t>
      </w:r>
      <w:r>
        <w:rPr>
          <w:sz w:val="32"/>
          <w:szCs w:val="32"/>
          <w:lang w:val="en-US"/>
        </w:rPr>
        <w:t xml:space="preserve">, which we have </w:t>
      </w:r>
      <w:r w:rsidRPr="00B12B5F">
        <w:rPr>
          <w:b/>
          <w:sz w:val="32"/>
          <w:szCs w:val="32"/>
          <w:lang w:val="en-US"/>
        </w:rPr>
        <w:t>a relatively small amount of</w:t>
      </w:r>
      <w:r>
        <w:rPr>
          <w:sz w:val="32"/>
          <w:szCs w:val="32"/>
          <w:lang w:val="en-US"/>
        </w:rPr>
        <w:t>. In Fact, out of the many species to live before us and go extinc</w:t>
      </w:r>
      <w:r w:rsidR="00B12B5F">
        <w:rPr>
          <w:sz w:val="32"/>
          <w:szCs w:val="32"/>
          <w:lang w:val="en-US"/>
        </w:rPr>
        <w:t>t (which have a ratio of 99%:</w:t>
      </w:r>
      <w:r>
        <w:rPr>
          <w:sz w:val="32"/>
          <w:szCs w:val="32"/>
          <w:lang w:val="en-US"/>
        </w:rPr>
        <w:t>1% to modern species</w:t>
      </w:r>
      <w:r w:rsidR="00B12B5F">
        <w:rPr>
          <w:sz w:val="32"/>
          <w:szCs w:val="32"/>
          <w:lang w:val="en-US"/>
        </w:rPr>
        <w:t xml:space="preserve">) </w:t>
      </w:r>
      <w:r w:rsidR="00B12B5F" w:rsidRPr="00B12B5F">
        <w:rPr>
          <w:b/>
          <w:sz w:val="32"/>
          <w:szCs w:val="32"/>
          <w:lang w:val="en-US"/>
        </w:rPr>
        <w:t>only few have fossilized</w:t>
      </w:r>
      <w:r w:rsidR="00B12B5F">
        <w:rPr>
          <w:sz w:val="32"/>
          <w:szCs w:val="32"/>
          <w:lang w:val="en-US"/>
        </w:rPr>
        <w:t xml:space="preserve"> and </w:t>
      </w:r>
      <w:r w:rsidR="00B12B5F" w:rsidRPr="00B12B5F">
        <w:rPr>
          <w:b/>
          <w:sz w:val="32"/>
          <w:szCs w:val="32"/>
          <w:lang w:val="en-US"/>
        </w:rPr>
        <w:t xml:space="preserve">even fewer </w:t>
      </w:r>
      <w:r w:rsidR="00B12B5F">
        <w:rPr>
          <w:b/>
          <w:sz w:val="32"/>
          <w:szCs w:val="32"/>
          <w:lang w:val="en-US"/>
        </w:rPr>
        <w:t xml:space="preserve">have and </w:t>
      </w:r>
      <w:r w:rsidR="00B12B5F" w:rsidRPr="00B12B5F">
        <w:rPr>
          <w:b/>
          <w:sz w:val="32"/>
          <w:szCs w:val="32"/>
          <w:lang w:val="en-US"/>
        </w:rPr>
        <w:t>will ever be found and studied.</w:t>
      </w:r>
    </w:p>
    <w:p w:rsidR="00B12B5F" w:rsidRDefault="00B12B5F" w:rsidP="00CA0D4E">
      <w:pPr>
        <w:jc w:val="center"/>
        <w:rPr>
          <w:sz w:val="32"/>
          <w:szCs w:val="32"/>
          <w:lang w:val="en-US"/>
        </w:rPr>
      </w:pPr>
      <w:r>
        <w:rPr>
          <w:sz w:val="32"/>
          <w:szCs w:val="32"/>
          <w:lang w:val="en-US"/>
        </w:rPr>
        <w:t xml:space="preserve">Fortunately, our current knowledge of the </w:t>
      </w:r>
      <w:r>
        <w:rPr>
          <w:b/>
          <w:sz w:val="32"/>
          <w:szCs w:val="32"/>
          <w:lang w:val="en-US"/>
        </w:rPr>
        <w:t xml:space="preserve">Fossil Record </w:t>
      </w:r>
      <w:r>
        <w:rPr>
          <w:sz w:val="32"/>
          <w:szCs w:val="32"/>
          <w:lang w:val="en-US"/>
        </w:rPr>
        <w:t xml:space="preserve">(If not compared to what is left) is not little. Thanks to it, we have formed a </w:t>
      </w:r>
      <w:r w:rsidRPr="00B12B5F">
        <w:rPr>
          <w:b/>
          <w:sz w:val="32"/>
          <w:szCs w:val="32"/>
          <w:lang w:val="en-US"/>
        </w:rPr>
        <w:t>better idea of what life on earth was like before us</w:t>
      </w:r>
      <w:r>
        <w:rPr>
          <w:sz w:val="32"/>
          <w:szCs w:val="32"/>
          <w:lang w:val="en-US"/>
        </w:rPr>
        <w:t>, especially when compared to what we had 200 years ago.</w:t>
      </w:r>
    </w:p>
    <w:p w:rsidR="00582AD2" w:rsidRDefault="00582AD2" w:rsidP="00CA0D4E">
      <w:pPr>
        <w:jc w:val="center"/>
        <w:rPr>
          <w:sz w:val="32"/>
          <w:szCs w:val="32"/>
          <w:lang w:val="en-US"/>
        </w:rPr>
      </w:pPr>
      <w:r>
        <w:rPr>
          <w:noProof/>
          <w:sz w:val="32"/>
          <w:szCs w:val="32"/>
          <w:lang w:eastAsia="el-GR"/>
        </w:rPr>
        <w:drawing>
          <wp:inline distT="0" distB="0" distL="0" distR="0">
            <wp:extent cx="5262920" cy="3343275"/>
            <wp:effectExtent l="19050" t="0" r="0"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tretch>
                      <a:fillRect/>
                    </a:stretch>
                  </pic:blipFill>
                  <pic:spPr bwMode="auto">
                    <a:xfrm>
                      <a:off x="0" y="0"/>
                      <a:ext cx="5262920" cy="3343275"/>
                    </a:xfrm>
                    <a:prstGeom prst="rect">
                      <a:avLst/>
                    </a:prstGeom>
                    <a:noFill/>
                    <a:ln w="9525">
                      <a:noFill/>
                      <a:miter lim="800000"/>
                      <a:headEnd/>
                      <a:tailEnd/>
                    </a:ln>
                  </pic:spPr>
                </pic:pic>
              </a:graphicData>
            </a:graphic>
          </wp:inline>
        </w:drawing>
      </w:r>
    </w:p>
    <w:p w:rsidR="00582AD2" w:rsidRDefault="00582AD2" w:rsidP="00CA0D4E">
      <w:pPr>
        <w:jc w:val="center"/>
        <w:rPr>
          <w:i/>
          <w:lang w:val="en-US"/>
        </w:rPr>
      </w:pPr>
      <w:r>
        <w:rPr>
          <w:i/>
          <w:lang w:val="en-US"/>
        </w:rPr>
        <w:t xml:space="preserve">A comparison of mine between an unidentified </w:t>
      </w:r>
      <w:r>
        <w:rPr>
          <w:b/>
          <w:i/>
          <w:lang w:val="en-US"/>
        </w:rPr>
        <w:t>bivalve fossil</w:t>
      </w:r>
      <w:r>
        <w:rPr>
          <w:i/>
          <w:lang w:val="en-US"/>
        </w:rPr>
        <w:t xml:space="preserve"> I found in Jurassic Limestone and the shell of Pinna nobilis</w:t>
      </w:r>
    </w:p>
    <w:p w:rsidR="00582AD2" w:rsidRDefault="00582AD2" w:rsidP="00CA0D4E">
      <w:pPr>
        <w:jc w:val="center"/>
        <w:rPr>
          <w:sz w:val="32"/>
          <w:szCs w:val="32"/>
          <w:lang w:val="en-US"/>
        </w:rPr>
      </w:pPr>
      <w:r>
        <w:rPr>
          <w:sz w:val="32"/>
          <w:szCs w:val="32"/>
          <w:lang w:val="en-US"/>
        </w:rPr>
        <w:lastRenderedPageBreak/>
        <w:t xml:space="preserve">Our understanding of other fields, such as </w:t>
      </w:r>
      <w:r w:rsidRPr="00582AD2">
        <w:rPr>
          <w:b/>
          <w:sz w:val="32"/>
          <w:szCs w:val="32"/>
          <w:lang w:val="en-US"/>
        </w:rPr>
        <w:t>Geology</w:t>
      </w:r>
      <w:r>
        <w:rPr>
          <w:sz w:val="32"/>
          <w:szCs w:val="32"/>
          <w:lang w:val="en-US"/>
        </w:rPr>
        <w:t xml:space="preserve"> have also </w:t>
      </w:r>
      <w:r w:rsidRPr="00582AD2">
        <w:rPr>
          <w:sz w:val="32"/>
          <w:szCs w:val="32"/>
          <w:lang w:val="en-US"/>
        </w:rPr>
        <w:t>advanced</w:t>
      </w:r>
      <w:r>
        <w:rPr>
          <w:sz w:val="32"/>
          <w:szCs w:val="32"/>
          <w:lang w:val="en-US"/>
        </w:rPr>
        <w:t xml:space="preserve">, which gives </w:t>
      </w:r>
      <w:r w:rsidRPr="00582AD2">
        <w:rPr>
          <w:b/>
          <w:sz w:val="32"/>
          <w:szCs w:val="32"/>
          <w:lang w:val="en-US"/>
        </w:rPr>
        <w:t>paleontologists</w:t>
      </w:r>
      <w:r>
        <w:rPr>
          <w:sz w:val="32"/>
          <w:szCs w:val="32"/>
          <w:lang w:val="en-US"/>
        </w:rPr>
        <w:t xml:space="preserve"> more data on </w:t>
      </w:r>
      <w:r w:rsidRPr="00582AD2">
        <w:rPr>
          <w:b/>
          <w:sz w:val="32"/>
          <w:szCs w:val="32"/>
          <w:lang w:val="en-US"/>
        </w:rPr>
        <w:t>where to search for fossils</w:t>
      </w:r>
      <w:r>
        <w:rPr>
          <w:sz w:val="32"/>
          <w:szCs w:val="32"/>
          <w:lang w:val="en-US"/>
        </w:rPr>
        <w:t xml:space="preserve"> and </w:t>
      </w:r>
      <w:r w:rsidRPr="00582AD2">
        <w:rPr>
          <w:b/>
          <w:sz w:val="32"/>
          <w:szCs w:val="32"/>
          <w:lang w:val="en-US"/>
        </w:rPr>
        <w:t>what fossils will they most likely find in different rocks</w:t>
      </w:r>
      <w:r>
        <w:rPr>
          <w:sz w:val="32"/>
          <w:szCs w:val="32"/>
          <w:lang w:val="en-US"/>
        </w:rPr>
        <w:t xml:space="preserve">. It also helped us form the </w:t>
      </w:r>
      <w:r w:rsidRPr="00582AD2">
        <w:rPr>
          <w:b/>
          <w:sz w:val="32"/>
          <w:szCs w:val="32"/>
          <w:lang w:val="en-US"/>
        </w:rPr>
        <w:t>Geological Timeline</w:t>
      </w:r>
      <w:r>
        <w:rPr>
          <w:sz w:val="32"/>
          <w:szCs w:val="32"/>
          <w:lang w:val="en-US"/>
        </w:rPr>
        <w:t xml:space="preserve">, from the </w:t>
      </w:r>
      <w:r w:rsidRPr="00582AD2">
        <w:rPr>
          <w:b/>
          <w:sz w:val="32"/>
          <w:szCs w:val="32"/>
          <w:lang w:val="en-US"/>
        </w:rPr>
        <w:t>very start of the earth to the current state of it</w:t>
      </w:r>
      <w:r>
        <w:rPr>
          <w:sz w:val="32"/>
          <w:szCs w:val="32"/>
          <w:lang w:val="en-US"/>
        </w:rPr>
        <w:t xml:space="preserve">. </w:t>
      </w:r>
    </w:p>
    <w:p w:rsidR="00582AD2" w:rsidRDefault="00582AD2" w:rsidP="00CA0D4E">
      <w:pPr>
        <w:jc w:val="center"/>
        <w:rPr>
          <w:sz w:val="32"/>
          <w:szCs w:val="32"/>
          <w:lang w:val="en-US"/>
        </w:rPr>
      </w:pPr>
    </w:p>
    <w:p w:rsidR="00582AD2" w:rsidRDefault="00582AD2" w:rsidP="00CA0D4E">
      <w:pPr>
        <w:jc w:val="center"/>
        <w:rPr>
          <w:b/>
          <w:sz w:val="40"/>
          <w:szCs w:val="40"/>
          <w:lang w:val="en-US"/>
        </w:rPr>
      </w:pPr>
      <w:r w:rsidRPr="00582AD2">
        <w:rPr>
          <w:b/>
          <w:sz w:val="40"/>
          <w:szCs w:val="40"/>
          <w:lang w:val="en-US"/>
        </w:rPr>
        <w:t>The Field of Paleontology in Greece</w:t>
      </w:r>
    </w:p>
    <w:p w:rsidR="00582AD2" w:rsidRDefault="00582AD2" w:rsidP="00CA0D4E">
      <w:pPr>
        <w:jc w:val="center"/>
        <w:rPr>
          <w:sz w:val="32"/>
          <w:szCs w:val="32"/>
          <w:lang w:val="en-US"/>
        </w:rPr>
      </w:pPr>
      <w:r>
        <w:rPr>
          <w:sz w:val="32"/>
          <w:szCs w:val="32"/>
          <w:lang w:val="en-US"/>
        </w:rPr>
        <w:t xml:space="preserve">In </w:t>
      </w:r>
      <w:r w:rsidRPr="00A06334">
        <w:rPr>
          <w:b/>
          <w:sz w:val="32"/>
          <w:szCs w:val="32"/>
          <w:lang w:val="en-US"/>
        </w:rPr>
        <w:t>Greece</w:t>
      </w:r>
      <w:r>
        <w:rPr>
          <w:sz w:val="32"/>
          <w:szCs w:val="32"/>
          <w:lang w:val="en-US"/>
        </w:rPr>
        <w:t xml:space="preserve">, </w:t>
      </w:r>
      <w:r w:rsidRPr="00A06334">
        <w:rPr>
          <w:b/>
          <w:sz w:val="32"/>
          <w:szCs w:val="32"/>
          <w:lang w:val="en-US"/>
        </w:rPr>
        <w:t>Paleontology</w:t>
      </w:r>
      <w:r>
        <w:rPr>
          <w:sz w:val="32"/>
          <w:szCs w:val="32"/>
          <w:lang w:val="en-US"/>
        </w:rPr>
        <w:t xml:space="preserve"> is a kind of obscure subject in comparison to other countries. This is really unfortunate, since </w:t>
      </w:r>
      <w:r w:rsidRPr="00A06334">
        <w:rPr>
          <w:b/>
          <w:sz w:val="32"/>
          <w:szCs w:val="32"/>
          <w:lang w:val="en-US"/>
        </w:rPr>
        <w:t>hiding in Greek rocks is a kind of fossilized treasure</w:t>
      </w:r>
      <w:r>
        <w:rPr>
          <w:sz w:val="32"/>
          <w:szCs w:val="32"/>
          <w:lang w:val="en-US"/>
        </w:rPr>
        <w:t>!</w:t>
      </w:r>
      <w:r w:rsidR="00A06334">
        <w:rPr>
          <w:sz w:val="32"/>
          <w:szCs w:val="32"/>
          <w:lang w:val="en-US"/>
        </w:rPr>
        <w:t xml:space="preserve"> In this book we will be referring to the </w:t>
      </w:r>
      <w:r w:rsidR="00A06334" w:rsidRPr="00A06334">
        <w:rPr>
          <w:b/>
          <w:sz w:val="32"/>
          <w:szCs w:val="32"/>
          <w:lang w:val="en-US"/>
        </w:rPr>
        <w:t>Fossilized Mollusks of Greece</w:t>
      </w:r>
      <w:r w:rsidR="00A06334">
        <w:rPr>
          <w:sz w:val="32"/>
          <w:szCs w:val="32"/>
          <w:lang w:val="en-US"/>
        </w:rPr>
        <w:t xml:space="preserve">, from still extant </w:t>
      </w:r>
      <w:r w:rsidR="00A06334" w:rsidRPr="00A06334">
        <w:rPr>
          <w:b/>
          <w:sz w:val="32"/>
          <w:szCs w:val="32"/>
          <w:lang w:val="en-US"/>
        </w:rPr>
        <w:t>gastropods</w:t>
      </w:r>
      <w:r w:rsidR="00A06334">
        <w:rPr>
          <w:sz w:val="32"/>
          <w:szCs w:val="32"/>
          <w:lang w:val="en-US"/>
        </w:rPr>
        <w:t xml:space="preserve"> like </w:t>
      </w:r>
      <w:r w:rsidR="00A06334" w:rsidRPr="00A06334">
        <w:rPr>
          <w:b/>
          <w:i/>
          <w:sz w:val="32"/>
          <w:szCs w:val="32"/>
          <w:lang w:val="en-US"/>
        </w:rPr>
        <w:t>Hexaplex</w:t>
      </w:r>
      <w:r w:rsidR="00A06334">
        <w:rPr>
          <w:i/>
          <w:sz w:val="32"/>
          <w:szCs w:val="32"/>
          <w:lang w:val="en-US"/>
        </w:rPr>
        <w:t xml:space="preserve"> </w:t>
      </w:r>
      <w:r w:rsidR="00A06334">
        <w:rPr>
          <w:b/>
          <w:i/>
          <w:sz w:val="32"/>
          <w:szCs w:val="32"/>
          <w:lang w:val="en-US"/>
        </w:rPr>
        <w:t>trun</w:t>
      </w:r>
      <w:r w:rsidR="00A06334" w:rsidRPr="00A06334">
        <w:rPr>
          <w:b/>
          <w:i/>
          <w:sz w:val="32"/>
          <w:szCs w:val="32"/>
          <w:lang w:val="en-US"/>
        </w:rPr>
        <w:t>culus</w:t>
      </w:r>
      <w:r w:rsidR="00A06334">
        <w:rPr>
          <w:i/>
          <w:sz w:val="32"/>
          <w:szCs w:val="32"/>
          <w:lang w:val="en-US"/>
        </w:rPr>
        <w:t xml:space="preserve"> </w:t>
      </w:r>
      <w:r w:rsidR="00A06334">
        <w:rPr>
          <w:sz w:val="32"/>
          <w:szCs w:val="32"/>
          <w:lang w:val="en-US"/>
        </w:rPr>
        <w:t xml:space="preserve">to long extinct </w:t>
      </w:r>
      <w:r w:rsidR="00A06334" w:rsidRPr="00A06334">
        <w:rPr>
          <w:b/>
          <w:sz w:val="32"/>
          <w:szCs w:val="32"/>
          <w:lang w:val="en-US"/>
        </w:rPr>
        <w:t>ammonoids</w:t>
      </w:r>
      <w:r w:rsidR="00A06334">
        <w:rPr>
          <w:sz w:val="32"/>
          <w:szCs w:val="32"/>
          <w:lang w:val="en-US"/>
        </w:rPr>
        <w:t xml:space="preserve"> like </w:t>
      </w:r>
      <w:r w:rsidR="00A06334" w:rsidRPr="00A06334">
        <w:rPr>
          <w:b/>
          <w:i/>
          <w:sz w:val="32"/>
          <w:szCs w:val="32"/>
          <w:lang w:val="en-US"/>
        </w:rPr>
        <w:t>Phylloceras sp</w:t>
      </w:r>
      <w:r w:rsidR="00A06334">
        <w:rPr>
          <w:b/>
          <w:i/>
          <w:sz w:val="32"/>
          <w:szCs w:val="32"/>
          <w:lang w:val="en-US"/>
        </w:rPr>
        <w:t>.</w:t>
      </w:r>
      <w:r>
        <w:rPr>
          <w:sz w:val="32"/>
          <w:szCs w:val="32"/>
          <w:lang w:val="en-US"/>
        </w:rPr>
        <w:t xml:space="preserve"> </w:t>
      </w:r>
      <w:r w:rsidR="00A06334">
        <w:rPr>
          <w:sz w:val="32"/>
          <w:szCs w:val="32"/>
          <w:lang w:val="en-US"/>
        </w:rPr>
        <w:t>These and many more are remnants of a now long-lost world, which has only them to prove its existence.</w:t>
      </w:r>
      <w:r w:rsidR="00152C90">
        <w:rPr>
          <w:sz w:val="32"/>
          <w:szCs w:val="32"/>
          <w:lang w:val="en-US"/>
        </w:rPr>
        <w:t xml:space="preserve"> </w:t>
      </w:r>
    </w:p>
    <w:p w:rsidR="00896B0E" w:rsidRDefault="00896B0E" w:rsidP="00CA0D4E">
      <w:pPr>
        <w:jc w:val="center"/>
        <w:rPr>
          <w:b/>
          <w:sz w:val="40"/>
          <w:szCs w:val="40"/>
          <w:lang w:val="en-US"/>
        </w:rPr>
      </w:pPr>
      <w:r w:rsidRPr="00896B0E">
        <w:rPr>
          <w:b/>
          <w:sz w:val="40"/>
          <w:szCs w:val="40"/>
          <w:lang w:val="en-US"/>
        </w:rPr>
        <w:t>This Book’s Goal</w:t>
      </w:r>
    </w:p>
    <w:p w:rsidR="00896B0E" w:rsidRDefault="00896B0E" w:rsidP="00CA0D4E">
      <w:pPr>
        <w:jc w:val="center"/>
        <w:rPr>
          <w:sz w:val="32"/>
          <w:szCs w:val="32"/>
          <w:lang w:val="en-US"/>
        </w:rPr>
      </w:pPr>
      <w:r>
        <w:rPr>
          <w:sz w:val="32"/>
          <w:szCs w:val="32"/>
          <w:lang w:val="en-US"/>
        </w:rPr>
        <w:t>This Book’s goal is to familiarize the general public with the county of Thesprotia and its fossil treasures, along with educating the public on mollusk fossils. In this book you will be introduced to the geological timeline, the Mollusca and the fossil record. Hope you like it!</w:t>
      </w:r>
    </w:p>
    <w:p w:rsidR="00896B0E" w:rsidRPr="00896B0E" w:rsidRDefault="00896B0E" w:rsidP="00CA0D4E">
      <w:pPr>
        <w:jc w:val="center"/>
        <w:rPr>
          <w:sz w:val="32"/>
          <w:szCs w:val="32"/>
          <w:lang w:val="en-US"/>
        </w:rPr>
      </w:pPr>
    </w:p>
    <w:p w:rsidR="00152C90" w:rsidRDefault="00152C90" w:rsidP="00CA0D4E">
      <w:pPr>
        <w:jc w:val="center"/>
        <w:rPr>
          <w:i/>
          <w:sz w:val="32"/>
          <w:szCs w:val="32"/>
          <w:lang w:val="en-US"/>
        </w:rPr>
      </w:pPr>
    </w:p>
    <w:p w:rsidR="00D549EB" w:rsidRDefault="00D549EB" w:rsidP="00CA0D4E">
      <w:pPr>
        <w:jc w:val="center"/>
        <w:rPr>
          <w:i/>
          <w:sz w:val="32"/>
          <w:szCs w:val="32"/>
          <w:lang w:val="en-US"/>
        </w:rPr>
      </w:pPr>
    </w:p>
    <w:p w:rsidR="00D549EB" w:rsidRDefault="00D549EB" w:rsidP="00CA0D4E">
      <w:pPr>
        <w:jc w:val="center"/>
        <w:rPr>
          <w:i/>
          <w:sz w:val="32"/>
          <w:szCs w:val="32"/>
          <w:lang w:val="en-US"/>
        </w:rPr>
      </w:pPr>
    </w:p>
    <w:p w:rsidR="00A06334" w:rsidRDefault="00A06334" w:rsidP="00896B0E">
      <w:pPr>
        <w:jc w:val="center"/>
        <w:rPr>
          <w:b/>
          <w:sz w:val="44"/>
          <w:szCs w:val="44"/>
          <w:lang w:val="en-US"/>
        </w:rPr>
      </w:pPr>
      <w:r>
        <w:rPr>
          <w:b/>
          <w:sz w:val="44"/>
          <w:szCs w:val="44"/>
          <w:lang w:val="en-US"/>
        </w:rPr>
        <w:lastRenderedPageBreak/>
        <w:t>Geological Time</w:t>
      </w:r>
      <w:r w:rsidR="00BD0DE6">
        <w:rPr>
          <w:b/>
          <w:sz w:val="44"/>
          <w:szCs w:val="44"/>
          <w:lang w:val="en-US"/>
        </w:rPr>
        <w:t>line</w:t>
      </w:r>
    </w:p>
    <w:p w:rsidR="00BD0DE6" w:rsidRDefault="00BD0DE6" w:rsidP="00CA0D4E">
      <w:pPr>
        <w:jc w:val="center"/>
        <w:rPr>
          <w:sz w:val="32"/>
          <w:szCs w:val="32"/>
          <w:lang w:val="en-US"/>
        </w:rPr>
      </w:pPr>
      <w:r>
        <w:rPr>
          <w:sz w:val="32"/>
          <w:szCs w:val="32"/>
          <w:lang w:val="en-US"/>
        </w:rPr>
        <w:t>When talking about fossils and evolution we must mention the geological timeline. Even though there are many Eons in earth’s history, we will only mention the Phanerozoic (which includes the Paleozoic, the Mesozoic and The Cenozoic Eras), as it is the latest and currently the only one to have complex organisms.</w:t>
      </w:r>
    </w:p>
    <w:p w:rsidR="00BD0DE6" w:rsidRDefault="00BD0DE6" w:rsidP="00CA0D4E">
      <w:pPr>
        <w:jc w:val="center"/>
        <w:rPr>
          <w:sz w:val="32"/>
          <w:szCs w:val="32"/>
          <w:lang w:val="en-US"/>
        </w:rPr>
      </w:pPr>
    </w:p>
    <w:tbl>
      <w:tblPr>
        <w:tblStyle w:val="a5"/>
        <w:tblW w:w="0" w:type="auto"/>
        <w:tblLook w:val="04A0"/>
      </w:tblPr>
      <w:tblGrid>
        <w:gridCol w:w="8522"/>
      </w:tblGrid>
      <w:tr w:rsidR="00BD0DE6" w:rsidTr="00790EC8">
        <w:trPr>
          <w:trHeight w:val="526"/>
        </w:trPr>
        <w:tc>
          <w:tcPr>
            <w:tcW w:w="8522" w:type="dxa"/>
          </w:tcPr>
          <w:p w:rsidR="00BD0DE6" w:rsidRPr="00BD0DE6" w:rsidRDefault="00BD0DE6" w:rsidP="00790EC8">
            <w:pPr>
              <w:jc w:val="center"/>
              <w:rPr>
                <w:b/>
                <w:sz w:val="44"/>
                <w:szCs w:val="44"/>
                <w:lang w:val="en-US"/>
              </w:rPr>
            </w:pPr>
            <w:r w:rsidRPr="00BD0DE6">
              <w:rPr>
                <w:b/>
                <w:sz w:val="44"/>
                <w:szCs w:val="44"/>
                <w:lang w:val="en-US"/>
              </w:rPr>
              <w:t>The Paleozoic Era</w:t>
            </w:r>
          </w:p>
        </w:tc>
      </w:tr>
      <w:tr w:rsidR="00BD0DE6" w:rsidTr="00790EC8">
        <w:trPr>
          <w:trHeight w:val="391"/>
        </w:trPr>
        <w:tc>
          <w:tcPr>
            <w:tcW w:w="8522" w:type="dxa"/>
          </w:tcPr>
          <w:p w:rsidR="00BD0DE6" w:rsidRPr="00BD0DE6" w:rsidRDefault="00BD0DE6" w:rsidP="00790EC8">
            <w:pPr>
              <w:jc w:val="center"/>
              <w:rPr>
                <w:sz w:val="32"/>
                <w:szCs w:val="32"/>
                <w:lang w:val="en-US"/>
              </w:rPr>
            </w:pPr>
            <w:r>
              <w:rPr>
                <w:sz w:val="32"/>
                <w:szCs w:val="32"/>
                <w:lang w:val="en-US"/>
              </w:rPr>
              <w:t>Cambrian Period (538.8 – 485.4 mya)</w:t>
            </w:r>
          </w:p>
        </w:tc>
      </w:tr>
      <w:tr w:rsidR="00BD0DE6" w:rsidTr="00790EC8">
        <w:trPr>
          <w:trHeight w:val="391"/>
        </w:trPr>
        <w:tc>
          <w:tcPr>
            <w:tcW w:w="8522" w:type="dxa"/>
          </w:tcPr>
          <w:p w:rsidR="00BD0DE6" w:rsidRDefault="00BD0DE6" w:rsidP="00790EC8">
            <w:pPr>
              <w:jc w:val="center"/>
              <w:rPr>
                <w:sz w:val="32"/>
                <w:szCs w:val="32"/>
                <w:lang w:val="en-US"/>
              </w:rPr>
            </w:pPr>
            <w:r>
              <w:rPr>
                <w:sz w:val="32"/>
                <w:szCs w:val="32"/>
                <w:lang w:val="en-US"/>
              </w:rPr>
              <w:t>Ordovician Period (485.4 – 443.8 mya)</w:t>
            </w:r>
          </w:p>
        </w:tc>
      </w:tr>
      <w:tr w:rsidR="00BD0DE6" w:rsidTr="00790EC8">
        <w:trPr>
          <w:trHeight w:val="391"/>
        </w:trPr>
        <w:tc>
          <w:tcPr>
            <w:tcW w:w="8522" w:type="dxa"/>
          </w:tcPr>
          <w:p w:rsidR="00BD0DE6" w:rsidRDefault="00BD0DE6" w:rsidP="00790EC8">
            <w:pPr>
              <w:jc w:val="center"/>
              <w:rPr>
                <w:sz w:val="32"/>
                <w:szCs w:val="32"/>
                <w:lang w:val="en-US"/>
              </w:rPr>
            </w:pPr>
            <w:r>
              <w:rPr>
                <w:sz w:val="32"/>
                <w:szCs w:val="32"/>
                <w:lang w:val="en-US"/>
              </w:rPr>
              <w:t>Silurian Period (443.8 – 419.2 mya)</w:t>
            </w:r>
          </w:p>
        </w:tc>
      </w:tr>
      <w:tr w:rsidR="00BD0DE6" w:rsidTr="00790EC8">
        <w:trPr>
          <w:trHeight w:val="376"/>
        </w:trPr>
        <w:tc>
          <w:tcPr>
            <w:tcW w:w="8522" w:type="dxa"/>
          </w:tcPr>
          <w:p w:rsidR="00BD0DE6" w:rsidRDefault="00BD0DE6" w:rsidP="00790EC8">
            <w:pPr>
              <w:jc w:val="center"/>
              <w:rPr>
                <w:sz w:val="32"/>
                <w:szCs w:val="32"/>
                <w:lang w:val="en-US"/>
              </w:rPr>
            </w:pPr>
            <w:r>
              <w:rPr>
                <w:sz w:val="32"/>
                <w:szCs w:val="32"/>
                <w:lang w:val="en-US"/>
              </w:rPr>
              <w:t>Devonian Period (</w:t>
            </w:r>
            <w:r w:rsidR="00790EC8">
              <w:rPr>
                <w:sz w:val="32"/>
                <w:szCs w:val="32"/>
                <w:lang w:val="en-US"/>
              </w:rPr>
              <w:t>419.2 – 358.9 mya)</w:t>
            </w:r>
          </w:p>
        </w:tc>
      </w:tr>
      <w:tr w:rsidR="00BD0DE6" w:rsidTr="00790EC8">
        <w:trPr>
          <w:trHeight w:val="391"/>
        </w:trPr>
        <w:tc>
          <w:tcPr>
            <w:tcW w:w="8522" w:type="dxa"/>
          </w:tcPr>
          <w:p w:rsidR="00790EC8" w:rsidRDefault="00790EC8" w:rsidP="00790EC8">
            <w:pPr>
              <w:jc w:val="center"/>
              <w:rPr>
                <w:sz w:val="32"/>
                <w:szCs w:val="32"/>
                <w:lang w:val="en-US"/>
              </w:rPr>
            </w:pPr>
            <w:r>
              <w:rPr>
                <w:sz w:val="32"/>
                <w:szCs w:val="32"/>
                <w:lang w:val="en-US"/>
              </w:rPr>
              <w:t>Carboniferous Period (358.9 – 298.9  mya)</w:t>
            </w:r>
          </w:p>
        </w:tc>
      </w:tr>
      <w:tr w:rsidR="00790EC8" w:rsidTr="00790EC8">
        <w:tblPrEx>
          <w:tblLook w:val="0000"/>
        </w:tblPrEx>
        <w:trPr>
          <w:trHeight w:val="466"/>
        </w:trPr>
        <w:tc>
          <w:tcPr>
            <w:tcW w:w="8522" w:type="dxa"/>
          </w:tcPr>
          <w:p w:rsidR="00790EC8" w:rsidRDefault="00790EC8" w:rsidP="00790EC8">
            <w:pPr>
              <w:jc w:val="center"/>
              <w:rPr>
                <w:sz w:val="32"/>
                <w:szCs w:val="32"/>
                <w:lang w:val="en-US"/>
              </w:rPr>
            </w:pPr>
            <w:r>
              <w:rPr>
                <w:sz w:val="32"/>
                <w:szCs w:val="32"/>
                <w:lang w:val="en-US"/>
              </w:rPr>
              <w:t>Permian Period (298.9 – 251.9 mya)</w:t>
            </w:r>
          </w:p>
        </w:tc>
      </w:tr>
    </w:tbl>
    <w:p w:rsidR="00BD0DE6" w:rsidRDefault="00BD0DE6" w:rsidP="00CA0D4E">
      <w:pPr>
        <w:jc w:val="center"/>
        <w:rPr>
          <w:sz w:val="32"/>
          <w:szCs w:val="32"/>
          <w:lang w:val="en-US"/>
        </w:rPr>
      </w:pPr>
    </w:p>
    <w:tbl>
      <w:tblPr>
        <w:tblStyle w:val="a5"/>
        <w:tblW w:w="0" w:type="auto"/>
        <w:tblLook w:val="04A0"/>
      </w:tblPr>
      <w:tblGrid>
        <w:gridCol w:w="8522"/>
      </w:tblGrid>
      <w:tr w:rsidR="00790EC8" w:rsidTr="00D536D3">
        <w:trPr>
          <w:trHeight w:val="526"/>
        </w:trPr>
        <w:tc>
          <w:tcPr>
            <w:tcW w:w="8522" w:type="dxa"/>
          </w:tcPr>
          <w:p w:rsidR="00790EC8" w:rsidRPr="00BD0DE6" w:rsidRDefault="00790EC8" w:rsidP="00D536D3">
            <w:pPr>
              <w:jc w:val="center"/>
              <w:rPr>
                <w:b/>
                <w:sz w:val="44"/>
                <w:szCs w:val="44"/>
                <w:lang w:val="en-US"/>
              </w:rPr>
            </w:pPr>
            <w:r w:rsidRPr="00BD0DE6">
              <w:rPr>
                <w:b/>
                <w:sz w:val="44"/>
                <w:szCs w:val="44"/>
                <w:lang w:val="en-US"/>
              </w:rPr>
              <w:t xml:space="preserve">The </w:t>
            </w:r>
            <w:r>
              <w:rPr>
                <w:b/>
                <w:sz w:val="44"/>
                <w:szCs w:val="44"/>
                <w:lang w:val="en-US"/>
              </w:rPr>
              <w:t>Mesozoic Era</w:t>
            </w:r>
          </w:p>
        </w:tc>
      </w:tr>
      <w:tr w:rsidR="00790EC8" w:rsidTr="00D536D3">
        <w:trPr>
          <w:trHeight w:val="391"/>
        </w:trPr>
        <w:tc>
          <w:tcPr>
            <w:tcW w:w="8522" w:type="dxa"/>
          </w:tcPr>
          <w:p w:rsidR="00790EC8" w:rsidRPr="00BD0DE6" w:rsidRDefault="00790EC8" w:rsidP="00D536D3">
            <w:pPr>
              <w:jc w:val="center"/>
              <w:rPr>
                <w:sz w:val="32"/>
                <w:szCs w:val="32"/>
                <w:lang w:val="en-US"/>
              </w:rPr>
            </w:pPr>
            <w:r>
              <w:rPr>
                <w:sz w:val="32"/>
                <w:szCs w:val="32"/>
                <w:lang w:val="en-US"/>
              </w:rPr>
              <w:t>Triassic Period (251.9 – 201.3 mya)</w:t>
            </w:r>
          </w:p>
        </w:tc>
      </w:tr>
      <w:tr w:rsidR="00790EC8" w:rsidTr="00D536D3">
        <w:trPr>
          <w:trHeight w:val="391"/>
        </w:trPr>
        <w:tc>
          <w:tcPr>
            <w:tcW w:w="8522" w:type="dxa"/>
          </w:tcPr>
          <w:p w:rsidR="00790EC8" w:rsidRDefault="00790EC8" w:rsidP="00D536D3">
            <w:pPr>
              <w:jc w:val="center"/>
              <w:rPr>
                <w:sz w:val="32"/>
                <w:szCs w:val="32"/>
                <w:lang w:val="en-US"/>
              </w:rPr>
            </w:pPr>
            <w:r>
              <w:rPr>
                <w:sz w:val="32"/>
                <w:szCs w:val="32"/>
                <w:lang w:val="en-US"/>
              </w:rPr>
              <w:t>Jurassic Period (201.3 – 145 mya)</w:t>
            </w:r>
          </w:p>
        </w:tc>
      </w:tr>
      <w:tr w:rsidR="00790EC8" w:rsidTr="00D536D3">
        <w:trPr>
          <w:trHeight w:val="376"/>
        </w:trPr>
        <w:tc>
          <w:tcPr>
            <w:tcW w:w="8522" w:type="dxa"/>
          </w:tcPr>
          <w:p w:rsidR="00790EC8" w:rsidRDefault="00790EC8" w:rsidP="00D536D3">
            <w:pPr>
              <w:jc w:val="center"/>
              <w:rPr>
                <w:sz w:val="32"/>
                <w:szCs w:val="32"/>
                <w:lang w:val="en-US"/>
              </w:rPr>
            </w:pPr>
            <w:r>
              <w:rPr>
                <w:sz w:val="32"/>
                <w:szCs w:val="32"/>
                <w:lang w:val="en-US"/>
              </w:rPr>
              <w:t xml:space="preserve">Cretaceous Period (145 – 66 </w:t>
            </w:r>
            <w:r w:rsidR="00A03427">
              <w:rPr>
                <w:sz w:val="32"/>
                <w:szCs w:val="32"/>
                <w:lang w:val="en-US"/>
              </w:rPr>
              <w:t>m</w:t>
            </w:r>
            <w:r>
              <w:rPr>
                <w:sz w:val="32"/>
                <w:szCs w:val="32"/>
                <w:lang w:val="en-US"/>
              </w:rPr>
              <w:t>ya)</w:t>
            </w:r>
          </w:p>
        </w:tc>
      </w:tr>
    </w:tbl>
    <w:p w:rsidR="00790EC8" w:rsidRPr="00BD0DE6" w:rsidRDefault="00790EC8" w:rsidP="00790EC8">
      <w:pPr>
        <w:jc w:val="center"/>
        <w:rPr>
          <w:sz w:val="32"/>
          <w:szCs w:val="32"/>
          <w:lang w:val="en-US"/>
        </w:rPr>
      </w:pPr>
    </w:p>
    <w:tbl>
      <w:tblPr>
        <w:tblStyle w:val="a5"/>
        <w:tblW w:w="0" w:type="auto"/>
        <w:tblLook w:val="04A0"/>
      </w:tblPr>
      <w:tblGrid>
        <w:gridCol w:w="8522"/>
      </w:tblGrid>
      <w:tr w:rsidR="00790EC8" w:rsidTr="00D536D3">
        <w:trPr>
          <w:trHeight w:val="526"/>
        </w:trPr>
        <w:tc>
          <w:tcPr>
            <w:tcW w:w="8522" w:type="dxa"/>
          </w:tcPr>
          <w:p w:rsidR="00790EC8" w:rsidRPr="00BD0DE6" w:rsidRDefault="00790EC8" w:rsidP="00D536D3">
            <w:pPr>
              <w:jc w:val="center"/>
              <w:rPr>
                <w:b/>
                <w:sz w:val="44"/>
                <w:szCs w:val="44"/>
                <w:lang w:val="en-US"/>
              </w:rPr>
            </w:pPr>
            <w:r w:rsidRPr="00BD0DE6">
              <w:rPr>
                <w:b/>
                <w:sz w:val="44"/>
                <w:szCs w:val="44"/>
                <w:lang w:val="en-US"/>
              </w:rPr>
              <w:t xml:space="preserve">The </w:t>
            </w:r>
            <w:r>
              <w:rPr>
                <w:b/>
                <w:sz w:val="44"/>
                <w:szCs w:val="44"/>
                <w:lang w:val="en-US"/>
              </w:rPr>
              <w:t>Cenozoic Era</w:t>
            </w:r>
          </w:p>
        </w:tc>
      </w:tr>
      <w:tr w:rsidR="00790EC8" w:rsidTr="00D536D3">
        <w:trPr>
          <w:trHeight w:val="391"/>
        </w:trPr>
        <w:tc>
          <w:tcPr>
            <w:tcW w:w="8522" w:type="dxa"/>
          </w:tcPr>
          <w:p w:rsidR="00790EC8" w:rsidRPr="00BD0DE6" w:rsidRDefault="00790EC8" w:rsidP="00D536D3">
            <w:pPr>
              <w:jc w:val="center"/>
              <w:rPr>
                <w:sz w:val="32"/>
                <w:szCs w:val="32"/>
                <w:lang w:val="en-US"/>
              </w:rPr>
            </w:pPr>
            <w:r>
              <w:rPr>
                <w:sz w:val="32"/>
                <w:szCs w:val="32"/>
                <w:lang w:val="en-US"/>
              </w:rPr>
              <w:t>Paleogene Period (66 – 23.0 mya)</w:t>
            </w:r>
          </w:p>
        </w:tc>
      </w:tr>
      <w:tr w:rsidR="00790EC8" w:rsidTr="00D536D3">
        <w:trPr>
          <w:trHeight w:val="391"/>
        </w:trPr>
        <w:tc>
          <w:tcPr>
            <w:tcW w:w="8522" w:type="dxa"/>
          </w:tcPr>
          <w:p w:rsidR="00790EC8" w:rsidRDefault="00790EC8" w:rsidP="00D536D3">
            <w:pPr>
              <w:jc w:val="center"/>
              <w:rPr>
                <w:sz w:val="32"/>
                <w:szCs w:val="32"/>
                <w:lang w:val="en-US"/>
              </w:rPr>
            </w:pPr>
            <w:r>
              <w:rPr>
                <w:sz w:val="32"/>
                <w:szCs w:val="32"/>
                <w:lang w:val="en-US"/>
              </w:rPr>
              <w:t>Neogene Period (23.0 – 2.58 mya)</w:t>
            </w:r>
          </w:p>
        </w:tc>
      </w:tr>
      <w:tr w:rsidR="00790EC8" w:rsidTr="00D536D3">
        <w:trPr>
          <w:trHeight w:val="376"/>
        </w:trPr>
        <w:tc>
          <w:tcPr>
            <w:tcW w:w="8522" w:type="dxa"/>
          </w:tcPr>
          <w:p w:rsidR="00790EC8" w:rsidRDefault="00A03427" w:rsidP="00D536D3">
            <w:pPr>
              <w:jc w:val="center"/>
              <w:rPr>
                <w:sz w:val="32"/>
                <w:szCs w:val="32"/>
                <w:lang w:val="en-US"/>
              </w:rPr>
            </w:pPr>
            <w:r>
              <w:rPr>
                <w:sz w:val="32"/>
                <w:szCs w:val="32"/>
                <w:lang w:val="en-US"/>
              </w:rPr>
              <w:t>Quaternary Period (2.58 m</w:t>
            </w:r>
            <w:r w:rsidR="00790EC8">
              <w:rPr>
                <w:sz w:val="32"/>
                <w:szCs w:val="32"/>
                <w:lang w:val="en-US"/>
              </w:rPr>
              <w:t>ya – Now)</w:t>
            </w:r>
          </w:p>
        </w:tc>
      </w:tr>
    </w:tbl>
    <w:p w:rsidR="00790EC8" w:rsidRPr="00A03427" w:rsidRDefault="00A03427" w:rsidP="00A03427">
      <w:pPr>
        <w:rPr>
          <w:sz w:val="24"/>
          <w:szCs w:val="24"/>
          <w:lang w:val="en-US"/>
        </w:rPr>
      </w:pPr>
      <w:r>
        <w:rPr>
          <w:sz w:val="24"/>
          <w:szCs w:val="24"/>
          <w:lang w:val="en-US"/>
        </w:rPr>
        <w:t>*mya= Million Years Ago</w:t>
      </w:r>
    </w:p>
    <w:p w:rsidR="00790EC8" w:rsidRDefault="00790EC8" w:rsidP="00CA0D4E">
      <w:pPr>
        <w:jc w:val="center"/>
        <w:rPr>
          <w:sz w:val="32"/>
          <w:szCs w:val="32"/>
          <w:lang w:val="en-US"/>
        </w:rPr>
      </w:pPr>
    </w:p>
    <w:p w:rsidR="001671CE" w:rsidRDefault="001671CE" w:rsidP="00CA0D4E">
      <w:pPr>
        <w:jc w:val="center"/>
        <w:rPr>
          <w:sz w:val="32"/>
          <w:szCs w:val="32"/>
          <w:lang w:val="en-US"/>
        </w:rPr>
      </w:pPr>
    </w:p>
    <w:p w:rsidR="001671CE" w:rsidRDefault="00020DCD" w:rsidP="00CA0D4E">
      <w:pPr>
        <w:jc w:val="center"/>
        <w:rPr>
          <w:b/>
          <w:sz w:val="44"/>
          <w:szCs w:val="44"/>
          <w:lang w:val="en-US"/>
        </w:rPr>
      </w:pPr>
      <w:r>
        <w:rPr>
          <w:sz w:val="32"/>
          <w:szCs w:val="32"/>
          <w:lang w:val="en-US"/>
        </w:rPr>
        <w:lastRenderedPageBreak/>
        <w:t xml:space="preserve"> </w:t>
      </w:r>
      <w:r>
        <w:rPr>
          <w:b/>
          <w:sz w:val="44"/>
          <w:szCs w:val="44"/>
          <w:lang w:val="en-US"/>
        </w:rPr>
        <w:t>Mollusks</w:t>
      </w:r>
    </w:p>
    <w:p w:rsidR="00020DCD" w:rsidRDefault="00210B58" w:rsidP="00CA0D4E">
      <w:pPr>
        <w:jc w:val="center"/>
        <w:rPr>
          <w:sz w:val="32"/>
          <w:szCs w:val="32"/>
          <w:lang w:val="en-US"/>
        </w:rPr>
      </w:pPr>
      <w:r>
        <w:rPr>
          <w:b/>
          <w:sz w:val="32"/>
          <w:szCs w:val="32"/>
          <w:lang w:val="en-US"/>
        </w:rPr>
        <w:t>Mollusk</w:t>
      </w:r>
      <w:r w:rsidR="00020DCD">
        <w:rPr>
          <w:b/>
          <w:sz w:val="32"/>
          <w:szCs w:val="32"/>
          <w:lang w:val="en-US"/>
        </w:rPr>
        <w:t xml:space="preserve">s </w:t>
      </w:r>
      <w:r w:rsidR="0038101E">
        <w:rPr>
          <w:sz w:val="32"/>
          <w:szCs w:val="32"/>
          <w:lang w:val="en-US"/>
        </w:rPr>
        <w:t>are the members of a phylum</w:t>
      </w:r>
      <w:r w:rsidR="00020DCD">
        <w:rPr>
          <w:sz w:val="32"/>
          <w:szCs w:val="32"/>
          <w:lang w:val="en-US"/>
        </w:rPr>
        <w:t xml:space="preserve"> of invertebrates known as </w:t>
      </w:r>
      <w:r w:rsidR="00020DCD">
        <w:rPr>
          <w:b/>
          <w:sz w:val="32"/>
          <w:szCs w:val="32"/>
          <w:lang w:val="en-US"/>
        </w:rPr>
        <w:t xml:space="preserve">Mollusca. </w:t>
      </w:r>
      <w:r w:rsidR="0038101E">
        <w:rPr>
          <w:sz w:val="32"/>
          <w:szCs w:val="32"/>
          <w:lang w:val="en-US"/>
        </w:rPr>
        <w:t xml:space="preserve">These creatures have been around for </w:t>
      </w:r>
      <w:r w:rsidR="0038101E" w:rsidRPr="00F71915">
        <w:rPr>
          <w:b/>
          <w:sz w:val="32"/>
          <w:szCs w:val="32"/>
          <w:lang w:val="en-US"/>
        </w:rPr>
        <w:t>570 million years</w:t>
      </w:r>
      <w:r w:rsidR="0038101E">
        <w:rPr>
          <w:sz w:val="32"/>
          <w:szCs w:val="32"/>
          <w:lang w:val="en-US"/>
        </w:rPr>
        <w:t xml:space="preserve">, making it one of the oldest phyla. It is </w:t>
      </w:r>
      <w:r w:rsidR="00F71915">
        <w:rPr>
          <w:sz w:val="32"/>
          <w:szCs w:val="32"/>
          <w:lang w:val="en-US"/>
        </w:rPr>
        <w:t xml:space="preserve">a really successful phylum, with many of its oldest groups (such as the </w:t>
      </w:r>
      <w:r w:rsidR="00F71915" w:rsidRPr="00F71915">
        <w:rPr>
          <w:b/>
          <w:sz w:val="32"/>
          <w:szCs w:val="32"/>
          <w:lang w:val="en-US"/>
        </w:rPr>
        <w:t>nautiloids</w:t>
      </w:r>
      <w:r w:rsidR="00F71915">
        <w:rPr>
          <w:sz w:val="32"/>
          <w:szCs w:val="32"/>
          <w:lang w:val="en-US"/>
        </w:rPr>
        <w:t xml:space="preserve">) making it to this day. They have dominated every environment and they have claimed many niches all over them. A big part of them has an </w:t>
      </w:r>
      <w:r w:rsidR="00F71915" w:rsidRPr="00F71915">
        <w:rPr>
          <w:b/>
          <w:sz w:val="32"/>
          <w:szCs w:val="32"/>
          <w:lang w:val="en-US"/>
        </w:rPr>
        <w:t>inner or outer shell</w:t>
      </w:r>
      <w:r w:rsidR="00F71915">
        <w:rPr>
          <w:sz w:val="32"/>
          <w:szCs w:val="32"/>
          <w:lang w:val="en-US"/>
        </w:rPr>
        <w:t xml:space="preserve">. </w:t>
      </w:r>
    </w:p>
    <w:p w:rsidR="00F71915" w:rsidRDefault="00F71915" w:rsidP="00CA0D4E">
      <w:pPr>
        <w:jc w:val="center"/>
        <w:rPr>
          <w:b/>
          <w:sz w:val="36"/>
          <w:szCs w:val="36"/>
          <w:lang w:val="en-US"/>
        </w:rPr>
      </w:pPr>
      <w:r w:rsidRPr="00F71915">
        <w:rPr>
          <w:b/>
          <w:sz w:val="36"/>
          <w:szCs w:val="36"/>
          <w:lang w:val="en-US"/>
        </w:rPr>
        <w:t xml:space="preserve">Mollusk </w:t>
      </w:r>
      <w:r w:rsidR="00896B0E">
        <w:rPr>
          <w:b/>
          <w:sz w:val="36"/>
          <w:szCs w:val="36"/>
          <w:lang w:val="en-US"/>
        </w:rPr>
        <w:t>Taxon</w:t>
      </w:r>
      <w:r w:rsidR="0097578D">
        <w:rPr>
          <w:b/>
          <w:sz w:val="36"/>
          <w:szCs w:val="36"/>
          <w:lang w:val="en-US"/>
        </w:rPr>
        <w:t>omy</w:t>
      </w:r>
      <w:r w:rsidR="00896B0E">
        <w:rPr>
          <w:b/>
          <w:sz w:val="36"/>
          <w:szCs w:val="36"/>
          <w:lang w:val="en-US"/>
        </w:rPr>
        <w:t xml:space="preserve"> Key</w:t>
      </w:r>
    </w:p>
    <w:p w:rsidR="00F71915" w:rsidRDefault="00210B58" w:rsidP="00CA0D4E">
      <w:pPr>
        <w:jc w:val="center"/>
        <w:rPr>
          <w:sz w:val="32"/>
          <w:szCs w:val="32"/>
          <w:lang w:val="en-US"/>
        </w:rPr>
      </w:pPr>
      <w:r>
        <w:rPr>
          <w:sz w:val="32"/>
          <w:szCs w:val="32"/>
          <w:lang w:val="en-US"/>
        </w:rPr>
        <w:t>Mollusk</w:t>
      </w:r>
      <w:r w:rsidR="00F71915">
        <w:rPr>
          <w:sz w:val="32"/>
          <w:szCs w:val="32"/>
          <w:lang w:val="en-US"/>
        </w:rPr>
        <w:t>s are really diverse, with around 130.000 extant species having been discovered. Below is a simple</w:t>
      </w:r>
      <w:r w:rsidR="0097578D">
        <w:rPr>
          <w:sz w:val="32"/>
          <w:szCs w:val="32"/>
          <w:lang w:val="en-US"/>
        </w:rPr>
        <w:t xml:space="preserve"> taxonomy</w:t>
      </w:r>
      <w:r w:rsidR="00896B0E">
        <w:rPr>
          <w:sz w:val="32"/>
          <w:szCs w:val="32"/>
          <w:lang w:val="en-US"/>
        </w:rPr>
        <w:t xml:space="preserve"> key</w:t>
      </w:r>
      <w:r w:rsidR="00F71915">
        <w:rPr>
          <w:sz w:val="32"/>
          <w:szCs w:val="32"/>
          <w:lang w:val="en-US"/>
        </w:rPr>
        <w:t xml:space="preserve"> which explains all the classes.</w:t>
      </w:r>
    </w:p>
    <w:tbl>
      <w:tblPr>
        <w:tblStyle w:val="a5"/>
        <w:tblW w:w="0" w:type="auto"/>
        <w:tblLayout w:type="fixed"/>
        <w:tblLook w:val="04A0"/>
      </w:tblPr>
      <w:tblGrid>
        <w:gridCol w:w="3085"/>
        <w:gridCol w:w="5437"/>
      </w:tblGrid>
      <w:tr w:rsidR="002B773D" w:rsidRPr="005070B5" w:rsidTr="00E67A80">
        <w:tc>
          <w:tcPr>
            <w:tcW w:w="3085" w:type="dxa"/>
            <w:vAlign w:val="center"/>
          </w:tcPr>
          <w:p w:rsidR="002B773D" w:rsidRPr="002B773D" w:rsidRDefault="002B773D" w:rsidP="00E67A80">
            <w:pPr>
              <w:jc w:val="center"/>
              <w:rPr>
                <w:b/>
                <w:sz w:val="40"/>
                <w:szCs w:val="40"/>
                <w:lang w:val="en-US"/>
              </w:rPr>
            </w:pPr>
            <w:r>
              <w:rPr>
                <w:b/>
                <w:sz w:val="40"/>
                <w:szCs w:val="40"/>
                <w:lang w:val="en-US"/>
              </w:rPr>
              <w:t>Aplachophora</w:t>
            </w:r>
          </w:p>
        </w:tc>
        <w:tc>
          <w:tcPr>
            <w:tcW w:w="5437" w:type="dxa"/>
          </w:tcPr>
          <w:p w:rsidR="002B773D" w:rsidRPr="002B773D" w:rsidRDefault="002B773D" w:rsidP="002B773D">
            <w:pPr>
              <w:rPr>
                <w:lang w:val="en-US"/>
              </w:rPr>
            </w:pPr>
            <w:r>
              <w:rPr>
                <w:lang w:val="en-US"/>
              </w:rPr>
              <w:t>Worm-Like Marine Mollusks which live mostly in deep waters. They do not possess a shell; however extinct, primitive members had valves.</w:t>
            </w:r>
          </w:p>
        </w:tc>
      </w:tr>
      <w:tr w:rsidR="002B773D" w:rsidTr="00E67A80">
        <w:tc>
          <w:tcPr>
            <w:tcW w:w="3085" w:type="dxa"/>
            <w:vAlign w:val="center"/>
          </w:tcPr>
          <w:p w:rsidR="002B773D" w:rsidRPr="002B773D" w:rsidRDefault="002B773D" w:rsidP="00E67A80">
            <w:pPr>
              <w:jc w:val="center"/>
              <w:rPr>
                <w:b/>
                <w:sz w:val="36"/>
                <w:szCs w:val="36"/>
                <w:lang w:val="en-US"/>
              </w:rPr>
            </w:pPr>
            <w:r w:rsidRPr="002B773D">
              <w:rPr>
                <w:b/>
                <w:sz w:val="36"/>
                <w:szCs w:val="36"/>
                <w:lang w:val="en-US"/>
              </w:rPr>
              <w:t>Monoplachophora</w:t>
            </w:r>
          </w:p>
        </w:tc>
        <w:tc>
          <w:tcPr>
            <w:tcW w:w="5437" w:type="dxa"/>
          </w:tcPr>
          <w:p w:rsidR="002B773D" w:rsidRPr="002B773D" w:rsidRDefault="002B773D" w:rsidP="002B773D">
            <w:pPr>
              <w:rPr>
                <w:lang w:val="en-US"/>
              </w:rPr>
            </w:pPr>
            <w:r>
              <w:rPr>
                <w:lang w:val="en-US"/>
              </w:rPr>
              <w:t>Primitive form of mollusk which possesses a cap-like shell</w:t>
            </w:r>
            <w:r w:rsidR="00210B58">
              <w:rPr>
                <w:lang w:val="en-US"/>
              </w:rPr>
              <w:t xml:space="preserve">. They inhabit deep waters. </w:t>
            </w:r>
          </w:p>
        </w:tc>
      </w:tr>
      <w:tr w:rsidR="002B773D" w:rsidRPr="005070B5" w:rsidTr="00E67A80">
        <w:tc>
          <w:tcPr>
            <w:tcW w:w="3085" w:type="dxa"/>
            <w:vAlign w:val="center"/>
          </w:tcPr>
          <w:p w:rsidR="002B773D" w:rsidRPr="00210B58" w:rsidRDefault="00210B58" w:rsidP="00E67A80">
            <w:pPr>
              <w:jc w:val="center"/>
              <w:rPr>
                <w:b/>
                <w:sz w:val="36"/>
                <w:szCs w:val="36"/>
                <w:lang w:val="en-US"/>
              </w:rPr>
            </w:pPr>
            <w:r>
              <w:rPr>
                <w:b/>
                <w:sz w:val="36"/>
                <w:szCs w:val="36"/>
                <w:lang w:val="en-US"/>
              </w:rPr>
              <w:t>Polyplachophora</w:t>
            </w:r>
          </w:p>
        </w:tc>
        <w:tc>
          <w:tcPr>
            <w:tcW w:w="5437" w:type="dxa"/>
          </w:tcPr>
          <w:p w:rsidR="002B773D" w:rsidRPr="00210B58" w:rsidRDefault="00210B58" w:rsidP="004676A0">
            <w:pPr>
              <w:rPr>
                <w:lang w:val="en-US"/>
              </w:rPr>
            </w:pPr>
            <w:r>
              <w:rPr>
                <w:lang w:val="en-US"/>
              </w:rPr>
              <w:t>Flat Marine Molluscs of various sizes which posses</w:t>
            </w:r>
            <w:r w:rsidR="004676A0">
              <w:rPr>
                <w:lang w:val="en-US"/>
              </w:rPr>
              <w:t>s</w:t>
            </w:r>
            <w:r>
              <w:rPr>
                <w:lang w:val="en-US"/>
              </w:rPr>
              <w:t xml:space="preserve"> 8 valves. </w:t>
            </w:r>
          </w:p>
        </w:tc>
      </w:tr>
      <w:tr w:rsidR="002B773D" w:rsidTr="00E67A80">
        <w:tc>
          <w:tcPr>
            <w:tcW w:w="3085" w:type="dxa"/>
            <w:vAlign w:val="center"/>
          </w:tcPr>
          <w:p w:rsidR="002B773D" w:rsidRPr="00112429" w:rsidRDefault="00210B58" w:rsidP="00E67A80">
            <w:pPr>
              <w:jc w:val="center"/>
              <w:rPr>
                <w:b/>
                <w:sz w:val="56"/>
                <w:szCs w:val="56"/>
                <w:lang w:val="en-US"/>
              </w:rPr>
            </w:pPr>
            <w:r w:rsidRPr="00112429">
              <w:rPr>
                <w:b/>
                <w:sz w:val="56"/>
                <w:szCs w:val="56"/>
                <w:lang w:val="en-US"/>
              </w:rPr>
              <w:t>Gastropoda</w:t>
            </w:r>
          </w:p>
        </w:tc>
        <w:tc>
          <w:tcPr>
            <w:tcW w:w="5437" w:type="dxa"/>
          </w:tcPr>
          <w:p w:rsidR="002B773D" w:rsidRPr="00210B58" w:rsidRDefault="00112429" w:rsidP="00210B58">
            <w:pPr>
              <w:rPr>
                <w:lang w:val="en-US"/>
              </w:rPr>
            </w:pPr>
            <w:r>
              <w:rPr>
                <w:lang w:val="en-US"/>
              </w:rPr>
              <w:t xml:space="preserve">Dominant class of Molluscs includes snails and slugs of all environments. </w:t>
            </w:r>
            <w:r w:rsidR="004676A0">
              <w:rPr>
                <w:lang w:val="en-US"/>
              </w:rPr>
              <w:t>Marine</w:t>
            </w:r>
            <w:r>
              <w:rPr>
                <w:lang w:val="en-US"/>
              </w:rPr>
              <w:t>, freshwater and terrestrial species.</w:t>
            </w:r>
          </w:p>
        </w:tc>
      </w:tr>
      <w:tr w:rsidR="002B773D" w:rsidTr="00E67A80">
        <w:tc>
          <w:tcPr>
            <w:tcW w:w="3085" w:type="dxa"/>
            <w:vAlign w:val="center"/>
          </w:tcPr>
          <w:p w:rsidR="002B773D" w:rsidRPr="00112429" w:rsidRDefault="00112429" w:rsidP="00E67A80">
            <w:pPr>
              <w:jc w:val="center"/>
              <w:rPr>
                <w:b/>
                <w:sz w:val="52"/>
                <w:szCs w:val="52"/>
                <w:lang w:val="en-US"/>
              </w:rPr>
            </w:pPr>
            <w:r w:rsidRPr="00112429">
              <w:rPr>
                <w:b/>
                <w:sz w:val="52"/>
                <w:szCs w:val="52"/>
                <w:lang w:val="en-US"/>
              </w:rPr>
              <w:t>Scaphopoda</w:t>
            </w:r>
          </w:p>
        </w:tc>
        <w:tc>
          <w:tcPr>
            <w:tcW w:w="5437" w:type="dxa"/>
          </w:tcPr>
          <w:p w:rsidR="002B773D" w:rsidRPr="00112429" w:rsidRDefault="00112429" w:rsidP="00112429">
            <w:pPr>
              <w:rPr>
                <w:lang w:val="en-US"/>
              </w:rPr>
            </w:pPr>
            <w:r>
              <w:rPr>
                <w:lang w:val="en-US"/>
              </w:rPr>
              <w:t>Also referred to as the “Tusk Shells”. Marine Molluscs that possess a long, tooth-like shell. Distributed worldwide. Both sides of their shells are open</w:t>
            </w:r>
          </w:p>
        </w:tc>
      </w:tr>
      <w:tr w:rsidR="002B773D" w:rsidTr="00E67A80">
        <w:trPr>
          <w:trHeight w:val="515"/>
        </w:trPr>
        <w:tc>
          <w:tcPr>
            <w:tcW w:w="3085" w:type="dxa"/>
            <w:vAlign w:val="center"/>
          </w:tcPr>
          <w:p w:rsidR="002B773D" w:rsidRPr="004676A0" w:rsidRDefault="004676A0" w:rsidP="00E67A80">
            <w:pPr>
              <w:tabs>
                <w:tab w:val="left" w:pos="630"/>
                <w:tab w:val="center" w:pos="1434"/>
              </w:tabs>
              <w:jc w:val="center"/>
              <w:rPr>
                <w:b/>
                <w:sz w:val="72"/>
                <w:szCs w:val="72"/>
                <w:lang w:val="en-US"/>
              </w:rPr>
            </w:pPr>
            <w:r w:rsidRPr="004676A0">
              <w:rPr>
                <w:b/>
                <w:sz w:val="72"/>
                <w:szCs w:val="72"/>
                <w:lang w:val="en-US"/>
              </w:rPr>
              <w:t>Bivalvia</w:t>
            </w:r>
          </w:p>
        </w:tc>
        <w:tc>
          <w:tcPr>
            <w:tcW w:w="5437" w:type="dxa"/>
          </w:tcPr>
          <w:p w:rsidR="002B773D" w:rsidRPr="00112429" w:rsidRDefault="004676A0" w:rsidP="00112429">
            <w:pPr>
              <w:rPr>
                <w:lang w:val="en-US"/>
              </w:rPr>
            </w:pPr>
            <w:r>
              <w:rPr>
                <w:lang w:val="en-US"/>
              </w:rPr>
              <w:t>Dominant marine Molluscs. Their body is enclosed between two shells which are connected by two hinged parts. They are abundant in marine and freshwater environments.</w:t>
            </w:r>
          </w:p>
        </w:tc>
      </w:tr>
      <w:tr w:rsidR="002B773D" w:rsidTr="00E67A80">
        <w:tc>
          <w:tcPr>
            <w:tcW w:w="3085" w:type="dxa"/>
            <w:vAlign w:val="center"/>
          </w:tcPr>
          <w:p w:rsidR="002B773D" w:rsidRPr="004676A0" w:rsidRDefault="004676A0" w:rsidP="00E67A80">
            <w:pPr>
              <w:jc w:val="center"/>
              <w:rPr>
                <w:b/>
                <w:sz w:val="52"/>
                <w:szCs w:val="52"/>
                <w:lang w:val="en-US"/>
              </w:rPr>
            </w:pPr>
            <w:r w:rsidRPr="004676A0">
              <w:rPr>
                <w:b/>
                <w:sz w:val="52"/>
                <w:szCs w:val="52"/>
                <w:lang w:val="en-US"/>
              </w:rPr>
              <w:t>Cephalopoda</w:t>
            </w:r>
          </w:p>
        </w:tc>
        <w:tc>
          <w:tcPr>
            <w:tcW w:w="5437" w:type="dxa"/>
          </w:tcPr>
          <w:p w:rsidR="002B773D" w:rsidRPr="004676A0" w:rsidRDefault="004676A0" w:rsidP="004676A0">
            <w:pPr>
              <w:rPr>
                <w:lang w:val="en-US"/>
              </w:rPr>
            </w:pPr>
            <w:r>
              <w:rPr>
                <w:lang w:val="en-US"/>
              </w:rPr>
              <w:t>Most extant species lack a shell, even though few like the nautiloids keep this trait. One of the oldest classes of mollusks. Inhabit mainly marine environments. They have tentacles and developed eyes.</w:t>
            </w:r>
          </w:p>
        </w:tc>
      </w:tr>
    </w:tbl>
    <w:p w:rsidR="00F71915" w:rsidRDefault="00F71915" w:rsidP="00CA0D4E">
      <w:pPr>
        <w:jc w:val="center"/>
        <w:rPr>
          <w:sz w:val="32"/>
          <w:szCs w:val="32"/>
          <w:lang w:val="en-US"/>
        </w:rPr>
      </w:pPr>
    </w:p>
    <w:p w:rsidR="00524EA4" w:rsidRDefault="00524EA4" w:rsidP="00896B0E">
      <w:pPr>
        <w:rPr>
          <w:sz w:val="32"/>
          <w:szCs w:val="32"/>
          <w:lang w:val="en-US"/>
        </w:rPr>
      </w:pPr>
    </w:p>
    <w:p w:rsidR="00524EA4" w:rsidRDefault="00524EA4" w:rsidP="00896B0E">
      <w:pPr>
        <w:rPr>
          <w:sz w:val="32"/>
          <w:szCs w:val="32"/>
          <w:lang w:val="en-US"/>
        </w:rPr>
      </w:pPr>
    </w:p>
    <w:p w:rsidR="0090754B" w:rsidRPr="0090754B" w:rsidRDefault="0090754B" w:rsidP="00CA0D4E">
      <w:pPr>
        <w:jc w:val="center"/>
        <w:rPr>
          <w:b/>
          <w:sz w:val="48"/>
          <w:szCs w:val="48"/>
          <w:lang w:val="en-US"/>
        </w:rPr>
      </w:pPr>
      <w:r>
        <w:rPr>
          <w:b/>
          <w:sz w:val="48"/>
          <w:szCs w:val="48"/>
          <w:lang w:val="en-US"/>
        </w:rPr>
        <w:lastRenderedPageBreak/>
        <w:t>Greece before Us</w:t>
      </w:r>
    </w:p>
    <w:p w:rsidR="00F71915" w:rsidRDefault="00524EA4" w:rsidP="00CA0D4E">
      <w:pPr>
        <w:jc w:val="center"/>
        <w:rPr>
          <w:sz w:val="28"/>
          <w:szCs w:val="28"/>
          <w:lang w:val="en-US"/>
        </w:rPr>
      </w:pPr>
      <w:r w:rsidRPr="00524EA4">
        <w:rPr>
          <w:sz w:val="28"/>
          <w:szCs w:val="28"/>
          <w:lang w:val="en-US"/>
        </w:rPr>
        <w:t>When talking</w:t>
      </w:r>
      <w:r>
        <w:rPr>
          <w:sz w:val="28"/>
          <w:szCs w:val="28"/>
          <w:lang w:val="en-US"/>
        </w:rPr>
        <w:t xml:space="preserve"> about what kind of mollusk fossils we can find somewhere we have to consider what did that place look like in the past. For </w:t>
      </w:r>
      <w:r w:rsidR="00B97E4C">
        <w:rPr>
          <w:sz w:val="28"/>
          <w:szCs w:val="28"/>
          <w:lang w:val="en-US"/>
        </w:rPr>
        <w:t>example, if it was a swallow water environment,</w:t>
      </w:r>
      <w:r>
        <w:rPr>
          <w:sz w:val="28"/>
          <w:szCs w:val="28"/>
          <w:lang w:val="en-US"/>
        </w:rPr>
        <w:t xml:space="preserve"> we could expect there to be small gastropods and bivalves. However, if it was inside an open ocean you could expect things like cephalopods, chitons and </w:t>
      </w:r>
      <w:r w:rsidR="00B97E4C">
        <w:rPr>
          <w:sz w:val="28"/>
          <w:szCs w:val="28"/>
          <w:lang w:val="en-US"/>
        </w:rPr>
        <w:t>gastropods (of a different family than the one you’d find in the swallow waters though). You also need to consider that in places with more sand or mud dead organisms are more likely to fossilize than in places with gravel.</w:t>
      </w:r>
    </w:p>
    <w:p w:rsidR="00B97E4C" w:rsidRDefault="00B97E4C" w:rsidP="00CA0D4E">
      <w:pPr>
        <w:jc w:val="center"/>
        <w:rPr>
          <w:sz w:val="28"/>
          <w:szCs w:val="28"/>
          <w:lang w:val="en-US"/>
        </w:rPr>
      </w:pPr>
      <w:r>
        <w:rPr>
          <w:sz w:val="28"/>
          <w:szCs w:val="28"/>
          <w:lang w:val="en-US"/>
        </w:rPr>
        <w:t>Greece was for a big part of its geological history hidden under the Tethys and other Seas</w:t>
      </w:r>
      <w:r w:rsidR="002C6578">
        <w:rPr>
          <w:sz w:val="28"/>
          <w:szCs w:val="28"/>
          <w:lang w:val="en-US"/>
        </w:rPr>
        <w:t>. Because of that, many ammonite (nautiloid-like cephalopods) fossils can be found in Greek Mesozoic Sediments. Many mollusks from the Quaternary can be found in mountains, including fossilized swallow water gastropods and bivalves. These were usually associated with “Noah’s Flood” back in the day.</w:t>
      </w:r>
    </w:p>
    <w:p w:rsidR="002C6578" w:rsidRDefault="002C6578" w:rsidP="002C6578">
      <w:pPr>
        <w:jc w:val="center"/>
        <w:rPr>
          <w:sz w:val="28"/>
          <w:szCs w:val="28"/>
          <w:lang w:val="en-US"/>
        </w:rPr>
      </w:pPr>
      <w:r>
        <w:rPr>
          <w:noProof/>
          <w:sz w:val="28"/>
          <w:szCs w:val="28"/>
          <w:lang w:eastAsia="el-GR"/>
        </w:rPr>
        <w:drawing>
          <wp:inline distT="0" distB="0" distL="0" distR="0">
            <wp:extent cx="2000250" cy="3048000"/>
            <wp:effectExtent l="19050" t="0" r="0" b="0"/>
            <wp:docPr id="5" name="Εικόνα 4" descr="C:\Users\Owner\Downloads\1687613779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wner\Downloads\1687613779608.jpg"/>
                    <pic:cNvPicPr>
                      <a:picLocks noChangeAspect="1" noChangeArrowheads="1"/>
                    </pic:cNvPicPr>
                  </pic:nvPicPr>
                  <pic:blipFill>
                    <a:blip r:embed="rId10" cstate="print"/>
                    <a:srcRect l="34375"/>
                    <a:stretch>
                      <a:fillRect/>
                    </a:stretch>
                  </pic:blipFill>
                  <pic:spPr bwMode="auto">
                    <a:xfrm>
                      <a:off x="0" y="0"/>
                      <a:ext cx="2000250" cy="3048000"/>
                    </a:xfrm>
                    <a:prstGeom prst="rect">
                      <a:avLst/>
                    </a:prstGeom>
                    <a:noFill/>
                    <a:ln w="9525">
                      <a:noFill/>
                      <a:miter lim="800000"/>
                      <a:headEnd/>
                      <a:tailEnd/>
                    </a:ln>
                  </pic:spPr>
                </pic:pic>
              </a:graphicData>
            </a:graphic>
          </wp:inline>
        </w:drawing>
      </w:r>
    </w:p>
    <w:p w:rsidR="002C6578" w:rsidRDefault="002C6578" w:rsidP="002C6578">
      <w:pPr>
        <w:jc w:val="center"/>
        <w:rPr>
          <w:i/>
          <w:sz w:val="28"/>
          <w:szCs w:val="28"/>
          <w:lang w:val="en-US"/>
        </w:rPr>
      </w:pPr>
      <w:r>
        <w:rPr>
          <w:i/>
          <w:sz w:val="28"/>
          <w:szCs w:val="28"/>
          <w:lang w:val="en-US"/>
        </w:rPr>
        <w:t>A Hexa</w:t>
      </w:r>
      <w:r w:rsidR="004F44D8">
        <w:rPr>
          <w:i/>
          <w:sz w:val="28"/>
          <w:szCs w:val="28"/>
          <w:lang w:val="en-US"/>
        </w:rPr>
        <w:t>plex trunculus specimen found on a mountain</w:t>
      </w:r>
    </w:p>
    <w:p w:rsidR="004F44D8" w:rsidRDefault="004F44D8" w:rsidP="002C6578">
      <w:pPr>
        <w:jc w:val="center"/>
        <w:rPr>
          <w:sz w:val="28"/>
          <w:szCs w:val="28"/>
          <w:lang w:val="en-US"/>
        </w:rPr>
      </w:pPr>
      <w:r>
        <w:rPr>
          <w:sz w:val="28"/>
          <w:szCs w:val="28"/>
          <w:lang w:val="en-US"/>
        </w:rPr>
        <w:t xml:space="preserve">These specimens are usually not older than 1 million years, however they are still important at some extend. </w:t>
      </w:r>
    </w:p>
    <w:p w:rsidR="00F32BBE" w:rsidRDefault="00F32BBE" w:rsidP="002C6578">
      <w:pPr>
        <w:jc w:val="center"/>
        <w:rPr>
          <w:sz w:val="28"/>
          <w:szCs w:val="28"/>
          <w:lang w:val="en-US"/>
        </w:rPr>
      </w:pPr>
    </w:p>
    <w:p w:rsidR="00F32BBE" w:rsidRDefault="00896B0E" w:rsidP="002C6578">
      <w:pPr>
        <w:jc w:val="center"/>
        <w:rPr>
          <w:b/>
          <w:sz w:val="44"/>
          <w:szCs w:val="44"/>
          <w:lang w:val="en-US"/>
        </w:rPr>
      </w:pPr>
      <w:r>
        <w:rPr>
          <w:b/>
          <w:sz w:val="44"/>
          <w:szCs w:val="44"/>
          <w:lang w:val="en-US"/>
        </w:rPr>
        <w:lastRenderedPageBreak/>
        <w:t xml:space="preserve">Thesprotia </w:t>
      </w:r>
      <w:r w:rsidR="00F32BBE">
        <w:rPr>
          <w:b/>
          <w:sz w:val="44"/>
          <w:szCs w:val="44"/>
          <w:lang w:val="en-US"/>
        </w:rPr>
        <w:t>during the Mesozoic</w:t>
      </w:r>
    </w:p>
    <w:p w:rsidR="00F32BBE" w:rsidRPr="0090754B" w:rsidRDefault="00F32BBE" w:rsidP="002C6578">
      <w:pPr>
        <w:jc w:val="center"/>
        <w:rPr>
          <w:sz w:val="32"/>
          <w:szCs w:val="32"/>
          <w:lang w:val="en-US"/>
        </w:rPr>
      </w:pPr>
      <w:r w:rsidRPr="0090754B">
        <w:rPr>
          <w:sz w:val="32"/>
          <w:szCs w:val="32"/>
          <w:lang w:val="en-US"/>
        </w:rPr>
        <w:t>During the Mesozoic era reptiles dominated most if not all environments worldwide: the skies, the marine and freshwater environments, and of course, land. The most dominant of these reptiles were the well-known dinosaurs. These creatures can unfortunately not be found on Greek rocks, and that because Greece</w:t>
      </w:r>
      <w:r w:rsidR="0097578D">
        <w:rPr>
          <w:sz w:val="32"/>
          <w:szCs w:val="32"/>
          <w:lang w:val="en-US"/>
        </w:rPr>
        <w:t>, so Thesprotia as well,</w:t>
      </w:r>
      <w:r w:rsidRPr="0090754B">
        <w:rPr>
          <w:sz w:val="32"/>
          <w:szCs w:val="32"/>
          <w:lang w:val="en-US"/>
        </w:rPr>
        <w:t xml:space="preserve"> was fully submerged in a deep, open ocean environment at that time. In this environment, mollusks dominated. Bivalve colonies were all over the place and cephalopods were swimming around. This went on for all of the Mesozoic, until the Cretaceous-Paleogene Extinction (to which we will from now on refer to as “K</w:t>
      </w:r>
      <w:r w:rsidR="00BE4136">
        <w:rPr>
          <w:sz w:val="32"/>
          <w:szCs w:val="32"/>
          <w:lang w:val="en-US"/>
        </w:rPr>
        <w:t>-Pg</w:t>
      </w:r>
      <w:r w:rsidRPr="0090754B">
        <w:rPr>
          <w:sz w:val="32"/>
          <w:szCs w:val="32"/>
          <w:lang w:val="en-US"/>
        </w:rPr>
        <w:t xml:space="preserve">”) destroyed entire food chains and driven many groups like the ammonites to extinction. </w:t>
      </w:r>
    </w:p>
    <w:p w:rsidR="00F32BBE" w:rsidRPr="00F32BBE" w:rsidRDefault="00F32BBE" w:rsidP="002C6578">
      <w:pPr>
        <w:jc w:val="center"/>
        <w:rPr>
          <w:sz w:val="28"/>
          <w:szCs w:val="28"/>
          <w:lang w:val="en-US"/>
        </w:rPr>
      </w:pPr>
      <w:r>
        <w:rPr>
          <w:noProof/>
          <w:sz w:val="28"/>
          <w:szCs w:val="28"/>
          <w:lang w:eastAsia="el-GR"/>
        </w:rPr>
        <w:drawing>
          <wp:inline distT="0" distB="0" distL="0" distR="0">
            <wp:extent cx="2529798" cy="2371725"/>
            <wp:effectExtent l="19050" t="0" r="3852" b="0"/>
            <wp:docPr id="3" name="2 - Εικόνα" descr="bivalve-colon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valve-colony.png"/>
                    <pic:cNvPicPr/>
                  </pic:nvPicPr>
                  <pic:blipFill>
                    <a:blip r:embed="rId11" cstate="print"/>
                    <a:stretch>
                      <a:fillRect/>
                    </a:stretch>
                  </pic:blipFill>
                  <pic:spPr>
                    <a:xfrm>
                      <a:off x="0" y="0"/>
                      <a:ext cx="2535568" cy="2377134"/>
                    </a:xfrm>
                    <a:prstGeom prst="rect">
                      <a:avLst/>
                    </a:prstGeom>
                  </pic:spPr>
                </pic:pic>
              </a:graphicData>
            </a:graphic>
          </wp:inline>
        </w:drawing>
      </w:r>
    </w:p>
    <w:p w:rsidR="00F32BBE" w:rsidRDefault="00F32BBE" w:rsidP="002C6578">
      <w:pPr>
        <w:jc w:val="center"/>
        <w:rPr>
          <w:i/>
          <w:sz w:val="24"/>
          <w:szCs w:val="24"/>
          <w:lang w:val="en-US"/>
        </w:rPr>
      </w:pPr>
      <w:r>
        <w:rPr>
          <w:i/>
          <w:sz w:val="24"/>
          <w:szCs w:val="24"/>
          <w:lang w:val="en-US"/>
        </w:rPr>
        <w:t>A colony of Bositra Bivalves</w:t>
      </w:r>
    </w:p>
    <w:p w:rsidR="0090754B" w:rsidRDefault="00804475" w:rsidP="002C6578">
      <w:pPr>
        <w:jc w:val="center"/>
        <w:rPr>
          <w:sz w:val="32"/>
          <w:szCs w:val="32"/>
          <w:lang w:val="en-US"/>
        </w:rPr>
      </w:pPr>
      <w:r w:rsidRPr="0090754B">
        <w:rPr>
          <w:sz w:val="32"/>
          <w:szCs w:val="32"/>
          <w:lang w:val="en-US"/>
        </w:rPr>
        <w:t xml:space="preserve">A big part of the Ionian Stratiographic Zone contains a kind of Limestone known as Ammonitico Rosso. Ammonitico Rosso is limestone that formed from the pelagic sediments of the ancient Tethys Ocean, which at the time covered countries like </w:t>
      </w:r>
      <w:r w:rsidRPr="0090754B">
        <w:rPr>
          <w:sz w:val="32"/>
          <w:szCs w:val="32"/>
          <w:lang w:val="en-US"/>
        </w:rPr>
        <w:lastRenderedPageBreak/>
        <w:t>Greece and Italy. It usually has a grey or reddish color and it usually has many fossils, like ammonites.</w:t>
      </w:r>
    </w:p>
    <w:p w:rsidR="006940A2" w:rsidRPr="006940A2" w:rsidRDefault="006940A2" w:rsidP="002C6578">
      <w:pPr>
        <w:jc w:val="center"/>
        <w:rPr>
          <w:b/>
          <w:sz w:val="40"/>
          <w:szCs w:val="40"/>
          <w:lang w:val="en-US"/>
        </w:rPr>
      </w:pPr>
      <w:r>
        <w:rPr>
          <w:b/>
          <w:sz w:val="40"/>
          <w:szCs w:val="40"/>
          <w:lang w:val="en-US"/>
        </w:rPr>
        <w:t>Fact Files</w:t>
      </w:r>
    </w:p>
    <w:p w:rsidR="00F32BBE" w:rsidRPr="0090754B" w:rsidRDefault="00B24EC0" w:rsidP="002C6578">
      <w:pPr>
        <w:jc w:val="center"/>
        <w:rPr>
          <w:sz w:val="32"/>
          <w:szCs w:val="32"/>
          <w:lang w:val="en-US"/>
        </w:rPr>
      </w:pPr>
      <w:r w:rsidRPr="00B24EC0">
        <w:rPr>
          <w:noProof/>
          <w:sz w:val="32"/>
          <w:szCs w:val="32"/>
          <w:lang w:val="en-US"/>
        </w:rPr>
        <w:pict>
          <v:shapetype id="_x0000_t202" coordsize="21600,21600" o:spt="202" path="m,l,21600r21600,l21600,xe">
            <v:stroke joinstyle="miter"/>
            <v:path gradientshapeok="t" o:connecttype="rect"/>
          </v:shapetype>
          <v:shape id="_x0000_s1026" type="#_x0000_t202" style="position:absolute;left:0;text-align:left;margin-left:0;margin-top:0;width:347.25pt;height:403.7pt;z-index:251660288;mso-position-horizontal:center;mso-width-relative:margin;mso-height-relative:margin" fillcolor="#c4bc96 [2414]" strokecolor="#c4bc96 [2414]">
            <v:textbox>
              <w:txbxContent>
                <w:p w:rsidR="0090754B" w:rsidRDefault="0090754B" w:rsidP="0090754B">
                  <w:pPr>
                    <w:jc w:val="center"/>
                    <w:rPr>
                      <w:b/>
                      <w:sz w:val="44"/>
                      <w:szCs w:val="44"/>
                      <w:lang w:val="en-US"/>
                    </w:rPr>
                  </w:pPr>
                  <w:r>
                    <w:rPr>
                      <w:b/>
                      <w:sz w:val="44"/>
                      <w:szCs w:val="44"/>
                      <w:lang w:val="en-US"/>
                    </w:rPr>
                    <w:t>Ammonites</w:t>
                  </w:r>
                </w:p>
                <w:p w:rsidR="0090754B" w:rsidRDefault="0090754B" w:rsidP="0090754B">
                  <w:pPr>
                    <w:jc w:val="center"/>
                    <w:rPr>
                      <w:b/>
                      <w:sz w:val="24"/>
                      <w:szCs w:val="24"/>
                      <w:lang w:val="en-US"/>
                    </w:rPr>
                  </w:pPr>
                  <w:r>
                    <w:rPr>
                      <w:b/>
                      <w:sz w:val="24"/>
                      <w:szCs w:val="24"/>
                      <w:lang w:val="en-US"/>
                    </w:rPr>
                    <w:t>Ammonites are a group of extinct cephalopods that evolved from the Nautiloids during the Devonian Period and went extinct along with the dinosaurs during The Cretaceous. Their most recognizable characteristic is their coiled shells, which came in various shapes and sizes. These shells had chambers inside of them, with the</w:t>
                  </w:r>
                  <w:r w:rsidR="00ED27B3">
                    <w:rPr>
                      <w:b/>
                      <w:sz w:val="24"/>
                      <w:szCs w:val="24"/>
                      <w:lang w:val="en-US"/>
                    </w:rPr>
                    <w:t xml:space="preserve"> one that’s more outwards (as well as being the biggest one) being the chamber the animal lived in. It moved using an organ called the ‘Siphuncle”, which pumped air through the interior chambers of its body.</w:t>
                  </w:r>
                </w:p>
                <w:p w:rsidR="00ED27B3" w:rsidRPr="0090754B" w:rsidRDefault="00ED27B3" w:rsidP="0090754B">
                  <w:pPr>
                    <w:jc w:val="center"/>
                    <w:rPr>
                      <w:b/>
                      <w:sz w:val="24"/>
                      <w:szCs w:val="24"/>
                      <w:lang w:val="en-US"/>
                    </w:rPr>
                  </w:pPr>
                  <w:r>
                    <w:rPr>
                      <w:b/>
                      <w:noProof/>
                      <w:sz w:val="24"/>
                      <w:szCs w:val="24"/>
                      <w:lang w:eastAsia="el-GR"/>
                    </w:rPr>
                    <w:drawing>
                      <wp:inline distT="0" distB="0" distL="0" distR="0">
                        <wp:extent cx="2257425" cy="2095500"/>
                        <wp:effectExtent l="19050" t="0" r="9525" b="0"/>
                        <wp:docPr id="4" name="3 - Εικόνα" descr="IMG_20230312_2128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2_212809.jpg"/>
                                <pic:cNvPicPr/>
                              </pic:nvPicPr>
                              <pic:blipFill>
                                <a:blip r:embed="rId12"/>
                                <a:srcRect t="19004" r="28440" b="14630"/>
                                <a:stretch>
                                  <a:fillRect/>
                                </a:stretch>
                              </pic:blipFill>
                              <pic:spPr>
                                <a:xfrm>
                                  <a:off x="0" y="0"/>
                                  <a:ext cx="2257425" cy="2095500"/>
                                </a:xfrm>
                                <a:prstGeom prst="rect">
                                  <a:avLst/>
                                </a:prstGeom>
                              </pic:spPr>
                            </pic:pic>
                          </a:graphicData>
                        </a:graphic>
                      </wp:inline>
                    </w:drawing>
                  </w:r>
                </w:p>
                <w:p w:rsidR="0090754B" w:rsidRPr="00ED27B3" w:rsidRDefault="00ED27B3" w:rsidP="00ED27B3">
                  <w:pPr>
                    <w:jc w:val="center"/>
                    <w:rPr>
                      <w:b/>
                      <w:i/>
                      <w:lang w:val="en-US"/>
                    </w:rPr>
                  </w:pPr>
                  <w:r w:rsidRPr="00ED27B3">
                    <w:rPr>
                      <w:b/>
                      <w:i/>
                      <w:lang w:val="en-US"/>
                    </w:rPr>
                    <w:t>An ammonite shell</w:t>
                  </w:r>
                </w:p>
              </w:txbxContent>
            </v:textbox>
          </v:shape>
        </w:pict>
      </w:r>
      <w:r w:rsidR="0090754B" w:rsidRPr="0090754B">
        <w:rPr>
          <w:sz w:val="32"/>
          <w:szCs w:val="32"/>
          <w:lang w:val="en-US"/>
        </w:rPr>
        <w:t xml:space="preserve"> </w:t>
      </w:r>
    </w:p>
    <w:p w:rsidR="0090754B" w:rsidRDefault="0090754B" w:rsidP="002C6578">
      <w:pPr>
        <w:jc w:val="center"/>
        <w:rPr>
          <w:sz w:val="28"/>
          <w:szCs w:val="28"/>
          <w:lang w:val="en-US"/>
        </w:rPr>
      </w:pPr>
    </w:p>
    <w:p w:rsidR="0090754B" w:rsidRPr="0090754B" w:rsidRDefault="0090754B" w:rsidP="0090754B">
      <w:pPr>
        <w:jc w:val="center"/>
        <w:rPr>
          <w:b/>
          <w:sz w:val="36"/>
          <w:szCs w:val="36"/>
          <w:lang w:val="en-US"/>
        </w:rPr>
      </w:pPr>
    </w:p>
    <w:p w:rsidR="0090754B" w:rsidRPr="0090754B" w:rsidRDefault="0090754B" w:rsidP="002C6578">
      <w:pPr>
        <w:jc w:val="center"/>
        <w:rPr>
          <w:sz w:val="36"/>
          <w:szCs w:val="36"/>
          <w:lang w:val="en-US"/>
        </w:rPr>
      </w:pPr>
    </w:p>
    <w:p w:rsidR="0090754B" w:rsidRPr="0090754B" w:rsidRDefault="0090754B" w:rsidP="002C6578">
      <w:pPr>
        <w:jc w:val="center"/>
        <w:rPr>
          <w:sz w:val="28"/>
          <w:szCs w:val="28"/>
          <w:lang w:val="en-US"/>
        </w:rPr>
      </w:pPr>
    </w:p>
    <w:p w:rsidR="00152C90" w:rsidRDefault="00152C90" w:rsidP="002C6578">
      <w:pPr>
        <w:jc w:val="center"/>
        <w:rPr>
          <w:sz w:val="28"/>
          <w:szCs w:val="28"/>
          <w:lang w:val="en-US"/>
        </w:rPr>
      </w:pPr>
    </w:p>
    <w:p w:rsidR="00152C90" w:rsidRDefault="00152C90" w:rsidP="002C6578">
      <w:pPr>
        <w:jc w:val="center"/>
        <w:rPr>
          <w:sz w:val="28"/>
          <w:szCs w:val="28"/>
          <w:lang w:val="en-US"/>
        </w:rPr>
      </w:pPr>
    </w:p>
    <w:p w:rsidR="004B2E6A" w:rsidRPr="00804475" w:rsidRDefault="004B2E6A" w:rsidP="002C6578">
      <w:pPr>
        <w:jc w:val="center"/>
        <w:rPr>
          <w:sz w:val="28"/>
          <w:szCs w:val="28"/>
          <w:lang w:val="en-US"/>
        </w:rPr>
      </w:pPr>
    </w:p>
    <w:p w:rsidR="002C6578" w:rsidRDefault="002C6578" w:rsidP="00CA0D4E">
      <w:pPr>
        <w:jc w:val="center"/>
        <w:rPr>
          <w:sz w:val="28"/>
          <w:szCs w:val="28"/>
          <w:lang w:val="en-US"/>
        </w:rPr>
      </w:pPr>
    </w:p>
    <w:p w:rsidR="002C6578" w:rsidRDefault="002C6578" w:rsidP="00CA0D4E">
      <w:pPr>
        <w:jc w:val="center"/>
        <w:rPr>
          <w:sz w:val="28"/>
          <w:szCs w:val="28"/>
          <w:lang w:val="en-US"/>
        </w:rPr>
      </w:pPr>
    </w:p>
    <w:p w:rsidR="006940A2" w:rsidRDefault="006940A2" w:rsidP="00CA0D4E">
      <w:pPr>
        <w:jc w:val="center"/>
        <w:rPr>
          <w:sz w:val="28"/>
          <w:szCs w:val="28"/>
          <w:lang w:val="en-US"/>
        </w:rPr>
      </w:pPr>
    </w:p>
    <w:p w:rsidR="006940A2" w:rsidRDefault="006940A2" w:rsidP="00CA0D4E">
      <w:pPr>
        <w:jc w:val="center"/>
        <w:rPr>
          <w:sz w:val="28"/>
          <w:szCs w:val="28"/>
          <w:lang w:val="en-US"/>
        </w:rPr>
      </w:pPr>
    </w:p>
    <w:p w:rsidR="006940A2" w:rsidRDefault="006940A2" w:rsidP="006940A2">
      <w:pPr>
        <w:rPr>
          <w:sz w:val="28"/>
          <w:szCs w:val="28"/>
          <w:lang w:val="en-US"/>
        </w:rPr>
      </w:pPr>
    </w:p>
    <w:p w:rsidR="006940A2" w:rsidRDefault="006940A2" w:rsidP="006940A2">
      <w:pPr>
        <w:rPr>
          <w:sz w:val="28"/>
          <w:szCs w:val="28"/>
          <w:lang w:val="en-US"/>
        </w:rPr>
      </w:pPr>
    </w:p>
    <w:p w:rsidR="006940A2" w:rsidRDefault="00B24EC0" w:rsidP="00896B0E">
      <w:pPr>
        <w:jc w:val="center"/>
        <w:rPr>
          <w:sz w:val="28"/>
          <w:szCs w:val="28"/>
          <w:lang w:val="en-US"/>
        </w:rPr>
      </w:pPr>
      <w:r w:rsidRPr="00B24EC0">
        <w:rPr>
          <w:noProof/>
          <w:sz w:val="28"/>
          <w:szCs w:val="28"/>
          <w:lang w:val="en-US"/>
        </w:rPr>
        <w:pict>
          <v:shape id="_x0000_s1038" type="#_x0000_t202" style="position:absolute;left:0;text-align:left;margin-left:0;margin-top:0;width:356pt;height:191.4pt;z-index:251668480;mso-position-horizontal:center;mso-width-relative:margin;mso-height-relative:margin" fillcolor="#c4bc96 [2414]" strokecolor="#c4bc96 [2414]">
            <v:textbox>
              <w:txbxContent>
                <w:p w:rsidR="00896B0E" w:rsidRDefault="00896B0E" w:rsidP="00896B0E">
                  <w:pPr>
                    <w:jc w:val="center"/>
                    <w:rPr>
                      <w:b/>
                      <w:sz w:val="44"/>
                      <w:szCs w:val="44"/>
                      <w:lang w:val="en-US"/>
                    </w:rPr>
                  </w:pPr>
                  <w:r>
                    <w:rPr>
                      <w:b/>
                      <w:sz w:val="44"/>
                      <w:szCs w:val="44"/>
                      <w:lang w:val="en-US"/>
                    </w:rPr>
                    <w:t>The Bivalves</w:t>
                  </w:r>
                </w:p>
                <w:p w:rsidR="00896B0E" w:rsidRDefault="000F3D45" w:rsidP="00896B0E">
                  <w:pPr>
                    <w:jc w:val="center"/>
                    <w:rPr>
                      <w:b/>
                      <w:sz w:val="24"/>
                      <w:szCs w:val="24"/>
                      <w:lang w:val="en-US"/>
                    </w:rPr>
                  </w:pPr>
                  <w:r>
                    <w:rPr>
                      <w:b/>
                      <w:sz w:val="24"/>
                      <w:szCs w:val="24"/>
                      <w:lang w:val="en-US"/>
                    </w:rPr>
                    <w:t xml:space="preserve">The </w:t>
                  </w:r>
                  <w:r w:rsidR="00896B0E" w:rsidRPr="00896B0E">
                    <w:rPr>
                      <w:b/>
                      <w:sz w:val="24"/>
                      <w:szCs w:val="24"/>
                      <w:lang w:val="en-US"/>
                    </w:rPr>
                    <w:t xml:space="preserve">Bivalves, as I mentioned in </w:t>
                  </w:r>
                  <w:r w:rsidR="00896B0E">
                    <w:rPr>
                      <w:b/>
                      <w:sz w:val="24"/>
                      <w:szCs w:val="24"/>
                      <w:lang w:val="en-US"/>
                    </w:rPr>
                    <w:t xml:space="preserve">the Mollusk </w:t>
                  </w:r>
                  <w:r>
                    <w:rPr>
                      <w:b/>
                      <w:sz w:val="24"/>
                      <w:szCs w:val="24"/>
                      <w:lang w:val="en-US"/>
                    </w:rPr>
                    <w:t>Taxonomy Key on Page 6, are one of the most widely spread classes of Mollusk. They first made their appearance in the Fossil Record around 540-520 million years ago and they are still alive to this day. Some species live in colonies w</w:t>
                  </w:r>
                  <w:r w:rsidR="00C64B1F">
                    <w:rPr>
                      <w:b/>
                      <w:sz w:val="24"/>
                      <w:szCs w:val="24"/>
                      <w:lang w:val="en-US"/>
                    </w:rPr>
                    <w:t xml:space="preserve">hile others live on their own. </w:t>
                  </w:r>
                </w:p>
                <w:p w:rsidR="00C64B1F" w:rsidRPr="00896B0E" w:rsidRDefault="00C64B1F" w:rsidP="00896B0E">
                  <w:pPr>
                    <w:jc w:val="center"/>
                    <w:rPr>
                      <w:b/>
                      <w:sz w:val="24"/>
                      <w:szCs w:val="24"/>
                      <w:lang w:val="en-US"/>
                    </w:rPr>
                  </w:pPr>
                  <w:r>
                    <w:rPr>
                      <w:b/>
                      <w:sz w:val="24"/>
                      <w:szCs w:val="24"/>
                      <w:lang w:val="en-US"/>
                    </w:rPr>
                    <w:t xml:space="preserve">Their bodies are composed of two shells in which their body is enclosed. The two shells are connected by two hinges in their ends and they are held together by a muscle. </w:t>
                  </w:r>
                </w:p>
              </w:txbxContent>
            </v:textbox>
          </v:shape>
        </w:pict>
      </w:r>
    </w:p>
    <w:p w:rsidR="00ED27B3" w:rsidRDefault="00ED27B3" w:rsidP="00CA0D4E">
      <w:pPr>
        <w:jc w:val="center"/>
        <w:rPr>
          <w:sz w:val="28"/>
          <w:szCs w:val="28"/>
          <w:lang w:val="en-US"/>
        </w:rPr>
      </w:pPr>
    </w:p>
    <w:p w:rsidR="00ED27B3" w:rsidRDefault="00ED27B3" w:rsidP="00CA0D4E">
      <w:pPr>
        <w:jc w:val="center"/>
        <w:rPr>
          <w:sz w:val="28"/>
          <w:szCs w:val="28"/>
          <w:lang w:val="en-US"/>
        </w:rPr>
      </w:pPr>
    </w:p>
    <w:p w:rsidR="00ED27B3" w:rsidRDefault="00ED27B3" w:rsidP="00CA0D4E">
      <w:pPr>
        <w:jc w:val="center"/>
        <w:rPr>
          <w:sz w:val="28"/>
          <w:szCs w:val="28"/>
          <w:lang w:val="en-US"/>
        </w:rPr>
      </w:pPr>
    </w:p>
    <w:p w:rsidR="006940A2" w:rsidRDefault="006940A2" w:rsidP="00CA0D4E">
      <w:pPr>
        <w:jc w:val="center"/>
        <w:rPr>
          <w:sz w:val="28"/>
          <w:szCs w:val="28"/>
          <w:lang w:val="en-US"/>
        </w:rPr>
      </w:pPr>
    </w:p>
    <w:p w:rsidR="006940A2" w:rsidRDefault="006940A2" w:rsidP="00CA0D4E">
      <w:pPr>
        <w:jc w:val="center"/>
        <w:rPr>
          <w:sz w:val="28"/>
          <w:szCs w:val="28"/>
          <w:lang w:val="en-US"/>
        </w:rPr>
      </w:pPr>
    </w:p>
    <w:p w:rsidR="00ED27B3" w:rsidRDefault="00896B0E" w:rsidP="00CA0D4E">
      <w:pPr>
        <w:jc w:val="center"/>
        <w:rPr>
          <w:b/>
          <w:sz w:val="44"/>
          <w:szCs w:val="44"/>
          <w:lang w:val="en-US"/>
        </w:rPr>
      </w:pPr>
      <w:r>
        <w:rPr>
          <w:b/>
          <w:sz w:val="44"/>
          <w:szCs w:val="44"/>
          <w:lang w:val="en-US"/>
        </w:rPr>
        <w:lastRenderedPageBreak/>
        <w:t xml:space="preserve">Thesprotia </w:t>
      </w:r>
      <w:r w:rsidR="00BE4136">
        <w:rPr>
          <w:b/>
          <w:sz w:val="44"/>
          <w:szCs w:val="44"/>
          <w:lang w:val="en-US"/>
        </w:rPr>
        <w:t>during the Cenozoic</w:t>
      </w:r>
    </w:p>
    <w:p w:rsidR="00BE4136" w:rsidRDefault="00BE4136" w:rsidP="00CA0D4E">
      <w:pPr>
        <w:jc w:val="center"/>
        <w:rPr>
          <w:sz w:val="28"/>
          <w:szCs w:val="28"/>
          <w:lang w:val="en-US"/>
        </w:rPr>
      </w:pPr>
      <w:r>
        <w:rPr>
          <w:sz w:val="28"/>
          <w:szCs w:val="28"/>
          <w:lang w:val="en-US"/>
        </w:rPr>
        <w:t>Although most ecosystems globally got damaged severely in result of the K-Pg, life managed to thrive again quickly</w:t>
      </w:r>
      <w:r w:rsidR="006D1B9C">
        <w:rPr>
          <w:sz w:val="28"/>
          <w:szCs w:val="28"/>
          <w:lang w:val="en-US"/>
        </w:rPr>
        <w:t xml:space="preserve">. At that point the Mollusca had successfully made it through all 5 mass extinctions know to man, and they were somehow still a diverse group which was really important for the food chain. </w:t>
      </w:r>
    </w:p>
    <w:p w:rsidR="00701192" w:rsidRDefault="006D1B9C" w:rsidP="00CA0D4E">
      <w:pPr>
        <w:jc w:val="center"/>
        <w:rPr>
          <w:sz w:val="28"/>
          <w:szCs w:val="28"/>
          <w:lang w:val="en-US"/>
        </w:rPr>
      </w:pPr>
      <w:r>
        <w:rPr>
          <w:sz w:val="28"/>
          <w:szCs w:val="28"/>
          <w:lang w:val="en-US"/>
        </w:rPr>
        <w:t xml:space="preserve">During the Cenozoic Greece started to emerge from the depths of the Tethys, while at the same time the modern world was forming around it. During the Cenozoic, the Greek Faunas looked like something you’d see in the Savanna: Lions, </w:t>
      </w:r>
      <w:r w:rsidR="00701192">
        <w:rPr>
          <w:sz w:val="28"/>
          <w:szCs w:val="28"/>
          <w:lang w:val="en-US"/>
        </w:rPr>
        <w:t xml:space="preserve">Proboscids (Elephants and their relatives) and gigantic tortoises dominated the land, while fossils from Crete support that the Gigantic Megalodon shark was present as well. </w:t>
      </w:r>
    </w:p>
    <w:p w:rsidR="006D1B9C" w:rsidRDefault="00701192" w:rsidP="00CA0D4E">
      <w:pPr>
        <w:jc w:val="center"/>
        <w:rPr>
          <w:sz w:val="28"/>
          <w:szCs w:val="28"/>
          <w:lang w:val="en-US"/>
        </w:rPr>
      </w:pPr>
      <w:r>
        <w:rPr>
          <w:sz w:val="28"/>
          <w:szCs w:val="28"/>
          <w:lang w:val="en-US"/>
        </w:rPr>
        <w:t xml:space="preserve">When all that was happening, mollusks started to look more like what we have today. New groups evolved and older ones went extinct, forming the modern-world mollusk fauna. In areas like the one in which I live, shell fossils can be found all over the mountains. Many different kinds of mollusks lived there, like gastropods such as </w:t>
      </w:r>
      <w:r>
        <w:rPr>
          <w:i/>
          <w:sz w:val="28"/>
          <w:szCs w:val="28"/>
          <w:lang w:val="en-US"/>
        </w:rPr>
        <w:t xml:space="preserve">Hexaplex trunculus </w:t>
      </w:r>
      <w:r>
        <w:rPr>
          <w:sz w:val="28"/>
          <w:szCs w:val="28"/>
          <w:lang w:val="en-US"/>
        </w:rPr>
        <w:t>or bivalves like</w:t>
      </w:r>
      <w:r w:rsidR="007F0649">
        <w:rPr>
          <w:i/>
          <w:sz w:val="28"/>
          <w:szCs w:val="28"/>
          <w:lang w:val="en-US"/>
        </w:rPr>
        <w:t xml:space="preserve"> Anarthocardia tuberculata</w:t>
      </w:r>
      <w:r>
        <w:rPr>
          <w:sz w:val="28"/>
          <w:szCs w:val="28"/>
          <w:lang w:val="en-US"/>
        </w:rPr>
        <w:t>. These species are still abundant i</w:t>
      </w:r>
      <w:r w:rsidR="007F0649">
        <w:rPr>
          <w:sz w:val="28"/>
          <w:szCs w:val="28"/>
          <w:lang w:val="en-US"/>
        </w:rPr>
        <w:t>n the modern-day area, even after 10.000 years time.</w:t>
      </w:r>
    </w:p>
    <w:p w:rsidR="007F0649" w:rsidRDefault="00B24EC0" w:rsidP="00CA0D4E">
      <w:pPr>
        <w:jc w:val="center"/>
        <w:rPr>
          <w:b/>
          <w:sz w:val="40"/>
          <w:szCs w:val="40"/>
          <w:lang w:val="en-US"/>
        </w:rPr>
      </w:pPr>
      <w:r w:rsidRPr="00B24EC0">
        <w:rPr>
          <w:noProof/>
          <w:sz w:val="40"/>
          <w:szCs w:val="40"/>
          <w:lang w:eastAsia="el-GR"/>
        </w:rPr>
        <w:pict>
          <v:shape id="_x0000_s1030" type="#_x0000_t202" style="position:absolute;left:0;text-align:left;margin-left:5.95pt;margin-top:30.6pt;width:416.3pt;height:238.5pt;z-index:251661312;mso-width-relative:margin;mso-height-relative:margin" fillcolor="#c4bc96 [2414]" strokecolor="#c4bc96 [2414]">
            <v:textbox style="mso-next-textbox:#_x0000_s1030">
              <w:txbxContent>
                <w:p w:rsidR="007F0649" w:rsidRPr="00A00564" w:rsidRDefault="007F0649" w:rsidP="007F0649">
                  <w:pPr>
                    <w:jc w:val="center"/>
                    <w:rPr>
                      <w:b/>
                      <w:sz w:val="44"/>
                      <w:szCs w:val="44"/>
                      <w:lang w:val="en-US"/>
                    </w:rPr>
                  </w:pPr>
                  <w:r w:rsidRPr="00A00564">
                    <w:rPr>
                      <w:b/>
                      <w:sz w:val="44"/>
                      <w:szCs w:val="44"/>
                      <w:lang w:val="en-US"/>
                    </w:rPr>
                    <w:t>Why are Shells on Mountains?</w:t>
                  </w:r>
                </w:p>
                <w:p w:rsidR="007F0649" w:rsidRPr="00A00564" w:rsidRDefault="007F0649" w:rsidP="007F0649">
                  <w:pPr>
                    <w:jc w:val="center"/>
                    <w:rPr>
                      <w:b/>
                      <w:sz w:val="24"/>
                      <w:szCs w:val="24"/>
                      <w:lang w:val="en-US"/>
                    </w:rPr>
                  </w:pPr>
                  <w:r w:rsidRPr="00A00564">
                    <w:rPr>
                      <w:b/>
                      <w:sz w:val="24"/>
                      <w:szCs w:val="24"/>
                      <w:lang w:val="en-US"/>
                    </w:rPr>
                    <w:t>Shells from ages as late as the Late Quaternary are usually not commonly found in mountains like in the condition that the shells I’ve collected have. So, why does my area have these shells? Well, it is because during the time in which they were alive, the local river and its deltas were forming, messing with the area’s rocks and thus sending shells in the mountains.</w:t>
                  </w:r>
                </w:p>
                <w:p w:rsidR="007F0649" w:rsidRPr="006940A2" w:rsidRDefault="007F0649" w:rsidP="007F0649">
                  <w:pPr>
                    <w:jc w:val="center"/>
                    <w:rPr>
                      <w:b/>
                      <w:sz w:val="28"/>
                      <w:szCs w:val="28"/>
                      <w:lang w:val="en-US"/>
                    </w:rPr>
                  </w:pPr>
                </w:p>
              </w:txbxContent>
            </v:textbox>
          </v:shape>
        </w:pict>
      </w:r>
      <w:r w:rsidR="007F0649">
        <w:rPr>
          <w:b/>
          <w:sz w:val="40"/>
          <w:szCs w:val="40"/>
          <w:lang w:val="en-US"/>
        </w:rPr>
        <w:t>Fact Files:</w:t>
      </w:r>
    </w:p>
    <w:p w:rsidR="007F0649" w:rsidRPr="007F0649" w:rsidRDefault="007F0649" w:rsidP="00CA0D4E">
      <w:pPr>
        <w:jc w:val="center"/>
        <w:rPr>
          <w:sz w:val="40"/>
          <w:szCs w:val="40"/>
          <w:lang w:val="en-US"/>
        </w:rPr>
      </w:pPr>
    </w:p>
    <w:p w:rsidR="00ED27B3" w:rsidRDefault="00ED27B3" w:rsidP="00CA0D4E">
      <w:pPr>
        <w:jc w:val="center"/>
        <w:rPr>
          <w:sz w:val="28"/>
          <w:szCs w:val="28"/>
          <w:lang w:val="en-US"/>
        </w:rPr>
      </w:pPr>
    </w:p>
    <w:p w:rsidR="007F0649" w:rsidRDefault="007F0649" w:rsidP="00CA0D4E">
      <w:pPr>
        <w:jc w:val="center"/>
        <w:rPr>
          <w:sz w:val="28"/>
          <w:szCs w:val="28"/>
          <w:lang w:val="en-US"/>
        </w:rPr>
      </w:pPr>
    </w:p>
    <w:p w:rsidR="007F0649" w:rsidRDefault="007F0649" w:rsidP="00A00564">
      <w:pPr>
        <w:rPr>
          <w:sz w:val="28"/>
          <w:szCs w:val="28"/>
          <w:lang w:val="en-US"/>
        </w:rPr>
      </w:pPr>
    </w:p>
    <w:p w:rsidR="00A00564" w:rsidRDefault="00A00564" w:rsidP="00A00564">
      <w:pPr>
        <w:rPr>
          <w:sz w:val="28"/>
          <w:szCs w:val="28"/>
          <w:lang w:val="en-US"/>
        </w:rPr>
      </w:pPr>
    </w:p>
    <w:p w:rsidR="0097578D" w:rsidRDefault="0097578D" w:rsidP="00CA0D4E">
      <w:pPr>
        <w:jc w:val="center"/>
        <w:rPr>
          <w:b/>
          <w:sz w:val="40"/>
          <w:szCs w:val="40"/>
          <w:lang w:val="en-US"/>
        </w:rPr>
      </w:pPr>
    </w:p>
    <w:p w:rsidR="0097578D" w:rsidRDefault="0097578D" w:rsidP="00CA0D4E">
      <w:pPr>
        <w:jc w:val="center"/>
        <w:rPr>
          <w:b/>
          <w:sz w:val="40"/>
          <w:szCs w:val="40"/>
          <w:lang w:val="en-US"/>
        </w:rPr>
      </w:pPr>
    </w:p>
    <w:p w:rsidR="007F0649" w:rsidRDefault="007F0649" w:rsidP="00CA0D4E">
      <w:pPr>
        <w:jc w:val="center"/>
        <w:rPr>
          <w:b/>
          <w:sz w:val="40"/>
          <w:szCs w:val="40"/>
          <w:lang w:val="en-US"/>
        </w:rPr>
      </w:pPr>
      <w:r w:rsidRPr="007F0649">
        <w:rPr>
          <w:b/>
          <w:sz w:val="40"/>
          <w:szCs w:val="40"/>
          <w:lang w:val="en-US"/>
        </w:rPr>
        <w:lastRenderedPageBreak/>
        <w:t>The Cenozoic’s Geological Timeline</w:t>
      </w:r>
    </w:p>
    <w:p w:rsidR="00A00564" w:rsidRDefault="00A00564" w:rsidP="00CA0D4E">
      <w:pPr>
        <w:jc w:val="center"/>
        <w:rPr>
          <w:sz w:val="28"/>
          <w:szCs w:val="28"/>
          <w:lang w:val="en-US"/>
        </w:rPr>
      </w:pPr>
      <w:r>
        <w:rPr>
          <w:sz w:val="28"/>
          <w:szCs w:val="28"/>
          <w:lang w:val="en-US"/>
        </w:rPr>
        <w:t>Even though we won’t discuss the other Era’s Periods’ Epochs, the Cenozoic’s Epochs are much more heard of and will be much more useful for us to get a general conclusion of the Cenozoic’s Geological Time. Below is a diagram explaining the Epochs of each Cenozoic Period</w:t>
      </w:r>
    </w:p>
    <w:tbl>
      <w:tblPr>
        <w:tblStyle w:val="a5"/>
        <w:tblW w:w="0" w:type="auto"/>
        <w:tblLook w:val="04A0"/>
      </w:tblPr>
      <w:tblGrid>
        <w:gridCol w:w="8522"/>
      </w:tblGrid>
      <w:tr w:rsidR="00A00564" w:rsidTr="00E67A80">
        <w:tc>
          <w:tcPr>
            <w:tcW w:w="8522" w:type="dxa"/>
          </w:tcPr>
          <w:p w:rsidR="00A00564" w:rsidRPr="00E67A80" w:rsidRDefault="00A00564" w:rsidP="00CA0D4E">
            <w:pPr>
              <w:jc w:val="center"/>
              <w:rPr>
                <w:b/>
                <w:sz w:val="56"/>
                <w:szCs w:val="56"/>
                <w:lang w:val="en-US"/>
              </w:rPr>
            </w:pPr>
            <w:r w:rsidRPr="00E67A80">
              <w:rPr>
                <w:b/>
                <w:sz w:val="56"/>
                <w:szCs w:val="56"/>
                <w:lang w:val="en-US"/>
              </w:rPr>
              <w:t xml:space="preserve">Cenozoic Era </w:t>
            </w:r>
            <w:r w:rsidRPr="00E67A80">
              <w:rPr>
                <w:b/>
                <w:i/>
                <w:sz w:val="56"/>
                <w:szCs w:val="56"/>
                <w:lang w:val="en-US"/>
              </w:rPr>
              <w:t>(66 mya – now)</w:t>
            </w:r>
          </w:p>
        </w:tc>
      </w:tr>
    </w:tbl>
    <w:tbl>
      <w:tblPr>
        <w:tblStyle w:val="a5"/>
        <w:tblpPr w:leftFromText="180" w:rightFromText="180" w:vertAnchor="text" w:tblpY="3"/>
        <w:tblW w:w="0" w:type="auto"/>
        <w:tblLook w:val="04A0"/>
      </w:tblPr>
      <w:tblGrid>
        <w:gridCol w:w="3210"/>
        <w:gridCol w:w="5295"/>
      </w:tblGrid>
      <w:tr w:rsidR="00E67A80" w:rsidTr="00E67A80">
        <w:tc>
          <w:tcPr>
            <w:tcW w:w="3210" w:type="dxa"/>
            <w:vMerge w:val="restart"/>
            <w:shd w:val="clear" w:color="auto" w:fill="auto"/>
            <w:vAlign w:val="center"/>
          </w:tcPr>
          <w:p w:rsidR="00E67A80" w:rsidRPr="00A00564" w:rsidRDefault="00E67A80" w:rsidP="00E67A80">
            <w:pPr>
              <w:spacing w:line="276" w:lineRule="auto"/>
              <w:jc w:val="center"/>
              <w:rPr>
                <w:b/>
                <w:sz w:val="56"/>
                <w:szCs w:val="56"/>
                <w:lang w:val="en-US"/>
              </w:rPr>
            </w:pPr>
            <w:r w:rsidRPr="00A00564">
              <w:rPr>
                <w:b/>
                <w:sz w:val="56"/>
                <w:szCs w:val="56"/>
                <w:lang w:val="en-US"/>
              </w:rPr>
              <w:t>Paleogene</w:t>
            </w:r>
          </w:p>
        </w:tc>
        <w:tc>
          <w:tcPr>
            <w:tcW w:w="5295" w:type="dxa"/>
          </w:tcPr>
          <w:p w:rsidR="00E67A80" w:rsidRDefault="00E67A80" w:rsidP="00E67A80">
            <w:pPr>
              <w:jc w:val="center"/>
              <w:rPr>
                <w:sz w:val="28"/>
                <w:szCs w:val="28"/>
                <w:lang w:val="en-US"/>
              </w:rPr>
            </w:pPr>
            <w:r>
              <w:rPr>
                <w:sz w:val="28"/>
                <w:szCs w:val="28"/>
                <w:lang w:val="en-US"/>
              </w:rPr>
              <w:t>Paleocene (66 – 56 mya)</w:t>
            </w:r>
          </w:p>
        </w:tc>
      </w:tr>
      <w:tr w:rsidR="00E67A80" w:rsidTr="00E67A80">
        <w:tc>
          <w:tcPr>
            <w:tcW w:w="3210" w:type="dxa"/>
            <w:vMerge/>
            <w:shd w:val="clear" w:color="auto" w:fill="auto"/>
          </w:tcPr>
          <w:p w:rsidR="00E67A80" w:rsidRDefault="00E67A80" w:rsidP="00E67A80">
            <w:pPr>
              <w:jc w:val="center"/>
              <w:rPr>
                <w:sz w:val="28"/>
                <w:szCs w:val="28"/>
                <w:lang w:val="en-US"/>
              </w:rPr>
            </w:pPr>
          </w:p>
        </w:tc>
        <w:tc>
          <w:tcPr>
            <w:tcW w:w="5295" w:type="dxa"/>
          </w:tcPr>
          <w:p w:rsidR="00E67A80" w:rsidRDefault="00E67A80" w:rsidP="00E67A80">
            <w:pPr>
              <w:jc w:val="center"/>
              <w:rPr>
                <w:sz w:val="28"/>
                <w:szCs w:val="28"/>
                <w:lang w:val="en-US"/>
              </w:rPr>
            </w:pPr>
            <w:r>
              <w:rPr>
                <w:sz w:val="28"/>
                <w:szCs w:val="28"/>
                <w:lang w:val="en-US"/>
              </w:rPr>
              <w:t>Eocene (56 – 33.9 mya)</w:t>
            </w:r>
          </w:p>
        </w:tc>
      </w:tr>
      <w:tr w:rsidR="00E67A80" w:rsidTr="00E67A80">
        <w:tc>
          <w:tcPr>
            <w:tcW w:w="3210" w:type="dxa"/>
            <w:vMerge/>
            <w:shd w:val="clear" w:color="auto" w:fill="auto"/>
          </w:tcPr>
          <w:p w:rsidR="00E67A80" w:rsidRDefault="00E67A80" w:rsidP="00E67A80">
            <w:pPr>
              <w:jc w:val="center"/>
              <w:rPr>
                <w:sz w:val="28"/>
                <w:szCs w:val="28"/>
                <w:lang w:val="en-US"/>
              </w:rPr>
            </w:pPr>
          </w:p>
        </w:tc>
        <w:tc>
          <w:tcPr>
            <w:tcW w:w="5295" w:type="dxa"/>
          </w:tcPr>
          <w:p w:rsidR="00E67A80" w:rsidRDefault="00E67A80" w:rsidP="00E67A80">
            <w:pPr>
              <w:jc w:val="center"/>
              <w:rPr>
                <w:sz w:val="28"/>
                <w:szCs w:val="28"/>
                <w:lang w:val="en-US"/>
              </w:rPr>
            </w:pPr>
            <w:r>
              <w:rPr>
                <w:sz w:val="28"/>
                <w:szCs w:val="28"/>
                <w:lang w:val="en-US"/>
              </w:rPr>
              <w:t>Oligocene (33.9 – 23 mya)</w:t>
            </w:r>
          </w:p>
        </w:tc>
      </w:tr>
      <w:tr w:rsidR="00E67A80" w:rsidTr="00E67A80">
        <w:tc>
          <w:tcPr>
            <w:tcW w:w="3210" w:type="dxa"/>
            <w:vMerge w:val="restart"/>
            <w:shd w:val="clear" w:color="auto" w:fill="auto"/>
            <w:vAlign w:val="center"/>
          </w:tcPr>
          <w:p w:rsidR="00E67A80" w:rsidRPr="00E67A80" w:rsidRDefault="00E67A80" w:rsidP="00E67A80">
            <w:pPr>
              <w:jc w:val="center"/>
              <w:rPr>
                <w:b/>
                <w:sz w:val="56"/>
                <w:szCs w:val="56"/>
                <w:lang w:val="en-US"/>
              </w:rPr>
            </w:pPr>
            <w:r w:rsidRPr="00E67A80">
              <w:rPr>
                <w:b/>
                <w:sz w:val="56"/>
                <w:szCs w:val="56"/>
                <w:lang w:val="en-US"/>
              </w:rPr>
              <w:t>Neogene</w:t>
            </w:r>
          </w:p>
        </w:tc>
        <w:tc>
          <w:tcPr>
            <w:tcW w:w="5295" w:type="dxa"/>
          </w:tcPr>
          <w:p w:rsidR="00E67A80" w:rsidRDefault="00E67A80" w:rsidP="00E67A80">
            <w:pPr>
              <w:jc w:val="center"/>
              <w:rPr>
                <w:sz w:val="28"/>
                <w:szCs w:val="28"/>
                <w:lang w:val="en-US"/>
              </w:rPr>
            </w:pPr>
            <w:r>
              <w:rPr>
                <w:sz w:val="28"/>
                <w:szCs w:val="28"/>
                <w:lang w:val="en-US"/>
              </w:rPr>
              <w:t>Miocene (23 – 5.333 mya)</w:t>
            </w:r>
          </w:p>
        </w:tc>
      </w:tr>
      <w:tr w:rsidR="00E67A80" w:rsidTr="00E67A80">
        <w:tc>
          <w:tcPr>
            <w:tcW w:w="3210" w:type="dxa"/>
            <w:vMerge/>
            <w:shd w:val="clear" w:color="auto" w:fill="auto"/>
          </w:tcPr>
          <w:p w:rsidR="00E67A80" w:rsidRDefault="00E67A80" w:rsidP="00E67A80">
            <w:pPr>
              <w:jc w:val="center"/>
              <w:rPr>
                <w:sz w:val="28"/>
                <w:szCs w:val="28"/>
                <w:lang w:val="en-US"/>
              </w:rPr>
            </w:pPr>
          </w:p>
        </w:tc>
        <w:tc>
          <w:tcPr>
            <w:tcW w:w="5295" w:type="dxa"/>
          </w:tcPr>
          <w:p w:rsidR="00E67A80" w:rsidRDefault="00E67A80" w:rsidP="00E67A80">
            <w:pPr>
              <w:jc w:val="center"/>
              <w:rPr>
                <w:sz w:val="28"/>
                <w:szCs w:val="28"/>
                <w:lang w:val="en-US"/>
              </w:rPr>
            </w:pPr>
            <w:r>
              <w:rPr>
                <w:sz w:val="28"/>
                <w:szCs w:val="28"/>
                <w:lang w:val="en-US"/>
              </w:rPr>
              <w:t>Pliocene (5.333 – 2.58 mya)</w:t>
            </w:r>
          </w:p>
        </w:tc>
      </w:tr>
      <w:tr w:rsidR="00E67A80" w:rsidTr="00E67A80">
        <w:tc>
          <w:tcPr>
            <w:tcW w:w="3210" w:type="dxa"/>
            <w:vMerge w:val="restart"/>
            <w:shd w:val="clear" w:color="auto" w:fill="auto"/>
            <w:vAlign w:val="center"/>
          </w:tcPr>
          <w:p w:rsidR="00E67A80" w:rsidRPr="00E67A80" w:rsidRDefault="00E67A80" w:rsidP="00E67A80">
            <w:pPr>
              <w:jc w:val="center"/>
              <w:rPr>
                <w:b/>
                <w:sz w:val="56"/>
                <w:szCs w:val="56"/>
                <w:lang w:val="en-US"/>
              </w:rPr>
            </w:pPr>
            <w:r w:rsidRPr="00E67A80">
              <w:rPr>
                <w:b/>
                <w:sz w:val="56"/>
                <w:szCs w:val="56"/>
                <w:lang w:val="en-US"/>
              </w:rPr>
              <w:t>Quaternary</w:t>
            </w:r>
          </w:p>
        </w:tc>
        <w:tc>
          <w:tcPr>
            <w:tcW w:w="5295" w:type="dxa"/>
          </w:tcPr>
          <w:p w:rsidR="00E67A80" w:rsidRDefault="00E67A80" w:rsidP="00E67A80">
            <w:pPr>
              <w:jc w:val="center"/>
              <w:rPr>
                <w:sz w:val="28"/>
                <w:szCs w:val="28"/>
                <w:lang w:val="en-US"/>
              </w:rPr>
            </w:pPr>
            <w:r>
              <w:rPr>
                <w:sz w:val="28"/>
                <w:szCs w:val="28"/>
                <w:lang w:val="en-US"/>
              </w:rPr>
              <w:t>Pleistocene (2.58 mya – 11.700 tya)</w:t>
            </w:r>
          </w:p>
        </w:tc>
      </w:tr>
      <w:tr w:rsidR="00E67A80" w:rsidTr="00E67A80">
        <w:tblPrEx>
          <w:tblLook w:val="0000"/>
        </w:tblPrEx>
        <w:trPr>
          <w:trHeight w:val="276"/>
        </w:trPr>
        <w:tc>
          <w:tcPr>
            <w:tcW w:w="3210" w:type="dxa"/>
            <w:vMerge/>
            <w:shd w:val="clear" w:color="auto" w:fill="auto"/>
          </w:tcPr>
          <w:p w:rsidR="00E67A80" w:rsidRDefault="00E67A80" w:rsidP="00E67A80">
            <w:pPr>
              <w:jc w:val="center"/>
              <w:rPr>
                <w:sz w:val="28"/>
                <w:szCs w:val="28"/>
                <w:lang w:val="en-US"/>
              </w:rPr>
            </w:pPr>
          </w:p>
        </w:tc>
        <w:tc>
          <w:tcPr>
            <w:tcW w:w="5295" w:type="dxa"/>
          </w:tcPr>
          <w:p w:rsidR="00E67A80" w:rsidRDefault="00E67A80" w:rsidP="00E67A80">
            <w:pPr>
              <w:jc w:val="center"/>
              <w:rPr>
                <w:sz w:val="28"/>
                <w:szCs w:val="28"/>
                <w:lang w:val="en-US"/>
              </w:rPr>
            </w:pPr>
            <w:r>
              <w:rPr>
                <w:sz w:val="28"/>
                <w:szCs w:val="28"/>
                <w:lang w:val="en-US"/>
              </w:rPr>
              <w:t>Holocene (11.700 tya – Present Time)</w:t>
            </w:r>
          </w:p>
        </w:tc>
      </w:tr>
    </w:tbl>
    <w:p w:rsidR="00E67A80" w:rsidRDefault="00A00564" w:rsidP="00E67A80">
      <w:pPr>
        <w:rPr>
          <w:i/>
          <w:sz w:val="24"/>
          <w:szCs w:val="24"/>
          <w:lang w:val="en-US"/>
        </w:rPr>
      </w:pPr>
      <w:r>
        <w:rPr>
          <w:sz w:val="28"/>
          <w:szCs w:val="28"/>
          <w:lang w:val="en-US"/>
        </w:rPr>
        <w:t xml:space="preserve"> </w:t>
      </w:r>
      <w:r w:rsidR="00E67A80">
        <w:rPr>
          <w:i/>
          <w:sz w:val="24"/>
          <w:szCs w:val="24"/>
          <w:lang w:val="en-US"/>
        </w:rPr>
        <w:t>Tya= thousand years ago / Mya= million years ago</w:t>
      </w:r>
    </w:p>
    <w:p w:rsidR="002E4AFC" w:rsidRDefault="002E4AFC" w:rsidP="00E67A80">
      <w:pPr>
        <w:rPr>
          <w:i/>
          <w:sz w:val="24"/>
          <w:szCs w:val="24"/>
          <w:lang w:val="en-US"/>
        </w:rPr>
      </w:pPr>
    </w:p>
    <w:p w:rsidR="002E4AFC" w:rsidRDefault="002E4AFC" w:rsidP="00E67A80">
      <w:pPr>
        <w:rPr>
          <w:i/>
          <w:sz w:val="24"/>
          <w:szCs w:val="24"/>
          <w:lang w:val="en-US"/>
        </w:rPr>
      </w:pPr>
    </w:p>
    <w:p w:rsidR="002463AA" w:rsidRPr="002463AA" w:rsidRDefault="002463AA" w:rsidP="00E67A80">
      <w:pPr>
        <w:rPr>
          <w:sz w:val="28"/>
          <w:szCs w:val="28"/>
          <w:lang w:val="en-US"/>
        </w:rPr>
      </w:pPr>
    </w:p>
    <w:p w:rsidR="007F0649" w:rsidRPr="00E67A80" w:rsidRDefault="00E67A80" w:rsidP="00E67A80">
      <w:pPr>
        <w:rPr>
          <w:i/>
          <w:sz w:val="24"/>
          <w:szCs w:val="24"/>
          <w:lang w:val="en-US"/>
        </w:rPr>
      </w:pPr>
      <w:r>
        <w:rPr>
          <w:i/>
          <w:sz w:val="24"/>
          <w:szCs w:val="24"/>
          <w:lang w:val="en-US"/>
        </w:rPr>
        <w:t xml:space="preserve">                                                                                                                                                                      </w:t>
      </w:r>
    </w:p>
    <w:p w:rsidR="007F0649" w:rsidRDefault="007F0649" w:rsidP="00CA0D4E">
      <w:pPr>
        <w:jc w:val="center"/>
        <w:rPr>
          <w:sz w:val="28"/>
          <w:szCs w:val="28"/>
          <w:lang w:val="en-US"/>
        </w:rPr>
      </w:pPr>
    </w:p>
    <w:p w:rsidR="007F0649" w:rsidRDefault="007F0649"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2463AA" w:rsidP="00CA0D4E">
      <w:pPr>
        <w:jc w:val="center"/>
        <w:rPr>
          <w:rFonts w:ascii="Impact" w:hAnsi="Impact"/>
          <w:sz w:val="52"/>
          <w:szCs w:val="52"/>
          <w:lang w:val="en-US"/>
        </w:rPr>
      </w:pPr>
      <w:r>
        <w:rPr>
          <w:rFonts w:ascii="Impact" w:hAnsi="Impact"/>
          <w:sz w:val="52"/>
          <w:szCs w:val="52"/>
          <w:lang w:val="en-US"/>
        </w:rPr>
        <w:lastRenderedPageBreak/>
        <w:t>MOLLUSK FOSSILS</w:t>
      </w:r>
      <w:r w:rsidR="00D5538C">
        <w:rPr>
          <w:rFonts w:ascii="Impact" w:hAnsi="Impact"/>
          <w:sz w:val="52"/>
          <w:szCs w:val="52"/>
          <w:lang w:val="en-US"/>
        </w:rPr>
        <w:t xml:space="preserve"> OF THESPROTIA</w:t>
      </w:r>
      <w:r>
        <w:rPr>
          <w:rFonts w:ascii="Impact" w:hAnsi="Impact"/>
          <w:sz w:val="52"/>
          <w:szCs w:val="52"/>
          <w:lang w:val="en-US"/>
        </w:rPr>
        <w:t>:</w:t>
      </w:r>
    </w:p>
    <w:p w:rsidR="002463AA" w:rsidRDefault="002463AA" w:rsidP="002463AA">
      <w:pPr>
        <w:jc w:val="center"/>
        <w:rPr>
          <w:rFonts w:ascii="Impact" w:hAnsi="Impact"/>
          <w:i/>
          <w:sz w:val="48"/>
          <w:szCs w:val="48"/>
          <w:lang w:val="en-US"/>
        </w:rPr>
      </w:pPr>
      <w:r>
        <w:rPr>
          <w:rFonts w:ascii="Impact" w:hAnsi="Impact"/>
          <w:i/>
          <w:sz w:val="48"/>
          <w:szCs w:val="48"/>
          <w:lang w:val="en-US"/>
        </w:rPr>
        <w:t>THE JURASSIC PERIOD</w:t>
      </w:r>
    </w:p>
    <w:p w:rsidR="002463AA" w:rsidRDefault="000F3D45" w:rsidP="002463AA">
      <w:pPr>
        <w:jc w:val="center"/>
        <w:rPr>
          <w:sz w:val="28"/>
          <w:szCs w:val="28"/>
          <w:lang w:val="en-US"/>
        </w:rPr>
      </w:pPr>
      <w:r>
        <w:rPr>
          <w:sz w:val="28"/>
          <w:szCs w:val="28"/>
          <w:lang w:val="en-US"/>
        </w:rPr>
        <w:t>One time, in a site</w:t>
      </w:r>
      <w:r w:rsidR="002463AA">
        <w:rPr>
          <w:sz w:val="28"/>
          <w:szCs w:val="28"/>
          <w:lang w:val="en-US"/>
        </w:rPr>
        <w:t xml:space="preserve"> located near to my home village, some workers came to dig up rocks for buildings etc. The rocks they found were not the type of rock they wanted to use, so they just abandoned the area. Quickly, people learn what was within the rocks they’ve found and went there to collect what was left. What did the workers and the people find? They found Ammonites, specifically ammonites preserved in Ammonitico Rosso. Many local education facilities, including the Information Center of Kalamas (Kalamas is the name of the local rive</w:t>
      </w:r>
      <w:r>
        <w:rPr>
          <w:sz w:val="28"/>
          <w:szCs w:val="28"/>
          <w:lang w:val="en-US"/>
        </w:rPr>
        <w:t>r I was talking about on page 10</w:t>
      </w:r>
      <w:r w:rsidR="002463AA">
        <w:rPr>
          <w:sz w:val="28"/>
          <w:szCs w:val="28"/>
          <w:lang w:val="en-US"/>
        </w:rPr>
        <w:t>) which I visited with my school one day. I asked the owner for where are they found, and I went there. In the rocks I not only found Ammonitico Rosso with ammonites but also other kinds of rock with other mollusk fossils. During later expeditions I had with my friends in the area we discovered many colonies of ancient bivalves along with a diversity of ammonite species.</w:t>
      </w:r>
    </w:p>
    <w:p w:rsidR="002463AA" w:rsidRPr="002463AA" w:rsidRDefault="002463AA" w:rsidP="002463AA">
      <w:pPr>
        <w:jc w:val="center"/>
        <w:rPr>
          <w:sz w:val="28"/>
          <w:szCs w:val="28"/>
          <w:lang w:val="en-US"/>
        </w:rPr>
      </w:pPr>
      <w:r>
        <w:rPr>
          <w:noProof/>
          <w:sz w:val="28"/>
          <w:szCs w:val="28"/>
          <w:lang w:eastAsia="el-GR"/>
        </w:rPr>
        <w:drawing>
          <wp:inline distT="0" distB="0" distL="0" distR="0">
            <wp:extent cx="1940529" cy="1819275"/>
            <wp:effectExtent l="171450" t="133350" r="364521" b="295275"/>
            <wp:docPr id="10" name="9 - Εικόνα" descr="bivalve-colon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valve-colony.png"/>
                    <pic:cNvPicPr/>
                  </pic:nvPicPr>
                  <pic:blipFill>
                    <a:blip r:embed="rId13" cstate="print"/>
                    <a:stretch>
                      <a:fillRect/>
                    </a:stretch>
                  </pic:blipFill>
                  <pic:spPr>
                    <a:xfrm>
                      <a:off x="0" y="0"/>
                      <a:ext cx="1941028" cy="1819742"/>
                    </a:xfrm>
                    <a:prstGeom prst="rect">
                      <a:avLst/>
                    </a:prstGeom>
                    <a:ln>
                      <a:noFill/>
                    </a:ln>
                    <a:effectLst>
                      <a:outerShdw blurRad="292100" dist="139700" dir="2700000" algn="tl" rotWithShape="0">
                        <a:srgbClr val="333333">
                          <a:alpha val="65000"/>
                        </a:srgbClr>
                      </a:outerShdw>
                    </a:effectLst>
                  </pic:spPr>
                </pic:pic>
              </a:graphicData>
            </a:graphic>
          </wp:inline>
        </w:drawing>
      </w:r>
      <w:r>
        <w:rPr>
          <w:sz w:val="28"/>
          <w:szCs w:val="28"/>
          <w:lang w:val="en-US"/>
        </w:rPr>
        <w:t xml:space="preserve"> </w:t>
      </w:r>
      <w:r>
        <w:rPr>
          <w:noProof/>
          <w:sz w:val="28"/>
          <w:szCs w:val="28"/>
          <w:lang w:eastAsia="el-GR"/>
        </w:rPr>
        <w:drawing>
          <wp:inline distT="0" distB="0" distL="0" distR="0">
            <wp:extent cx="1838325" cy="1819942"/>
            <wp:effectExtent l="171450" t="133350" r="371475" b="313658"/>
            <wp:docPr id="11" name="10 - Εικόνα" descr="167622861367027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76228613670278-0.jpg"/>
                    <pic:cNvPicPr/>
                  </pic:nvPicPr>
                  <pic:blipFill>
                    <a:blip r:embed="rId14" cstate="print"/>
                    <a:srcRect b="25484"/>
                    <a:stretch>
                      <a:fillRect/>
                    </a:stretch>
                  </pic:blipFill>
                  <pic:spPr>
                    <a:xfrm>
                      <a:off x="0" y="0"/>
                      <a:ext cx="1838325" cy="1819942"/>
                    </a:xfrm>
                    <a:prstGeom prst="rect">
                      <a:avLst/>
                    </a:prstGeom>
                    <a:ln>
                      <a:noFill/>
                    </a:ln>
                    <a:effectLst>
                      <a:outerShdw blurRad="292100" dist="139700" dir="2700000" algn="tl" rotWithShape="0">
                        <a:srgbClr val="333333">
                          <a:alpha val="65000"/>
                        </a:srgbClr>
                      </a:outerShdw>
                    </a:effectLst>
                  </pic:spPr>
                </pic:pic>
              </a:graphicData>
            </a:graphic>
          </wp:inline>
        </w:drawing>
      </w:r>
    </w:p>
    <w:p w:rsidR="002463AA" w:rsidRPr="00545986" w:rsidRDefault="00545986" w:rsidP="00545986">
      <w:pPr>
        <w:jc w:val="center"/>
        <w:rPr>
          <w:i/>
          <w:sz w:val="28"/>
          <w:szCs w:val="28"/>
          <w:lang w:val="en-US"/>
        </w:rPr>
      </w:pPr>
      <w:r w:rsidRPr="00545986">
        <w:rPr>
          <w:i/>
          <w:sz w:val="28"/>
          <w:szCs w:val="28"/>
          <w:lang w:val="en-US"/>
        </w:rPr>
        <w:t>(Left: A bivalve colony. Right: A picture from the Field)</w:t>
      </w:r>
    </w:p>
    <w:p w:rsidR="00545986" w:rsidRDefault="00545986" w:rsidP="00545986">
      <w:pPr>
        <w:jc w:val="center"/>
        <w:rPr>
          <w:i/>
          <w:sz w:val="28"/>
          <w:szCs w:val="28"/>
          <w:lang w:val="en-US"/>
        </w:rPr>
      </w:pPr>
      <w:r>
        <w:rPr>
          <w:sz w:val="28"/>
          <w:szCs w:val="28"/>
          <w:lang w:val="en-US"/>
        </w:rPr>
        <w:t xml:space="preserve">Unfortunately, little of the ammonites have been identified, and there is a chance that some of the unidentified “ammonites” are actually nautiloids. However, most of the bivalves have gotten a sort of accurate general classification, with the bivalves in the colony fossils being </w:t>
      </w:r>
      <w:r>
        <w:rPr>
          <w:sz w:val="28"/>
          <w:szCs w:val="28"/>
          <w:lang w:val="en-US"/>
        </w:rPr>
        <w:lastRenderedPageBreak/>
        <w:t xml:space="preserve">identified as </w:t>
      </w:r>
      <w:r>
        <w:rPr>
          <w:i/>
          <w:sz w:val="28"/>
          <w:szCs w:val="28"/>
          <w:lang w:val="en-US"/>
        </w:rPr>
        <w:t xml:space="preserve">Bositra </w:t>
      </w:r>
      <w:r>
        <w:rPr>
          <w:sz w:val="28"/>
          <w:szCs w:val="28"/>
          <w:lang w:val="en-US"/>
        </w:rPr>
        <w:t xml:space="preserve">and another specimen (below) being a possible </w:t>
      </w:r>
      <w:r w:rsidRPr="00545986">
        <w:rPr>
          <w:i/>
          <w:sz w:val="28"/>
          <w:szCs w:val="28"/>
          <w:lang w:val="en-US"/>
        </w:rPr>
        <w:t>Pinna</w:t>
      </w:r>
    </w:p>
    <w:p w:rsidR="00545986" w:rsidRPr="00545986" w:rsidRDefault="00545986" w:rsidP="00545986">
      <w:pPr>
        <w:jc w:val="center"/>
        <w:rPr>
          <w:sz w:val="28"/>
          <w:szCs w:val="28"/>
          <w:lang w:val="en-US"/>
        </w:rPr>
      </w:pPr>
      <w:r>
        <w:rPr>
          <w:noProof/>
          <w:sz w:val="28"/>
          <w:szCs w:val="28"/>
          <w:lang w:eastAsia="el-GR"/>
        </w:rPr>
        <w:drawing>
          <wp:inline distT="0" distB="0" distL="0" distR="0">
            <wp:extent cx="1524000" cy="2080481"/>
            <wp:effectExtent l="19050" t="0" r="0" b="0"/>
            <wp:docPr id="12" name="11 - Εικόνα" descr="IMG_20230312_212544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2_212544 (1).jpg"/>
                    <pic:cNvPicPr/>
                  </pic:nvPicPr>
                  <pic:blipFill>
                    <a:blip r:embed="rId15" cstate="print"/>
                    <a:srcRect l="28719" t="29061" r="27751" b="11552"/>
                    <a:stretch>
                      <a:fillRect/>
                    </a:stretch>
                  </pic:blipFill>
                  <pic:spPr>
                    <a:xfrm>
                      <a:off x="0" y="0"/>
                      <a:ext cx="1524931" cy="2081752"/>
                    </a:xfrm>
                    <a:prstGeom prst="rect">
                      <a:avLst/>
                    </a:prstGeom>
                  </pic:spPr>
                </pic:pic>
              </a:graphicData>
            </a:graphic>
          </wp:inline>
        </w:drawing>
      </w:r>
      <w:r>
        <w:rPr>
          <w:noProof/>
          <w:sz w:val="28"/>
          <w:szCs w:val="28"/>
          <w:lang w:eastAsia="el-GR"/>
        </w:rPr>
        <w:drawing>
          <wp:inline distT="0" distB="0" distL="0" distR="0">
            <wp:extent cx="3581400" cy="2409825"/>
            <wp:effectExtent l="19050" t="0" r="0" b="0"/>
            <wp:docPr id="13" name="12 - Εικόνα" descr="Comparison-between-AMFC0004-and-Pinna-nobilis-she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arison-between-AMFC0004-and-Pinna-nobilis-shell.png"/>
                    <pic:cNvPicPr/>
                  </pic:nvPicPr>
                  <pic:blipFill>
                    <a:blip r:embed="rId9" cstate="print"/>
                    <a:srcRect l="2261" r="3266"/>
                    <a:stretch>
                      <a:fillRect/>
                    </a:stretch>
                  </pic:blipFill>
                  <pic:spPr>
                    <a:xfrm>
                      <a:off x="0" y="0"/>
                      <a:ext cx="3581400" cy="2409825"/>
                    </a:xfrm>
                    <a:prstGeom prst="rect">
                      <a:avLst/>
                    </a:prstGeom>
                  </pic:spPr>
                </pic:pic>
              </a:graphicData>
            </a:graphic>
          </wp:inline>
        </w:drawing>
      </w:r>
    </w:p>
    <w:p w:rsidR="00545986" w:rsidRDefault="00545986" w:rsidP="00545986">
      <w:pPr>
        <w:jc w:val="center"/>
        <w:rPr>
          <w:i/>
          <w:sz w:val="28"/>
          <w:szCs w:val="28"/>
          <w:lang w:val="en-US"/>
        </w:rPr>
      </w:pPr>
      <w:r>
        <w:rPr>
          <w:i/>
          <w:sz w:val="28"/>
          <w:szCs w:val="28"/>
          <w:lang w:val="en-US"/>
        </w:rPr>
        <w:t>(Left: Top view of the Specimen. Right: Comparison of a sketch of the specimen with a Pinna nobilis shell)</w:t>
      </w:r>
    </w:p>
    <w:p w:rsidR="00545986" w:rsidRDefault="00545986" w:rsidP="00545986">
      <w:pPr>
        <w:jc w:val="center"/>
        <w:rPr>
          <w:sz w:val="28"/>
          <w:szCs w:val="28"/>
          <w:lang w:val="en-US"/>
        </w:rPr>
      </w:pPr>
    </w:p>
    <w:p w:rsidR="00545986" w:rsidRDefault="00545986" w:rsidP="00545986">
      <w:pPr>
        <w:jc w:val="center"/>
        <w:rPr>
          <w:b/>
          <w:sz w:val="36"/>
          <w:szCs w:val="36"/>
          <w:lang w:val="en-US"/>
        </w:rPr>
      </w:pPr>
      <w:r>
        <w:rPr>
          <w:b/>
          <w:sz w:val="36"/>
          <w:szCs w:val="36"/>
          <w:lang w:val="en-US"/>
        </w:rPr>
        <w:t>The Ammonites</w:t>
      </w:r>
    </w:p>
    <w:p w:rsidR="005A2E3B" w:rsidRDefault="00814CA1" w:rsidP="00545986">
      <w:pPr>
        <w:jc w:val="center"/>
        <w:rPr>
          <w:sz w:val="28"/>
          <w:szCs w:val="28"/>
          <w:lang w:val="en-US"/>
        </w:rPr>
      </w:pPr>
      <w:r>
        <w:rPr>
          <w:sz w:val="28"/>
          <w:szCs w:val="28"/>
          <w:lang w:val="en-US"/>
        </w:rPr>
        <w:t>There are many genera</w:t>
      </w:r>
      <w:r w:rsidR="005A2E3B">
        <w:rPr>
          <w:sz w:val="28"/>
          <w:szCs w:val="28"/>
          <w:lang w:val="en-US"/>
        </w:rPr>
        <w:t xml:space="preserve"> of Ammonite fossils you can </w:t>
      </w:r>
      <w:r>
        <w:rPr>
          <w:sz w:val="28"/>
          <w:szCs w:val="28"/>
          <w:lang w:val="en-US"/>
        </w:rPr>
        <w:t xml:space="preserve">find in that </w:t>
      </w:r>
      <w:r w:rsidR="005A2E3B">
        <w:rPr>
          <w:sz w:val="28"/>
          <w:szCs w:val="28"/>
          <w:lang w:val="en-US"/>
        </w:rPr>
        <w:t xml:space="preserve">area, with the most abundant </w:t>
      </w:r>
      <w:r>
        <w:rPr>
          <w:sz w:val="28"/>
          <w:szCs w:val="28"/>
          <w:lang w:val="en-US"/>
        </w:rPr>
        <w:t xml:space="preserve">one </w:t>
      </w:r>
      <w:r w:rsidR="005A2E3B">
        <w:rPr>
          <w:sz w:val="28"/>
          <w:szCs w:val="28"/>
          <w:lang w:val="en-US"/>
        </w:rPr>
        <w:t xml:space="preserve">being </w:t>
      </w:r>
      <w:r>
        <w:rPr>
          <w:sz w:val="28"/>
          <w:szCs w:val="28"/>
          <w:lang w:val="en-US"/>
        </w:rPr>
        <w:t xml:space="preserve">the </w:t>
      </w:r>
      <w:r>
        <w:rPr>
          <w:i/>
          <w:sz w:val="28"/>
          <w:szCs w:val="28"/>
          <w:lang w:val="en-US"/>
        </w:rPr>
        <w:t xml:space="preserve">Arnioceras. </w:t>
      </w:r>
      <w:r>
        <w:rPr>
          <w:sz w:val="28"/>
          <w:szCs w:val="28"/>
          <w:lang w:val="en-US"/>
        </w:rPr>
        <w:t xml:space="preserve">These ammonites are found in many stages of their life, some being juveniles and some grown adults. There is also a chance that a specimen that was not so well-preserved can be found, making it difficult to identify and easy to be mistaken with other genera. </w:t>
      </w:r>
    </w:p>
    <w:p w:rsidR="00814CA1" w:rsidRPr="00814CA1" w:rsidRDefault="00B24EC0" w:rsidP="00545986">
      <w:pPr>
        <w:jc w:val="center"/>
        <w:rPr>
          <w:b/>
          <w:sz w:val="36"/>
          <w:szCs w:val="36"/>
          <w:lang w:val="en-US"/>
        </w:rPr>
      </w:pPr>
      <w:r w:rsidRPr="00B24EC0">
        <w:rPr>
          <w:b/>
          <w:noProof/>
          <w:sz w:val="36"/>
          <w:szCs w:val="36"/>
          <w:lang w:val="en-US"/>
        </w:rPr>
        <w:pict>
          <v:shape id="_x0000_s1031" type="#_x0000_t202" style="position:absolute;left:0;text-align:left;margin-left:43.75pt;margin-top:.75pt;width:351.95pt;height:248pt;z-index:251663360;mso-width-relative:margin;mso-height-relative:margin" fillcolor="#c4bc96 [2414]" strokecolor="#c4bc96 [2414]">
            <v:textbox>
              <w:txbxContent>
                <w:p w:rsidR="00814CA1" w:rsidRDefault="0063530B" w:rsidP="006A4FE9">
                  <w:pPr>
                    <w:jc w:val="center"/>
                    <w:rPr>
                      <w:b/>
                      <w:sz w:val="36"/>
                      <w:szCs w:val="36"/>
                      <w:lang w:val="en-US"/>
                    </w:rPr>
                  </w:pPr>
                  <w:r>
                    <w:rPr>
                      <w:b/>
                      <w:sz w:val="36"/>
                      <w:szCs w:val="36"/>
                      <w:lang w:val="en-US"/>
                    </w:rPr>
                    <w:t xml:space="preserve">The 3 </w:t>
                  </w:r>
                  <w:r w:rsidR="009D0376">
                    <w:rPr>
                      <w:b/>
                      <w:sz w:val="36"/>
                      <w:szCs w:val="36"/>
                      <w:lang w:val="en-US"/>
                    </w:rPr>
                    <w:t xml:space="preserve">Cephalopod </w:t>
                  </w:r>
                  <w:r w:rsidR="006A4FE9">
                    <w:rPr>
                      <w:b/>
                      <w:sz w:val="36"/>
                      <w:szCs w:val="36"/>
                      <w:lang w:val="en-US"/>
                    </w:rPr>
                    <w:t xml:space="preserve">Genera of </w:t>
                  </w:r>
                  <w:r w:rsidR="000F3D45">
                    <w:rPr>
                      <w:b/>
                      <w:sz w:val="36"/>
                      <w:szCs w:val="36"/>
                      <w:lang w:val="en-US"/>
                    </w:rPr>
                    <w:t xml:space="preserve">the Excavation site </w:t>
                  </w:r>
                </w:p>
                <w:p w:rsidR="006A4FE9" w:rsidRDefault="006A4FE9" w:rsidP="006A4FE9">
                  <w:pPr>
                    <w:jc w:val="center"/>
                    <w:rPr>
                      <w:b/>
                      <w:sz w:val="32"/>
                      <w:szCs w:val="32"/>
                      <w:lang w:val="en-US"/>
                    </w:rPr>
                  </w:pPr>
                  <w:r w:rsidRPr="006A4FE9">
                    <w:rPr>
                      <w:b/>
                      <w:sz w:val="32"/>
                      <w:szCs w:val="32"/>
                      <w:lang w:val="en-US"/>
                    </w:rPr>
                    <w:t>1.</w:t>
                  </w:r>
                  <w:r>
                    <w:rPr>
                      <w:b/>
                      <w:sz w:val="32"/>
                      <w:szCs w:val="32"/>
                      <w:lang w:val="en-US"/>
                    </w:rPr>
                    <w:t xml:space="preserve"> Phylloceras</w:t>
                  </w:r>
                </w:p>
                <w:p w:rsidR="006A4FE9" w:rsidRPr="006A4FE9" w:rsidRDefault="006A4FE9" w:rsidP="006A4FE9">
                  <w:pPr>
                    <w:jc w:val="center"/>
                    <w:rPr>
                      <w:lang w:val="en-US"/>
                    </w:rPr>
                  </w:pPr>
                  <w:r>
                    <w:rPr>
                      <w:b/>
                      <w:sz w:val="28"/>
                      <w:szCs w:val="28"/>
                      <w:lang w:val="en-US"/>
                    </w:rPr>
                    <w:t xml:space="preserve">The Phylloceras is not a big species and it doesn’t grow over 10 centimeters in diameter. One of their main characteristics is that they have leaf-like structures in their shells, which gave them the “phyllo” (that comes from the Greek word </w:t>
                  </w:r>
                  <w:r w:rsidRPr="006A4FE9">
                    <w:rPr>
                      <w:b/>
                      <w:sz w:val="28"/>
                      <w:szCs w:val="28"/>
                      <w:lang w:val="en-US"/>
                    </w:rPr>
                    <w:t>«</w:t>
                  </w:r>
                  <w:r>
                    <w:rPr>
                      <w:b/>
                      <w:sz w:val="28"/>
                      <w:szCs w:val="28"/>
                    </w:rPr>
                    <w:t>φύλλο</w:t>
                  </w:r>
                  <w:r w:rsidRPr="006A4FE9">
                    <w:rPr>
                      <w:b/>
                      <w:sz w:val="28"/>
                      <w:szCs w:val="28"/>
                      <w:lang w:val="en-US"/>
                    </w:rPr>
                    <w:t xml:space="preserve">» </w:t>
                  </w:r>
                  <w:r>
                    <w:rPr>
                      <w:b/>
                      <w:sz w:val="28"/>
                      <w:szCs w:val="28"/>
                      <w:lang w:val="en-US"/>
                    </w:rPr>
                    <w:t>which means “leaf”). They are common and their fossils can be found all across the globe.</w:t>
                  </w:r>
                </w:p>
              </w:txbxContent>
            </v:textbox>
          </v:shape>
        </w:pict>
      </w:r>
    </w:p>
    <w:p w:rsidR="002463AA" w:rsidRDefault="002463AA" w:rsidP="00CA0D4E">
      <w:pPr>
        <w:jc w:val="center"/>
        <w:rPr>
          <w:rFonts w:ascii="Impact" w:hAnsi="Impact"/>
          <w:sz w:val="52"/>
          <w:szCs w:val="52"/>
          <w:lang w:val="en-US"/>
        </w:rPr>
      </w:pPr>
    </w:p>
    <w:p w:rsidR="002463AA" w:rsidRDefault="002463AA" w:rsidP="00CA0D4E">
      <w:pPr>
        <w:jc w:val="center"/>
        <w:rPr>
          <w:rFonts w:ascii="Impact" w:hAnsi="Impact"/>
          <w:sz w:val="52"/>
          <w:szCs w:val="52"/>
          <w:lang w:val="en-US"/>
        </w:rPr>
      </w:pPr>
    </w:p>
    <w:p w:rsidR="00BD1281" w:rsidRDefault="00BD1281" w:rsidP="00BD1281">
      <w:pPr>
        <w:rPr>
          <w:sz w:val="28"/>
          <w:szCs w:val="28"/>
          <w:lang w:val="en-US"/>
        </w:rPr>
      </w:pPr>
    </w:p>
    <w:p w:rsidR="00BD1281" w:rsidRDefault="00BD1281">
      <w:pPr>
        <w:rPr>
          <w:sz w:val="28"/>
          <w:szCs w:val="28"/>
          <w:lang w:val="en-US"/>
        </w:rPr>
      </w:pPr>
      <w:r>
        <w:rPr>
          <w:sz w:val="28"/>
          <w:szCs w:val="28"/>
          <w:lang w:val="en-US"/>
        </w:rPr>
        <w:br w:type="page"/>
      </w:r>
    </w:p>
    <w:p w:rsidR="00BD1281" w:rsidRDefault="00B24EC0" w:rsidP="00BD1281">
      <w:pPr>
        <w:rPr>
          <w:sz w:val="28"/>
          <w:szCs w:val="28"/>
          <w:lang w:val="en-US"/>
        </w:rPr>
      </w:pPr>
      <w:r>
        <w:rPr>
          <w:noProof/>
          <w:sz w:val="28"/>
          <w:szCs w:val="28"/>
          <w:lang w:eastAsia="el-GR"/>
        </w:rPr>
        <w:lastRenderedPageBreak/>
        <w:pict>
          <v:shape id="_x0000_s1033" type="#_x0000_t202" style="position:absolute;margin-left:43.7pt;margin-top:-14.6pt;width:351.95pt;height:746.6pt;z-index:251664384;mso-width-relative:margin;mso-height-relative:margin" fillcolor="#c4bc96 [2414]" strokecolor="#c4bc96 [2414]">
            <v:textbox>
              <w:txbxContent>
                <w:p w:rsidR="00BD1281" w:rsidRDefault="00BD1281" w:rsidP="00BD1281">
                  <w:pPr>
                    <w:jc w:val="center"/>
                    <w:rPr>
                      <w:lang w:val="en-US"/>
                    </w:rPr>
                  </w:pPr>
                  <w:r>
                    <w:rPr>
                      <w:noProof/>
                      <w:lang w:eastAsia="el-GR"/>
                    </w:rPr>
                    <w:drawing>
                      <wp:inline distT="0" distB="0" distL="0" distR="0">
                        <wp:extent cx="1905000" cy="1314450"/>
                        <wp:effectExtent l="19050" t="0" r="0" b="0"/>
                        <wp:docPr id="23" name="14 - Εικόνα" descr="IMG_20230312_2145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2_214533.jpg"/>
                                <pic:cNvPicPr/>
                              </pic:nvPicPr>
                              <pic:blipFill>
                                <a:blip r:embed="rId16"/>
                                <a:srcRect t="36900" r="26131" b="12177"/>
                                <a:stretch>
                                  <a:fillRect/>
                                </a:stretch>
                              </pic:blipFill>
                              <pic:spPr>
                                <a:xfrm>
                                  <a:off x="0" y="0"/>
                                  <a:ext cx="1905000" cy="1314450"/>
                                </a:xfrm>
                                <a:prstGeom prst="rect">
                                  <a:avLst/>
                                </a:prstGeom>
                              </pic:spPr>
                            </pic:pic>
                          </a:graphicData>
                        </a:graphic>
                      </wp:inline>
                    </w:drawing>
                  </w:r>
                </w:p>
                <w:p w:rsidR="00BD1281" w:rsidRDefault="00BD1281" w:rsidP="00BD1281">
                  <w:pPr>
                    <w:jc w:val="center"/>
                    <w:rPr>
                      <w:b/>
                      <w:i/>
                      <w:lang w:val="en-US"/>
                    </w:rPr>
                  </w:pPr>
                  <w:r w:rsidRPr="006A4FE9">
                    <w:rPr>
                      <w:b/>
                      <w:i/>
                      <w:lang w:val="en-US"/>
                    </w:rPr>
                    <w:t>A Phylloceras fossil</w:t>
                  </w:r>
                </w:p>
                <w:p w:rsidR="00BD1281" w:rsidRDefault="00BD1281" w:rsidP="00BD1281">
                  <w:pPr>
                    <w:jc w:val="center"/>
                    <w:rPr>
                      <w:b/>
                      <w:sz w:val="32"/>
                      <w:szCs w:val="32"/>
                      <w:lang w:val="en-US"/>
                    </w:rPr>
                  </w:pPr>
                  <w:r w:rsidRPr="0063530B">
                    <w:rPr>
                      <w:b/>
                      <w:sz w:val="32"/>
                      <w:szCs w:val="32"/>
                      <w:lang w:val="en-US"/>
                    </w:rPr>
                    <w:t>2.</w:t>
                  </w:r>
                  <w:r>
                    <w:rPr>
                      <w:b/>
                      <w:sz w:val="32"/>
                      <w:szCs w:val="32"/>
                      <w:lang w:val="en-US"/>
                    </w:rPr>
                    <w:t xml:space="preserve"> Arnioceras</w:t>
                  </w:r>
                </w:p>
                <w:p w:rsidR="00BD1281" w:rsidRDefault="00BD1281" w:rsidP="00BD1281">
                  <w:pPr>
                    <w:jc w:val="center"/>
                    <w:rPr>
                      <w:b/>
                      <w:sz w:val="28"/>
                      <w:szCs w:val="28"/>
                      <w:lang w:val="en-US"/>
                    </w:rPr>
                  </w:pPr>
                  <w:r>
                    <w:rPr>
                      <w:b/>
                      <w:sz w:val="28"/>
                      <w:szCs w:val="28"/>
                      <w:lang w:val="en-US"/>
                    </w:rPr>
                    <w:t>The Arnioceras, as I mentioned before, is one the most common fossils in the site. It varies in sizes and ages and its fossils can be found worldwide.</w:t>
                  </w:r>
                </w:p>
                <w:p w:rsidR="00BD1281" w:rsidRDefault="00BD1281" w:rsidP="00BD1281">
                  <w:pPr>
                    <w:jc w:val="center"/>
                    <w:rPr>
                      <w:b/>
                      <w:sz w:val="28"/>
                      <w:szCs w:val="28"/>
                      <w:lang w:val="en-US"/>
                    </w:rPr>
                  </w:pPr>
                  <w:r>
                    <w:rPr>
                      <w:b/>
                      <w:noProof/>
                      <w:sz w:val="28"/>
                      <w:szCs w:val="28"/>
                      <w:lang w:eastAsia="el-GR"/>
                    </w:rPr>
                    <w:drawing>
                      <wp:inline distT="0" distB="0" distL="0" distR="0">
                        <wp:extent cx="1857375" cy="1514475"/>
                        <wp:effectExtent l="19050" t="0" r="9525" b="0"/>
                        <wp:docPr id="24" name="15 - Εικόνα" descr="IMG_20230215_1059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215_105903.jpg"/>
                                <pic:cNvPicPr/>
                              </pic:nvPicPr>
                              <pic:blipFill>
                                <a:blip r:embed="rId17"/>
                                <a:srcRect l="28750" t="29913" r="27791" b="22995"/>
                                <a:stretch>
                                  <a:fillRect/>
                                </a:stretch>
                              </pic:blipFill>
                              <pic:spPr>
                                <a:xfrm>
                                  <a:off x="0" y="0"/>
                                  <a:ext cx="1857375" cy="1514475"/>
                                </a:xfrm>
                                <a:prstGeom prst="rect">
                                  <a:avLst/>
                                </a:prstGeom>
                              </pic:spPr>
                            </pic:pic>
                          </a:graphicData>
                        </a:graphic>
                      </wp:inline>
                    </w:drawing>
                  </w:r>
                </w:p>
                <w:p w:rsidR="00BD1281" w:rsidRDefault="00BD1281" w:rsidP="00BD1281">
                  <w:pPr>
                    <w:jc w:val="center"/>
                    <w:rPr>
                      <w:b/>
                      <w:i/>
                      <w:lang w:val="en-US"/>
                    </w:rPr>
                  </w:pPr>
                  <w:r w:rsidRPr="0063530B">
                    <w:rPr>
                      <w:b/>
                      <w:i/>
                      <w:lang w:val="en-US"/>
                    </w:rPr>
                    <w:t>An A</w:t>
                  </w:r>
                  <w:r>
                    <w:rPr>
                      <w:b/>
                      <w:i/>
                      <w:lang w:val="en-US"/>
                    </w:rPr>
                    <w:t>rnioceras fossil</w:t>
                  </w:r>
                </w:p>
                <w:p w:rsidR="00BD1281" w:rsidRDefault="00BD1281" w:rsidP="00BD1281">
                  <w:pPr>
                    <w:jc w:val="center"/>
                    <w:rPr>
                      <w:b/>
                      <w:sz w:val="32"/>
                      <w:szCs w:val="32"/>
                      <w:lang w:val="en-US"/>
                    </w:rPr>
                  </w:pPr>
                  <w:r>
                    <w:rPr>
                      <w:b/>
                      <w:sz w:val="32"/>
                      <w:szCs w:val="32"/>
                      <w:lang w:val="en-US"/>
                    </w:rPr>
                    <w:t>3. Perisphinctes</w:t>
                  </w:r>
                </w:p>
                <w:p w:rsidR="00BD1281" w:rsidRDefault="00BD1281" w:rsidP="00BD1281">
                  <w:pPr>
                    <w:jc w:val="center"/>
                    <w:rPr>
                      <w:b/>
                      <w:sz w:val="28"/>
                      <w:szCs w:val="28"/>
                      <w:lang w:val="en-US"/>
                    </w:rPr>
                  </w:pPr>
                  <w:r>
                    <w:rPr>
                      <w:b/>
                      <w:sz w:val="28"/>
                      <w:szCs w:val="28"/>
                      <w:lang w:val="en-US"/>
                    </w:rPr>
                    <w:t>Only one fossil is found in the site. The genus averages around 10 centimeters in diameter. Fossils can be found worldwide.</w:t>
                  </w:r>
                </w:p>
                <w:p w:rsidR="00BD1281" w:rsidRDefault="00BD1281" w:rsidP="00BD1281">
                  <w:pPr>
                    <w:jc w:val="center"/>
                    <w:rPr>
                      <w:b/>
                      <w:sz w:val="32"/>
                      <w:szCs w:val="32"/>
                      <w:lang w:val="en-US"/>
                    </w:rPr>
                  </w:pPr>
                  <w:r>
                    <w:rPr>
                      <w:b/>
                      <w:noProof/>
                      <w:sz w:val="32"/>
                      <w:szCs w:val="32"/>
                      <w:lang w:eastAsia="el-GR"/>
                    </w:rPr>
                    <w:drawing>
                      <wp:inline distT="0" distB="0" distL="0" distR="0">
                        <wp:extent cx="2000250" cy="2137253"/>
                        <wp:effectExtent l="19050" t="0" r="0" b="0"/>
                        <wp:docPr id="25" name="16 - Εικόνα" descr="IMG_20230312_212554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2_212554 (1).jpg"/>
                                <pic:cNvPicPr/>
                              </pic:nvPicPr>
                              <pic:blipFill>
                                <a:blip r:embed="rId18"/>
                                <a:srcRect l="11580" t="30512" r="23397"/>
                                <a:stretch>
                                  <a:fillRect/>
                                </a:stretch>
                              </pic:blipFill>
                              <pic:spPr>
                                <a:xfrm>
                                  <a:off x="0" y="0"/>
                                  <a:ext cx="2000250" cy="2137253"/>
                                </a:xfrm>
                                <a:prstGeom prst="rect">
                                  <a:avLst/>
                                </a:prstGeom>
                              </pic:spPr>
                            </pic:pic>
                          </a:graphicData>
                        </a:graphic>
                      </wp:inline>
                    </w:drawing>
                  </w:r>
                  <w:r>
                    <w:rPr>
                      <w:b/>
                      <w:sz w:val="32"/>
                      <w:szCs w:val="32"/>
                      <w:lang w:val="en-US"/>
                    </w:rPr>
                    <w:t xml:space="preserve"> </w:t>
                  </w:r>
                </w:p>
                <w:p w:rsidR="00BD1281" w:rsidRDefault="00BD1281" w:rsidP="00BD1281">
                  <w:pPr>
                    <w:jc w:val="center"/>
                    <w:rPr>
                      <w:b/>
                      <w:i/>
                      <w:lang w:val="en-US"/>
                    </w:rPr>
                  </w:pPr>
                  <w:r>
                    <w:rPr>
                      <w:b/>
                      <w:i/>
                      <w:lang w:val="en-US"/>
                    </w:rPr>
                    <w:t>The Only Fossil Of Perisphinctes we have from this Site</w:t>
                  </w:r>
                </w:p>
                <w:p w:rsidR="00BD1281" w:rsidRPr="00BD1281" w:rsidRDefault="00BD1281" w:rsidP="00BD1281">
                  <w:pPr>
                    <w:rPr>
                      <w:b/>
                      <w:lang w:val="en-US"/>
                    </w:rPr>
                  </w:pPr>
                  <w:r>
                    <w:rPr>
                      <w:b/>
                      <w:lang w:val="en-US"/>
                    </w:rPr>
                    <w:t xml:space="preserve">There are more </w:t>
                  </w:r>
                  <w:r w:rsidR="009D0376">
                    <w:rPr>
                      <w:b/>
                      <w:lang w:val="en-US"/>
                    </w:rPr>
                    <w:t xml:space="preserve">cephalopod </w:t>
                  </w:r>
                  <w:r>
                    <w:rPr>
                      <w:b/>
                      <w:lang w:val="en-US"/>
                    </w:rPr>
                    <w:t xml:space="preserve">fossils from the Site; however identifying them is difficult due to their preservation. </w:t>
                  </w:r>
                </w:p>
              </w:txbxContent>
            </v:textbox>
          </v:shape>
        </w:pict>
      </w:r>
    </w:p>
    <w:p w:rsidR="00BD1281" w:rsidRDefault="00BD1281" w:rsidP="00BD1281">
      <w:pPr>
        <w:rPr>
          <w:sz w:val="28"/>
          <w:szCs w:val="28"/>
          <w:lang w:val="en-US"/>
        </w:rPr>
      </w:pPr>
    </w:p>
    <w:p w:rsidR="00BD1281" w:rsidRDefault="00BD1281">
      <w:pPr>
        <w:rPr>
          <w:sz w:val="28"/>
          <w:szCs w:val="28"/>
          <w:lang w:val="en-US"/>
        </w:rPr>
      </w:pPr>
      <w:r>
        <w:rPr>
          <w:sz w:val="28"/>
          <w:szCs w:val="28"/>
          <w:lang w:val="en-US"/>
        </w:rPr>
        <w:br w:type="page"/>
      </w:r>
    </w:p>
    <w:p w:rsidR="00BD1281" w:rsidRDefault="00BD1281" w:rsidP="00BD1281">
      <w:pPr>
        <w:jc w:val="center"/>
        <w:rPr>
          <w:b/>
          <w:sz w:val="36"/>
          <w:szCs w:val="36"/>
          <w:lang w:val="en-US"/>
        </w:rPr>
      </w:pPr>
      <w:r>
        <w:rPr>
          <w:b/>
          <w:sz w:val="36"/>
          <w:szCs w:val="36"/>
          <w:lang w:val="en-US"/>
        </w:rPr>
        <w:lastRenderedPageBreak/>
        <w:t>The Bivalves</w:t>
      </w:r>
    </w:p>
    <w:p w:rsidR="00BD1281" w:rsidRDefault="00BD1281" w:rsidP="00BD1281">
      <w:pPr>
        <w:jc w:val="center"/>
        <w:rPr>
          <w:sz w:val="28"/>
          <w:szCs w:val="28"/>
          <w:lang w:val="en-US"/>
        </w:rPr>
      </w:pPr>
      <w:r>
        <w:rPr>
          <w:sz w:val="28"/>
          <w:szCs w:val="28"/>
          <w:lang w:val="en-US"/>
        </w:rPr>
        <w:t>We don’t have many</w:t>
      </w:r>
      <w:r w:rsidR="005E1E73">
        <w:rPr>
          <w:sz w:val="28"/>
          <w:szCs w:val="28"/>
          <w:lang w:val="en-US"/>
        </w:rPr>
        <w:t xml:space="preserve"> fossils of bivalves from this area, since they are not found in Ammonitico Rosso rocks but rather in another layer of limestone placed above the Ammonitico Rosso. I have Identified 2 Genera of Bivalves from that area, and they are </w:t>
      </w:r>
      <w:r w:rsidR="005E1E73" w:rsidRPr="005E1E73">
        <w:rPr>
          <w:i/>
          <w:sz w:val="28"/>
          <w:szCs w:val="28"/>
          <w:lang w:val="en-US"/>
        </w:rPr>
        <w:t>Pinna</w:t>
      </w:r>
      <w:r w:rsidR="005E1E73">
        <w:rPr>
          <w:sz w:val="28"/>
          <w:szCs w:val="28"/>
          <w:lang w:val="en-US"/>
        </w:rPr>
        <w:t xml:space="preserve"> and </w:t>
      </w:r>
      <w:r w:rsidR="005E1E73">
        <w:rPr>
          <w:i/>
          <w:sz w:val="28"/>
          <w:szCs w:val="28"/>
          <w:lang w:val="en-US"/>
        </w:rPr>
        <w:t>Bositra.</w:t>
      </w:r>
      <w:r w:rsidR="001547A1">
        <w:rPr>
          <w:i/>
          <w:sz w:val="28"/>
          <w:szCs w:val="28"/>
          <w:lang w:val="en-US"/>
        </w:rPr>
        <w:t xml:space="preserve"> Pinna </w:t>
      </w:r>
      <w:r w:rsidR="001547A1">
        <w:rPr>
          <w:sz w:val="28"/>
          <w:szCs w:val="28"/>
          <w:lang w:val="en-US"/>
        </w:rPr>
        <w:t xml:space="preserve">is still abundant in the nearby coastlines, while </w:t>
      </w:r>
      <w:r w:rsidR="001547A1">
        <w:rPr>
          <w:i/>
          <w:sz w:val="28"/>
          <w:szCs w:val="28"/>
          <w:lang w:val="en-US"/>
        </w:rPr>
        <w:t xml:space="preserve">Bositra </w:t>
      </w:r>
      <w:r w:rsidR="001547A1">
        <w:rPr>
          <w:sz w:val="28"/>
          <w:szCs w:val="28"/>
          <w:lang w:val="en-US"/>
        </w:rPr>
        <w:t>has gone extinct.</w:t>
      </w:r>
    </w:p>
    <w:p w:rsidR="001547A1" w:rsidRPr="001547A1" w:rsidRDefault="00B24EC0" w:rsidP="00BD1281">
      <w:pPr>
        <w:jc w:val="center"/>
        <w:rPr>
          <w:sz w:val="28"/>
          <w:szCs w:val="28"/>
          <w:lang w:val="en-US"/>
        </w:rPr>
      </w:pPr>
      <w:r>
        <w:rPr>
          <w:noProof/>
          <w:sz w:val="28"/>
          <w:szCs w:val="28"/>
          <w:lang w:eastAsia="el-GR"/>
        </w:rPr>
        <w:pict>
          <v:shape id="_x0000_s1035" type="#_x0000_t202" style="position:absolute;left:0;text-align:left;margin-left:43.75pt;margin-top:19.2pt;width:351.95pt;height:583.5pt;z-index:251665408;mso-width-relative:margin;mso-height-relative:margin" fillcolor="#c4bc96 [2414]" strokecolor="#c4bc96 [2414]">
            <v:textbox>
              <w:txbxContent>
                <w:p w:rsidR="001547A1" w:rsidRDefault="001547A1" w:rsidP="001547A1">
                  <w:pPr>
                    <w:jc w:val="center"/>
                    <w:rPr>
                      <w:b/>
                      <w:sz w:val="36"/>
                      <w:szCs w:val="36"/>
                      <w:lang w:val="en-US"/>
                    </w:rPr>
                  </w:pPr>
                  <w:r>
                    <w:rPr>
                      <w:b/>
                      <w:sz w:val="36"/>
                      <w:szCs w:val="36"/>
                      <w:lang w:val="en-US"/>
                    </w:rPr>
                    <w:t>The 2 Identified Genera of Bivalves in the Area</w:t>
                  </w:r>
                </w:p>
                <w:p w:rsidR="001547A1" w:rsidRDefault="001547A1" w:rsidP="001547A1">
                  <w:pPr>
                    <w:jc w:val="center"/>
                    <w:rPr>
                      <w:b/>
                      <w:i/>
                      <w:sz w:val="24"/>
                      <w:szCs w:val="24"/>
                      <w:lang w:val="en-US"/>
                    </w:rPr>
                  </w:pPr>
                  <w:r>
                    <w:rPr>
                      <w:b/>
                      <w:i/>
                      <w:sz w:val="24"/>
                      <w:szCs w:val="24"/>
                      <w:lang w:val="en-US"/>
                    </w:rPr>
                    <w:t>Unfortunately, there are only 3 specimens of Bivalves in total found on the area, and two of them (both of Bositra) have either been gifted to a museum or found by someone else in the first place, so no further studies can be done.</w:t>
                  </w:r>
                </w:p>
                <w:p w:rsidR="001547A1" w:rsidRDefault="00CA5881" w:rsidP="00CA5881">
                  <w:pPr>
                    <w:jc w:val="center"/>
                    <w:rPr>
                      <w:b/>
                      <w:sz w:val="32"/>
                      <w:szCs w:val="32"/>
                      <w:lang w:val="en-US"/>
                    </w:rPr>
                  </w:pPr>
                  <w:r w:rsidRPr="00CA5881">
                    <w:rPr>
                      <w:b/>
                      <w:sz w:val="32"/>
                      <w:szCs w:val="32"/>
                      <w:lang w:val="en-US"/>
                    </w:rPr>
                    <w:t>1.</w:t>
                  </w:r>
                  <w:r>
                    <w:rPr>
                      <w:b/>
                      <w:sz w:val="32"/>
                      <w:szCs w:val="32"/>
                      <w:lang w:val="en-US"/>
                    </w:rPr>
                    <w:t xml:space="preserve"> </w:t>
                  </w:r>
                  <w:r w:rsidR="001547A1" w:rsidRPr="00CA5881">
                    <w:rPr>
                      <w:b/>
                      <w:sz w:val="32"/>
                      <w:szCs w:val="32"/>
                      <w:lang w:val="en-US"/>
                    </w:rPr>
                    <w:t xml:space="preserve">Pinna </w:t>
                  </w:r>
                </w:p>
                <w:p w:rsidR="00CA5881" w:rsidRDefault="00CA5881" w:rsidP="00CA5881">
                  <w:pPr>
                    <w:jc w:val="center"/>
                    <w:rPr>
                      <w:b/>
                      <w:sz w:val="28"/>
                      <w:szCs w:val="28"/>
                      <w:lang w:val="en-US"/>
                    </w:rPr>
                  </w:pPr>
                  <w:r>
                    <w:rPr>
                      <w:b/>
                      <w:sz w:val="28"/>
                      <w:szCs w:val="28"/>
                      <w:lang w:val="en-US"/>
                    </w:rPr>
                    <w:t>Only one specimen of Pinna has been found on the area and it is fragmentary. It was found on a limestone rock which was above the Ammonitico Rosso layer. The genus is still abundant in the nearby coastlines.</w:t>
                  </w:r>
                </w:p>
                <w:p w:rsidR="00CA5881" w:rsidRDefault="00CA5881" w:rsidP="00CA5881">
                  <w:pPr>
                    <w:jc w:val="center"/>
                    <w:rPr>
                      <w:b/>
                      <w:sz w:val="28"/>
                      <w:szCs w:val="28"/>
                      <w:lang w:val="en-US"/>
                    </w:rPr>
                  </w:pPr>
                  <w:r>
                    <w:rPr>
                      <w:b/>
                      <w:noProof/>
                      <w:sz w:val="28"/>
                      <w:szCs w:val="28"/>
                      <w:lang w:eastAsia="el-GR"/>
                    </w:rPr>
                    <w:drawing>
                      <wp:inline distT="0" distB="0" distL="0" distR="0">
                        <wp:extent cx="1733550" cy="2419350"/>
                        <wp:effectExtent l="19050" t="0" r="0" b="0"/>
                        <wp:docPr id="14" name="13 - Εικόνα" descr="IMG_20230312_212544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2_212544 (1).jpg"/>
                                <pic:cNvPicPr/>
                              </pic:nvPicPr>
                              <pic:blipFill>
                                <a:blip r:embed="rId19"/>
                                <a:srcRect l="31057" t="28798" r="27686" b="13605"/>
                                <a:stretch>
                                  <a:fillRect/>
                                </a:stretch>
                              </pic:blipFill>
                              <pic:spPr>
                                <a:xfrm>
                                  <a:off x="0" y="0"/>
                                  <a:ext cx="1733550" cy="2419350"/>
                                </a:xfrm>
                                <a:prstGeom prst="rect">
                                  <a:avLst/>
                                </a:prstGeom>
                              </pic:spPr>
                            </pic:pic>
                          </a:graphicData>
                        </a:graphic>
                      </wp:inline>
                    </w:drawing>
                  </w:r>
                  <w:r>
                    <w:rPr>
                      <w:b/>
                      <w:sz w:val="28"/>
                      <w:szCs w:val="28"/>
                      <w:lang w:val="en-US"/>
                    </w:rPr>
                    <w:t xml:space="preserve"> </w:t>
                  </w:r>
                </w:p>
                <w:p w:rsidR="00CA5881" w:rsidRDefault="00CA5881" w:rsidP="00CA5881">
                  <w:pPr>
                    <w:jc w:val="center"/>
                    <w:rPr>
                      <w:b/>
                      <w:i/>
                      <w:lang w:val="en-US"/>
                    </w:rPr>
                  </w:pPr>
                  <w:r w:rsidRPr="00CA5881">
                    <w:rPr>
                      <w:b/>
                      <w:i/>
                      <w:lang w:val="en-US"/>
                    </w:rPr>
                    <w:t>My only fossil</w:t>
                  </w:r>
                  <w:r>
                    <w:rPr>
                      <w:b/>
                      <w:i/>
                      <w:lang w:val="en-US"/>
                    </w:rPr>
                    <w:t xml:space="preserve"> of Pinna </w:t>
                  </w:r>
                </w:p>
                <w:p w:rsidR="00CA5881" w:rsidRDefault="00CA5881" w:rsidP="00CA5881">
                  <w:pPr>
                    <w:jc w:val="center"/>
                    <w:rPr>
                      <w:b/>
                      <w:sz w:val="32"/>
                      <w:szCs w:val="32"/>
                      <w:lang w:val="en-US"/>
                    </w:rPr>
                  </w:pPr>
                  <w:r>
                    <w:rPr>
                      <w:b/>
                      <w:sz w:val="32"/>
                      <w:szCs w:val="32"/>
                      <w:lang w:val="en-US"/>
                    </w:rPr>
                    <w:t>Bositra</w:t>
                  </w:r>
                </w:p>
                <w:p w:rsidR="00CA5881" w:rsidRPr="00CA5881" w:rsidRDefault="00CA5881" w:rsidP="00CA5881">
                  <w:pPr>
                    <w:jc w:val="center"/>
                    <w:rPr>
                      <w:b/>
                      <w:sz w:val="28"/>
                      <w:szCs w:val="28"/>
                      <w:lang w:val="en-US"/>
                    </w:rPr>
                  </w:pPr>
                  <w:r>
                    <w:rPr>
                      <w:b/>
                      <w:sz w:val="28"/>
                      <w:szCs w:val="28"/>
                      <w:lang w:val="en-US"/>
                    </w:rPr>
                    <w:t xml:space="preserve">Bositra is the most abundant bivalve in the site, with one of the fossilized colonies belonging to this Genus having more than 20 creatures in it. </w:t>
                  </w:r>
                </w:p>
                <w:p w:rsidR="001547A1" w:rsidRPr="001547A1" w:rsidRDefault="001547A1" w:rsidP="00CA5881">
                  <w:pPr>
                    <w:rPr>
                      <w:lang w:val="en-US"/>
                    </w:rPr>
                  </w:pPr>
                </w:p>
                <w:p w:rsidR="001547A1" w:rsidRPr="001547A1" w:rsidRDefault="001547A1" w:rsidP="001547A1">
                  <w:pPr>
                    <w:jc w:val="center"/>
                    <w:rPr>
                      <w:b/>
                      <w:sz w:val="28"/>
                      <w:szCs w:val="28"/>
                      <w:lang w:val="en-US"/>
                    </w:rPr>
                  </w:pPr>
                </w:p>
              </w:txbxContent>
            </v:textbox>
          </v:shape>
        </w:pict>
      </w:r>
    </w:p>
    <w:p w:rsidR="001547A1" w:rsidRPr="001547A1" w:rsidRDefault="001547A1" w:rsidP="00BD1281">
      <w:pPr>
        <w:jc w:val="center"/>
        <w:rPr>
          <w:sz w:val="28"/>
          <w:szCs w:val="28"/>
          <w:lang w:val="en-US"/>
        </w:rPr>
      </w:pPr>
    </w:p>
    <w:p w:rsidR="00BD1281" w:rsidRDefault="00BD1281">
      <w:pPr>
        <w:rPr>
          <w:sz w:val="28"/>
          <w:szCs w:val="28"/>
          <w:lang w:val="en-US"/>
        </w:rPr>
      </w:pPr>
      <w:r>
        <w:rPr>
          <w:sz w:val="28"/>
          <w:szCs w:val="28"/>
          <w:lang w:val="en-US"/>
        </w:rPr>
        <w:br w:type="page"/>
      </w:r>
    </w:p>
    <w:p w:rsidR="00BD1281" w:rsidRDefault="00B24EC0" w:rsidP="00BD1281">
      <w:pPr>
        <w:rPr>
          <w:sz w:val="28"/>
          <w:szCs w:val="28"/>
          <w:lang w:val="en-US"/>
        </w:rPr>
      </w:pPr>
      <w:r>
        <w:rPr>
          <w:noProof/>
          <w:sz w:val="28"/>
          <w:szCs w:val="28"/>
          <w:lang w:eastAsia="el-GR"/>
        </w:rPr>
        <w:lastRenderedPageBreak/>
        <w:pict>
          <v:shape id="_x0000_s1036" type="#_x0000_t202" style="position:absolute;margin-left:43.75pt;margin-top:-25.5pt;width:351.95pt;height:273.75pt;z-index:251666432;mso-width-relative:margin;mso-height-relative:margin" fillcolor="#c4bc96 [2414]" strokecolor="#c4bc96 [2414]">
            <v:textbox>
              <w:txbxContent>
                <w:p w:rsidR="00CA5881" w:rsidRDefault="00CA5881" w:rsidP="00CA5881">
                  <w:pPr>
                    <w:jc w:val="center"/>
                    <w:rPr>
                      <w:b/>
                      <w:sz w:val="28"/>
                      <w:szCs w:val="28"/>
                      <w:lang w:val="en-US"/>
                    </w:rPr>
                  </w:pPr>
                  <w:r>
                    <w:rPr>
                      <w:b/>
                      <w:sz w:val="28"/>
                      <w:szCs w:val="28"/>
                      <w:lang w:val="en-US"/>
                    </w:rPr>
                    <w:t xml:space="preserve">It is found in the same layer of limestone as the </w:t>
                  </w:r>
                  <w:r>
                    <w:rPr>
                      <w:b/>
                      <w:i/>
                      <w:sz w:val="28"/>
                      <w:szCs w:val="28"/>
                      <w:lang w:val="en-US"/>
                    </w:rPr>
                    <w:t xml:space="preserve">Pinna </w:t>
                  </w:r>
                  <w:r>
                    <w:rPr>
                      <w:b/>
                      <w:sz w:val="28"/>
                      <w:szCs w:val="28"/>
                      <w:lang w:val="en-US"/>
                    </w:rPr>
                    <w:t>and possibly lived with it.</w:t>
                  </w:r>
                </w:p>
                <w:p w:rsidR="00CA5881" w:rsidRDefault="00CA5881" w:rsidP="00CA5881">
                  <w:pPr>
                    <w:jc w:val="center"/>
                    <w:rPr>
                      <w:b/>
                      <w:sz w:val="28"/>
                      <w:szCs w:val="28"/>
                      <w:lang w:val="en-US"/>
                    </w:rPr>
                  </w:pPr>
                  <w:r>
                    <w:rPr>
                      <w:b/>
                      <w:noProof/>
                      <w:sz w:val="28"/>
                      <w:szCs w:val="28"/>
                      <w:lang w:eastAsia="el-GR"/>
                    </w:rPr>
                    <w:drawing>
                      <wp:inline distT="0" distB="0" distL="0" distR="0">
                        <wp:extent cx="2419350" cy="2268141"/>
                        <wp:effectExtent l="19050" t="0" r="0" b="0"/>
                        <wp:docPr id="21" name="20 - Εικόνα" descr="bivalve-colon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valve-colony.png"/>
                                <pic:cNvPicPr/>
                              </pic:nvPicPr>
                              <pic:blipFill>
                                <a:blip r:embed="rId20"/>
                                <a:stretch>
                                  <a:fillRect/>
                                </a:stretch>
                              </pic:blipFill>
                              <pic:spPr>
                                <a:xfrm>
                                  <a:off x="0" y="0"/>
                                  <a:ext cx="2419350" cy="2268141"/>
                                </a:xfrm>
                                <a:prstGeom prst="rect">
                                  <a:avLst/>
                                </a:prstGeom>
                              </pic:spPr>
                            </pic:pic>
                          </a:graphicData>
                        </a:graphic>
                      </wp:inline>
                    </w:drawing>
                  </w:r>
                </w:p>
                <w:p w:rsidR="00CA5881" w:rsidRDefault="00CA5881" w:rsidP="00CA5881">
                  <w:pPr>
                    <w:jc w:val="center"/>
                    <w:rPr>
                      <w:b/>
                      <w:i/>
                      <w:lang w:val="en-US"/>
                    </w:rPr>
                  </w:pPr>
                  <w:r>
                    <w:rPr>
                      <w:b/>
                      <w:i/>
                      <w:lang w:val="en-US"/>
                    </w:rPr>
                    <w:t>A zoomed-in part of the fossil colony</w:t>
                  </w:r>
                </w:p>
                <w:p w:rsidR="00CA5881" w:rsidRPr="00CA5881" w:rsidRDefault="00CA5881" w:rsidP="00CA5881">
                  <w:pPr>
                    <w:jc w:val="center"/>
                    <w:rPr>
                      <w:b/>
                      <w:sz w:val="28"/>
                      <w:szCs w:val="28"/>
                      <w:lang w:val="en-US"/>
                    </w:rPr>
                  </w:pPr>
                </w:p>
              </w:txbxContent>
            </v:textbox>
          </v:shape>
        </w:pict>
      </w:r>
      <w:r w:rsidR="005849C8">
        <w:rPr>
          <w:sz w:val="28"/>
          <w:szCs w:val="28"/>
          <w:lang w:val="en-US"/>
        </w:rPr>
        <w:t xml:space="preserve">                                                                                                                                                                                                              </w:t>
      </w:r>
    </w:p>
    <w:p w:rsidR="005849C8" w:rsidRDefault="005849C8" w:rsidP="00BD1281">
      <w:pPr>
        <w:rPr>
          <w:sz w:val="28"/>
          <w:szCs w:val="28"/>
          <w:lang w:val="en-US"/>
        </w:rPr>
      </w:pPr>
      <w:r>
        <w:rPr>
          <w:sz w:val="28"/>
          <w:szCs w:val="28"/>
          <w:lang w:val="en-US"/>
        </w:rPr>
        <w:t xml:space="preserve">                                                                                                                                                     </w:t>
      </w:r>
    </w:p>
    <w:p w:rsidR="005849C8" w:rsidRDefault="005849C8" w:rsidP="00BD1281">
      <w:pPr>
        <w:rPr>
          <w:sz w:val="28"/>
          <w:szCs w:val="28"/>
          <w:lang w:val="en-US"/>
        </w:rPr>
      </w:pPr>
    </w:p>
    <w:p w:rsidR="005849C8" w:rsidRDefault="005849C8" w:rsidP="00BD1281">
      <w:pPr>
        <w:rPr>
          <w:sz w:val="28"/>
          <w:szCs w:val="28"/>
          <w:lang w:val="en-US"/>
        </w:rPr>
      </w:pPr>
    </w:p>
    <w:p w:rsidR="005849C8" w:rsidRDefault="005849C8" w:rsidP="00BD1281">
      <w:pPr>
        <w:rPr>
          <w:sz w:val="28"/>
          <w:szCs w:val="28"/>
          <w:lang w:val="en-US"/>
        </w:rPr>
      </w:pPr>
    </w:p>
    <w:p w:rsidR="005849C8" w:rsidRDefault="005849C8" w:rsidP="00BD1281">
      <w:pPr>
        <w:rPr>
          <w:sz w:val="28"/>
          <w:szCs w:val="28"/>
          <w:lang w:val="en-US"/>
        </w:rPr>
      </w:pPr>
    </w:p>
    <w:p w:rsidR="005849C8" w:rsidRDefault="005849C8" w:rsidP="00BD1281">
      <w:pPr>
        <w:rPr>
          <w:sz w:val="28"/>
          <w:szCs w:val="28"/>
          <w:lang w:val="en-US"/>
        </w:rPr>
      </w:pPr>
    </w:p>
    <w:p w:rsidR="005849C8" w:rsidRDefault="005849C8" w:rsidP="00BD1281">
      <w:pPr>
        <w:rPr>
          <w:sz w:val="28"/>
          <w:szCs w:val="28"/>
          <w:lang w:val="en-US"/>
        </w:rPr>
      </w:pPr>
    </w:p>
    <w:p w:rsidR="005849C8" w:rsidRDefault="005849C8" w:rsidP="00BD1281">
      <w:pPr>
        <w:rPr>
          <w:sz w:val="28"/>
          <w:szCs w:val="28"/>
          <w:lang w:val="en-US"/>
        </w:rPr>
      </w:pPr>
    </w:p>
    <w:p w:rsidR="00707C02" w:rsidRDefault="000F3D45" w:rsidP="00707C02">
      <w:pPr>
        <w:jc w:val="center"/>
        <w:rPr>
          <w:b/>
          <w:sz w:val="40"/>
          <w:szCs w:val="40"/>
          <w:lang w:val="en-US"/>
        </w:rPr>
      </w:pPr>
      <w:r>
        <w:rPr>
          <w:b/>
          <w:sz w:val="40"/>
          <w:szCs w:val="40"/>
          <w:lang w:val="en-US"/>
        </w:rPr>
        <w:t xml:space="preserve"> The Fossil Record of the Jurassic Thesprotia</w:t>
      </w:r>
    </w:p>
    <w:p w:rsidR="00D549EB" w:rsidRDefault="00CA6885" w:rsidP="00707C02">
      <w:pPr>
        <w:jc w:val="center"/>
        <w:rPr>
          <w:sz w:val="28"/>
          <w:szCs w:val="28"/>
          <w:lang w:val="en-US"/>
        </w:rPr>
      </w:pPr>
      <w:r>
        <w:rPr>
          <w:sz w:val="28"/>
          <w:szCs w:val="28"/>
          <w:lang w:val="en-US"/>
        </w:rPr>
        <w:t>With this information, we can form a basic board of the mollusk fossil record of the excavation site (and possibly Thesprotia in General)</w:t>
      </w:r>
    </w:p>
    <w:tbl>
      <w:tblPr>
        <w:tblStyle w:val="a5"/>
        <w:tblpPr w:leftFromText="180" w:rightFromText="180" w:vertAnchor="text" w:horzAnchor="margin" w:tblpXSpec="center" w:tblpY="296"/>
        <w:tblW w:w="0" w:type="auto"/>
        <w:tblLook w:val="0000"/>
      </w:tblPr>
      <w:tblGrid>
        <w:gridCol w:w="2775"/>
        <w:gridCol w:w="3698"/>
      </w:tblGrid>
      <w:tr w:rsidR="009D0376" w:rsidRPr="005070B5" w:rsidTr="009D0376">
        <w:trPr>
          <w:trHeight w:val="555"/>
        </w:trPr>
        <w:tc>
          <w:tcPr>
            <w:tcW w:w="6473" w:type="dxa"/>
            <w:gridSpan w:val="2"/>
          </w:tcPr>
          <w:p w:rsidR="009D0376" w:rsidRDefault="009D0376" w:rsidP="009D0376">
            <w:pPr>
              <w:jc w:val="center"/>
              <w:rPr>
                <w:b/>
                <w:sz w:val="44"/>
                <w:szCs w:val="44"/>
                <w:lang w:val="en-US"/>
              </w:rPr>
            </w:pPr>
            <w:r>
              <w:rPr>
                <w:b/>
                <w:sz w:val="44"/>
                <w:szCs w:val="44"/>
                <w:lang w:val="en-US"/>
              </w:rPr>
              <w:t xml:space="preserve">FOSSIL MOLLUSKS OF </w:t>
            </w:r>
            <w:r w:rsidR="00D5538C">
              <w:rPr>
                <w:b/>
                <w:sz w:val="44"/>
                <w:szCs w:val="44"/>
                <w:lang w:val="en-US"/>
              </w:rPr>
              <w:t xml:space="preserve">JURASSIC </w:t>
            </w:r>
            <w:r>
              <w:rPr>
                <w:b/>
                <w:sz w:val="44"/>
                <w:szCs w:val="44"/>
                <w:lang w:val="en-US"/>
              </w:rPr>
              <w:t>THESPROTIA</w:t>
            </w:r>
          </w:p>
        </w:tc>
      </w:tr>
      <w:tr w:rsidR="009D0376" w:rsidTr="009D0376">
        <w:tblPrEx>
          <w:tblLook w:val="04A0"/>
        </w:tblPrEx>
        <w:trPr>
          <w:trHeight w:val="350"/>
        </w:trPr>
        <w:tc>
          <w:tcPr>
            <w:tcW w:w="2775" w:type="dxa"/>
            <w:vMerge w:val="restart"/>
            <w:shd w:val="clear" w:color="auto" w:fill="auto"/>
            <w:vAlign w:val="center"/>
          </w:tcPr>
          <w:p w:rsidR="009D0376" w:rsidRPr="009D0376" w:rsidRDefault="009D0376" w:rsidP="009D0376">
            <w:pPr>
              <w:jc w:val="center"/>
              <w:rPr>
                <w:b/>
                <w:sz w:val="44"/>
                <w:szCs w:val="44"/>
                <w:lang w:val="en-US"/>
              </w:rPr>
            </w:pPr>
            <w:r w:rsidRPr="009D0376">
              <w:rPr>
                <w:b/>
                <w:sz w:val="44"/>
                <w:szCs w:val="44"/>
                <w:lang w:val="en-US"/>
              </w:rPr>
              <w:t>Cephalopods</w:t>
            </w:r>
          </w:p>
        </w:tc>
        <w:tc>
          <w:tcPr>
            <w:tcW w:w="3698" w:type="dxa"/>
          </w:tcPr>
          <w:p w:rsidR="009D0376" w:rsidRPr="009D0376" w:rsidRDefault="009D0376" w:rsidP="009D0376">
            <w:pPr>
              <w:jc w:val="center"/>
              <w:rPr>
                <w:b/>
                <w:i/>
                <w:sz w:val="28"/>
                <w:szCs w:val="28"/>
                <w:lang w:val="en-US"/>
              </w:rPr>
            </w:pPr>
            <w:r w:rsidRPr="009D0376">
              <w:rPr>
                <w:b/>
                <w:i/>
                <w:sz w:val="28"/>
                <w:szCs w:val="28"/>
                <w:lang w:val="en-US"/>
              </w:rPr>
              <w:t>Arnioceras sp.</w:t>
            </w:r>
          </w:p>
        </w:tc>
      </w:tr>
      <w:tr w:rsidR="009D0376" w:rsidTr="009D0376">
        <w:tblPrEx>
          <w:tblLook w:val="04A0"/>
        </w:tblPrEx>
        <w:trPr>
          <w:trHeight w:val="350"/>
        </w:trPr>
        <w:tc>
          <w:tcPr>
            <w:tcW w:w="2775" w:type="dxa"/>
            <w:vMerge/>
            <w:shd w:val="clear" w:color="auto" w:fill="auto"/>
          </w:tcPr>
          <w:p w:rsidR="009D0376" w:rsidRDefault="009D0376" w:rsidP="009D0376">
            <w:pPr>
              <w:jc w:val="center"/>
              <w:rPr>
                <w:sz w:val="28"/>
                <w:szCs w:val="28"/>
                <w:lang w:val="en-US"/>
              </w:rPr>
            </w:pPr>
          </w:p>
        </w:tc>
        <w:tc>
          <w:tcPr>
            <w:tcW w:w="3698" w:type="dxa"/>
          </w:tcPr>
          <w:p w:rsidR="009D0376" w:rsidRPr="009D0376" w:rsidRDefault="009D0376" w:rsidP="009D0376">
            <w:pPr>
              <w:jc w:val="center"/>
              <w:rPr>
                <w:b/>
                <w:i/>
                <w:sz w:val="28"/>
                <w:szCs w:val="28"/>
                <w:lang w:val="en-US"/>
              </w:rPr>
            </w:pPr>
            <w:r w:rsidRPr="009D0376">
              <w:rPr>
                <w:b/>
                <w:i/>
                <w:sz w:val="28"/>
                <w:szCs w:val="28"/>
                <w:lang w:val="en-US"/>
              </w:rPr>
              <w:t>Phylloceras sp.</w:t>
            </w:r>
          </w:p>
        </w:tc>
      </w:tr>
      <w:tr w:rsidR="009D0376" w:rsidTr="009D0376">
        <w:tblPrEx>
          <w:tblLook w:val="04A0"/>
        </w:tblPrEx>
        <w:trPr>
          <w:trHeight w:val="350"/>
        </w:trPr>
        <w:tc>
          <w:tcPr>
            <w:tcW w:w="2775" w:type="dxa"/>
            <w:vMerge/>
            <w:shd w:val="clear" w:color="auto" w:fill="auto"/>
          </w:tcPr>
          <w:p w:rsidR="009D0376" w:rsidRDefault="009D0376" w:rsidP="009D0376">
            <w:pPr>
              <w:jc w:val="center"/>
              <w:rPr>
                <w:sz w:val="28"/>
                <w:szCs w:val="28"/>
                <w:lang w:val="en-US"/>
              </w:rPr>
            </w:pPr>
          </w:p>
        </w:tc>
        <w:tc>
          <w:tcPr>
            <w:tcW w:w="3698" w:type="dxa"/>
          </w:tcPr>
          <w:p w:rsidR="009D0376" w:rsidRPr="009D0376" w:rsidRDefault="009D0376" w:rsidP="009D0376">
            <w:pPr>
              <w:jc w:val="center"/>
              <w:rPr>
                <w:b/>
                <w:i/>
                <w:sz w:val="28"/>
                <w:szCs w:val="28"/>
                <w:lang w:val="en-US"/>
              </w:rPr>
            </w:pPr>
            <w:r>
              <w:rPr>
                <w:b/>
                <w:i/>
                <w:sz w:val="28"/>
                <w:szCs w:val="28"/>
                <w:lang w:val="en-US"/>
              </w:rPr>
              <w:t>Perisphinctes virguloides*</w:t>
            </w:r>
          </w:p>
        </w:tc>
      </w:tr>
      <w:tr w:rsidR="009D0376" w:rsidTr="009D0376">
        <w:trPr>
          <w:trHeight w:val="345"/>
        </w:trPr>
        <w:tc>
          <w:tcPr>
            <w:tcW w:w="2775" w:type="dxa"/>
            <w:vMerge w:val="restart"/>
            <w:shd w:val="clear" w:color="auto" w:fill="auto"/>
            <w:vAlign w:val="center"/>
          </w:tcPr>
          <w:p w:rsidR="009D0376" w:rsidRPr="009D0376" w:rsidRDefault="009D0376" w:rsidP="009D0376">
            <w:pPr>
              <w:jc w:val="center"/>
              <w:rPr>
                <w:b/>
                <w:sz w:val="40"/>
                <w:szCs w:val="40"/>
                <w:lang w:val="en-US"/>
              </w:rPr>
            </w:pPr>
            <w:r w:rsidRPr="009D0376">
              <w:rPr>
                <w:b/>
                <w:sz w:val="40"/>
                <w:szCs w:val="40"/>
                <w:lang w:val="en-US"/>
              </w:rPr>
              <w:t>Bivalves</w:t>
            </w:r>
          </w:p>
        </w:tc>
        <w:tc>
          <w:tcPr>
            <w:tcW w:w="3698" w:type="dxa"/>
          </w:tcPr>
          <w:p w:rsidR="009D0376" w:rsidRPr="009D0376" w:rsidRDefault="009D0376" w:rsidP="009D0376">
            <w:pPr>
              <w:jc w:val="center"/>
              <w:rPr>
                <w:b/>
                <w:i/>
                <w:sz w:val="28"/>
                <w:szCs w:val="28"/>
                <w:lang w:val="en-US"/>
              </w:rPr>
            </w:pPr>
            <w:r>
              <w:rPr>
                <w:b/>
                <w:i/>
                <w:sz w:val="28"/>
                <w:szCs w:val="28"/>
                <w:lang w:val="en-US"/>
              </w:rPr>
              <w:t>Pinna nobilis*</w:t>
            </w:r>
          </w:p>
        </w:tc>
      </w:tr>
      <w:tr w:rsidR="009D0376" w:rsidTr="009D0376">
        <w:trPr>
          <w:trHeight w:val="405"/>
        </w:trPr>
        <w:tc>
          <w:tcPr>
            <w:tcW w:w="2775" w:type="dxa"/>
            <w:vMerge/>
            <w:shd w:val="clear" w:color="auto" w:fill="auto"/>
          </w:tcPr>
          <w:p w:rsidR="009D0376" w:rsidRDefault="009D0376" w:rsidP="009D0376">
            <w:pPr>
              <w:jc w:val="center"/>
              <w:rPr>
                <w:sz w:val="28"/>
                <w:szCs w:val="28"/>
                <w:lang w:val="en-US"/>
              </w:rPr>
            </w:pPr>
          </w:p>
        </w:tc>
        <w:tc>
          <w:tcPr>
            <w:tcW w:w="3698" w:type="dxa"/>
          </w:tcPr>
          <w:p w:rsidR="009D0376" w:rsidRPr="009D0376" w:rsidRDefault="009D0376" w:rsidP="009D0376">
            <w:pPr>
              <w:jc w:val="center"/>
              <w:rPr>
                <w:b/>
                <w:i/>
                <w:sz w:val="28"/>
                <w:szCs w:val="28"/>
                <w:lang w:val="en-US"/>
              </w:rPr>
            </w:pPr>
            <w:r w:rsidRPr="009D0376">
              <w:rPr>
                <w:b/>
                <w:i/>
                <w:sz w:val="28"/>
                <w:szCs w:val="28"/>
                <w:lang w:val="en-US"/>
              </w:rPr>
              <w:t xml:space="preserve">Bositra radiata* </w:t>
            </w:r>
          </w:p>
        </w:tc>
      </w:tr>
    </w:tbl>
    <w:p w:rsidR="00CA6885" w:rsidRDefault="00CA6885" w:rsidP="009D0376">
      <w:pPr>
        <w:rPr>
          <w:sz w:val="28"/>
          <w:szCs w:val="28"/>
          <w:lang w:val="en-US"/>
        </w:rPr>
      </w:pPr>
    </w:p>
    <w:p w:rsidR="00CA6885" w:rsidRPr="00CA6885" w:rsidRDefault="00CA6885" w:rsidP="00707C02">
      <w:pPr>
        <w:jc w:val="center"/>
        <w:rPr>
          <w:sz w:val="28"/>
          <w:szCs w:val="28"/>
          <w:lang w:val="en-US"/>
        </w:rPr>
      </w:pPr>
    </w:p>
    <w:p w:rsidR="00D549EB" w:rsidRDefault="00D549EB" w:rsidP="00707C02">
      <w:pPr>
        <w:jc w:val="center"/>
        <w:rPr>
          <w:b/>
          <w:sz w:val="40"/>
          <w:szCs w:val="40"/>
          <w:lang w:val="en-US"/>
        </w:rPr>
      </w:pPr>
    </w:p>
    <w:p w:rsidR="00D549EB" w:rsidRDefault="00D549EB" w:rsidP="00707C02">
      <w:pPr>
        <w:jc w:val="center"/>
        <w:rPr>
          <w:b/>
          <w:sz w:val="40"/>
          <w:szCs w:val="40"/>
          <w:lang w:val="en-US"/>
        </w:rPr>
      </w:pPr>
    </w:p>
    <w:p w:rsidR="00D549EB" w:rsidRDefault="00D549EB" w:rsidP="00707C02">
      <w:pPr>
        <w:jc w:val="center"/>
        <w:rPr>
          <w:b/>
          <w:sz w:val="40"/>
          <w:szCs w:val="40"/>
          <w:lang w:val="en-US"/>
        </w:rPr>
      </w:pPr>
    </w:p>
    <w:p w:rsidR="00D549EB" w:rsidRDefault="00D5538C" w:rsidP="009D0376">
      <w:pPr>
        <w:rPr>
          <w:b/>
          <w:i/>
          <w:sz w:val="24"/>
          <w:szCs w:val="24"/>
          <w:lang w:val="en-US"/>
        </w:rPr>
      </w:pPr>
      <w:r>
        <w:rPr>
          <w:b/>
          <w:i/>
          <w:sz w:val="24"/>
          <w:szCs w:val="24"/>
          <w:lang w:val="en-US"/>
        </w:rPr>
        <w:t xml:space="preserve">Genera/Species labeled with an asterisk (*) are unsurely identified. </w:t>
      </w:r>
    </w:p>
    <w:p w:rsidR="00D5538C" w:rsidRDefault="00D5538C" w:rsidP="009D0376">
      <w:pPr>
        <w:rPr>
          <w:b/>
          <w:i/>
          <w:sz w:val="24"/>
          <w:szCs w:val="24"/>
          <w:lang w:val="en-US"/>
        </w:rPr>
      </w:pPr>
    </w:p>
    <w:p w:rsidR="00D5538C" w:rsidRDefault="00D5538C" w:rsidP="009D0376">
      <w:pPr>
        <w:rPr>
          <w:b/>
          <w:i/>
          <w:sz w:val="24"/>
          <w:szCs w:val="24"/>
          <w:lang w:val="en-US"/>
        </w:rPr>
      </w:pPr>
    </w:p>
    <w:p w:rsidR="00D5538C" w:rsidRDefault="00D5538C" w:rsidP="009D0376">
      <w:pPr>
        <w:rPr>
          <w:b/>
          <w:i/>
          <w:sz w:val="24"/>
          <w:szCs w:val="24"/>
          <w:lang w:val="en-US"/>
        </w:rPr>
      </w:pPr>
    </w:p>
    <w:p w:rsidR="00D5538C" w:rsidRDefault="00D5538C" w:rsidP="009D0376">
      <w:pPr>
        <w:rPr>
          <w:b/>
          <w:i/>
          <w:sz w:val="24"/>
          <w:szCs w:val="24"/>
          <w:lang w:val="en-US"/>
        </w:rPr>
      </w:pPr>
    </w:p>
    <w:p w:rsidR="00D5538C" w:rsidRDefault="00D5538C" w:rsidP="009D0376">
      <w:pPr>
        <w:rPr>
          <w:b/>
          <w:i/>
          <w:sz w:val="24"/>
          <w:szCs w:val="24"/>
          <w:lang w:val="en-US"/>
        </w:rPr>
      </w:pPr>
    </w:p>
    <w:p w:rsidR="00D5538C" w:rsidRDefault="00D5538C" w:rsidP="00D5538C">
      <w:pPr>
        <w:jc w:val="center"/>
        <w:rPr>
          <w:rFonts w:ascii="Impact" w:hAnsi="Impact"/>
          <w:sz w:val="52"/>
          <w:szCs w:val="52"/>
          <w:lang w:val="en-US"/>
        </w:rPr>
      </w:pPr>
      <w:r>
        <w:rPr>
          <w:rFonts w:ascii="Impact" w:hAnsi="Impact"/>
          <w:sz w:val="52"/>
          <w:szCs w:val="52"/>
          <w:lang w:val="en-US"/>
        </w:rPr>
        <w:lastRenderedPageBreak/>
        <w:t>MOLLUSK FOSSILS OF THESPROTIA:</w:t>
      </w:r>
    </w:p>
    <w:p w:rsidR="00D5538C" w:rsidRDefault="00D5538C" w:rsidP="00D5538C">
      <w:pPr>
        <w:jc w:val="center"/>
        <w:rPr>
          <w:rFonts w:ascii="Impact" w:hAnsi="Impact"/>
          <w:i/>
          <w:sz w:val="48"/>
          <w:szCs w:val="48"/>
          <w:lang w:val="en-US"/>
        </w:rPr>
      </w:pPr>
      <w:r>
        <w:rPr>
          <w:rFonts w:ascii="Impact" w:hAnsi="Impact"/>
          <w:i/>
          <w:sz w:val="48"/>
          <w:szCs w:val="48"/>
          <w:lang w:val="en-US"/>
        </w:rPr>
        <w:t>THE CRETACEOUS PERIOD</w:t>
      </w:r>
    </w:p>
    <w:p w:rsidR="00D5538C" w:rsidRDefault="00D5538C" w:rsidP="00D5538C">
      <w:pPr>
        <w:jc w:val="center"/>
        <w:rPr>
          <w:sz w:val="28"/>
          <w:szCs w:val="28"/>
          <w:lang w:val="en-US"/>
        </w:rPr>
      </w:pPr>
      <w:r>
        <w:rPr>
          <w:sz w:val="28"/>
          <w:szCs w:val="28"/>
          <w:lang w:val="en-US"/>
        </w:rPr>
        <w:t xml:space="preserve">The Cretaceous Period started 145 and ended 66 million years ago. Many important things happened during that time, with the most well-known of them being the extinction of the non-avian dinosaurs (known as K-Pg) and the appearance of flowering plants. Remnants of this era can be found in the North-Western </w:t>
      </w:r>
      <w:r w:rsidR="00007FCB">
        <w:rPr>
          <w:sz w:val="28"/>
          <w:szCs w:val="28"/>
          <w:lang w:val="en-US"/>
        </w:rPr>
        <w:t>Coasts of Thesprotia, where fossils of deep sea Belemnites can be found. To this day I only have found 2 belemnites and they are both unidentified.</w:t>
      </w:r>
    </w:p>
    <w:p w:rsidR="00772857" w:rsidRDefault="00772857" w:rsidP="00772857">
      <w:pPr>
        <w:jc w:val="center"/>
        <w:rPr>
          <w:sz w:val="28"/>
          <w:szCs w:val="28"/>
        </w:rPr>
      </w:pPr>
      <w:r>
        <w:rPr>
          <w:noProof/>
          <w:sz w:val="28"/>
          <w:szCs w:val="28"/>
          <w:lang w:eastAsia="el-GR"/>
        </w:rPr>
        <w:drawing>
          <wp:inline distT="0" distB="0" distL="0" distR="0">
            <wp:extent cx="3352852" cy="2524125"/>
            <wp:effectExtent l="171450" t="133350" r="361898" b="314325"/>
            <wp:docPr id="20" name="19 - Εικόνα" descr="IMG_20230121_103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121_103021.jpg"/>
                    <pic:cNvPicPr/>
                  </pic:nvPicPr>
                  <pic:blipFill>
                    <a:blip r:embed="rId21" cstate="print"/>
                    <a:stretch>
                      <a:fillRect/>
                    </a:stretch>
                  </pic:blipFill>
                  <pic:spPr>
                    <a:xfrm>
                      <a:off x="0" y="0"/>
                      <a:ext cx="3352852" cy="2524125"/>
                    </a:xfrm>
                    <a:prstGeom prst="rect">
                      <a:avLst/>
                    </a:prstGeom>
                    <a:ln>
                      <a:noFill/>
                    </a:ln>
                    <a:effectLst>
                      <a:outerShdw blurRad="292100" dist="139700" dir="2700000" algn="tl" rotWithShape="0">
                        <a:srgbClr val="333333">
                          <a:alpha val="65000"/>
                        </a:srgbClr>
                      </a:outerShdw>
                    </a:effectLst>
                  </pic:spPr>
                </pic:pic>
              </a:graphicData>
            </a:graphic>
          </wp:inline>
        </w:drawing>
      </w:r>
    </w:p>
    <w:p w:rsidR="00007FCB" w:rsidRDefault="00772857" w:rsidP="00772857">
      <w:pPr>
        <w:jc w:val="center"/>
        <w:rPr>
          <w:b/>
          <w:i/>
          <w:sz w:val="24"/>
          <w:szCs w:val="24"/>
          <w:lang w:val="en-US"/>
        </w:rPr>
      </w:pPr>
      <w:r>
        <w:rPr>
          <w:b/>
          <w:i/>
          <w:sz w:val="24"/>
          <w:szCs w:val="24"/>
          <w:lang w:val="en-US"/>
        </w:rPr>
        <w:t>The first and biggest belemnite fossil</w:t>
      </w:r>
    </w:p>
    <w:p w:rsidR="00772857" w:rsidRPr="00772857" w:rsidRDefault="00772857" w:rsidP="00772857">
      <w:pPr>
        <w:jc w:val="center"/>
        <w:rPr>
          <w:b/>
          <w:i/>
          <w:sz w:val="24"/>
          <w:szCs w:val="24"/>
          <w:lang w:val="en-US"/>
        </w:rPr>
      </w:pPr>
      <w:r>
        <w:rPr>
          <w:b/>
          <w:i/>
          <w:noProof/>
          <w:sz w:val="24"/>
          <w:szCs w:val="24"/>
          <w:lang w:eastAsia="el-GR"/>
        </w:rPr>
        <w:drawing>
          <wp:inline distT="0" distB="0" distL="0" distR="0">
            <wp:extent cx="1714068" cy="1562100"/>
            <wp:effectExtent l="171450" t="133350" r="362382" b="304800"/>
            <wp:docPr id="22" name="21 - Εικόνα" descr="εικόνα_Viber_2023-06-29_16-11-47-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_Viber_2023-06-29_16-11-47-161.jpg"/>
                    <pic:cNvPicPr/>
                  </pic:nvPicPr>
                  <pic:blipFill>
                    <a:blip r:embed="rId22" cstate="print"/>
                    <a:srcRect l="25460" t="42177" r="21045" b="21088"/>
                    <a:stretch>
                      <a:fillRect/>
                    </a:stretch>
                  </pic:blipFill>
                  <pic:spPr>
                    <a:xfrm>
                      <a:off x="0" y="0"/>
                      <a:ext cx="1715612" cy="1563507"/>
                    </a:xfrm>
                    <a:prstGeom prst="rect">
                      <a:avLst/>
                    </a:prstGeom>
                    <a:ln>
                      <a:noFill/>
                    </a:ln>
                    <a:effectLst>
                      <a:outerShdw blurRad="292100" dist="139700" dir="2700000" algn="tl" rotWithShape="0">
                        <a:srgbClr val="333333">
                          <a:alpha val="65000"/>
                        </a:srgbClr>
                      </a:outerShdw>
                    </a:effectLst>
                  </pic:spPr>
                </pic:pic>
              </a:graphicData>
            </a:graphic>
          </wp:inline>
        </w:drawing>
      </w:r>
    </w:p>
    <w:p w:rsidR="00D549EB" w:rsidRDefault="00772857" w:rsidP="00707C02">
      <w:pPr>
        <w:jc w:val="center"/>
        <w:rPr>
          <w:b/>
          <w:i/>
          <w:sz w:val="24"/>
          <w:szCs w:val="24"/>
          <w:lang w:val="en-US"/>
        </w:rPr>
      </w:pPr>
      <w:r>
        <w:rPr>
          <w:b/>
          <w:i/>
          <w:sz w:val="24"/>
          <w:szCs w:val="24"/>
          <w:lang w:val="en-US"/>
        </w:rPr>
        <w:t>The second and smallest specimen</w:t>
      </w:r>
    </w:p>
    <w:p w:rsidR="00772857" w:rsidRDefault="00772857" w:rsidP="00707C02">
      <w:pPr>
        <w:jc w:val="center"/>
        <w:rPr>
          <w:b/>
          <w:i/>
          <w:sz w:val="24"/>
          <w:szCs w:val="24"/>
          <w:lang w:val="en-US"/>
        </w:rPr>
      </w:pPr>
    </w:p>
    <w:p w:rsidR="00772857" w:rsidRPr="00772857" w:rsidRDefault="00B24EC0" w:rsidP="00707C02">
      <w:pPr>
        <w:jc w:val="center"/>
        <w:rPr>
          <w:b/>
          <w:sz w:val="24"/>
          <w:szCs w:val="24"/>
          <w:lang w:val="en-US"/>
        </w:rPr>
      </w:pPr>
      <w:r w:rsidRPr="00B24EC0">
        <w:rPr>
          <w:b/>
          <w:noProof/>
          <w:sz w:val="24"/>
          <w:szCs w:val="24"/>
          <w:lang w:val="en-US"/>
        </w:rPr>
        <w:pict>
          <v:shape id="_x0000_s1039" type="#_x0000_t202" style="position:absolute;left:0;text-align:left;margin-left:0;margin-top:0;width:314.3pt;height:224.25pt;z-index:251670528;mso-position-horizontal:center;mso-width-relative:margin;mso-height-relative:margin" fillcolor="#c4bc96 [2414]" strokecolor="#c4bc96 [2414]">
            <v:textbox>
              <w:txbxContent>
                <w:p w:rsidR="00772857" w:rsidRDefault="00772857" w:rsidP="00772857">
                  <w:pPr>
                    <w:jc w:val="center"/>
                    <w:rPr>
                      <w:b/>
                      <w:sz w:val="40"/>
                      <w:szCs w:val="40"/>
                      <w:lang w:val="en-US"/>
                    </w:rPr>
                  </w:pPr>
                  <w:r>
                    <w:rPr>
                      <w:b/>
                      <w:sz w:val="40"/>
                      <w:szCs w:val="40"/>
                      <w:lang w:val="en-US"/>
                    </w:rPr>
                    <w:t>What Are Belemnites?</w:t>
                  </w:r>
                </w:p>
                <w:p w:rsidR="00772857" w:rsidRDefault="00772857" w:rsidP="0097578D">
                  <w:pPr>
                    <w:jc w:val="center"/>
                    <w:rPr>
                      <w:b/>
                      <w:sz w:val="24"/>
                      <w:szCs w:val="24"/>
                      <w:lang w:val="en-US"/>
                    </w:rPr>
                  </w:pPr>
                  <w:r>
                    <w:rPr>
                      <w:b/>
                      <w:sz w:val="24"/>
                      <w:szCs w:val="24"/>
                      <w:lang w:val="en-US"/>
                    </w:rPr>
                    <w:t>Belemnites are a group of now extinct cephalopods that resembled a modern squid. They varied in sizes and some specie</w:t>
                  </w:r>
                  <w:r w:rsidR="0097578D">
                    <w:rPr>
                      <w:b/>
                      <w:sz w:val="24"/>
                      <w:szCs w:val="24"/>
                      <w:lang w:val="en-US"/>
                    </w:rPr>
                    <w:t>s could reach 1 meter in length.</w:t>
                  </w:r>
                </w:p>
                <w:p w:rsidR="0097578D" w:rsidRDefault="0097578D" w:rsidP="0097578D">
                  <w:pPr>
                    <w:jc w:val="center"/>
                    <w:rPr>
                      <w:b/>
                      <w:sz w:val="24"/>
                      <w:szCs w:val="24"/>
                      <w:lang w:val="en-US"/>
                    </w:rPr>
                  </w:pPr>
                  <w:r>
                    <w:rPr>
                      <w:b/>
                      <w:sz w:val="24"/>
                      <w:szCs w:val="24"/>
                      <w:lang w:val="en-US"/>
                    </w:rPr>
                    <w:t>The Fossilized parts of Belemnites are inner shells that are made out of calcite.</w:t>
                  </w:r>
                  <w:r w:rsidR="009234B7">
                    <w:rPr>
                      <w:b/>
                      <w:sz w:val="24"/>
                      <w:szCs w:val="24"/>
                      <w:lang w:val="en-US"/>
                    </w:rPr>
                    <w:t xml:space="preserve"> Belemnites were an important food source and many of their remains have been found in fossilized stomach containments of various animals. </w:t>
                  </w:r>
                </w:p>
                <w:p w:rsidR="009234B7" w:rsidRDefault="009234B7" w:rsidP="0097578D">
                  <w:pPr>
                    <w:jc w:val="center"/>
                    <w:rPr>
                      <w:b/>
                      <w:sz w:val="24"/>
                      <w:szCs w:val="24"/>
                      <w:lang w:val="en-US"/>
                    </w:rPr>
                  </w:pPr>
                  <w:r>
                    <w:rPr>
                      <w:b/>
                      <w:sz w:val="24"/>
                      <w:szCs w:val="24"/>
                      <w:lang w:val="en-US"/>
                    </w:rPr>
                    <w:t xml:space="preserve">They appeared 234 million years ago in the Late Triassic and went extinct 66 million years ago in the K-Pg. </w:t>
                  </w:r>
                </w:p>
                <w:p w:rsidR="009234B7" w:rsidRPr="0097578D" w:rsidRDefault="009234B7" w:rsidP="0097578D">
                  <w:pPr>
                    <w:jc w:val="center"/>
                    <w:rPr>
                      <w:b/>
                      <w:sz w:val="24"/>
                      <w:szCs w:val="24"/>
                      <w:lang w:val="en-US"/>
                    </w:rPr>
                  </w:pPr>
                </w:p>
              </w:txbxContent>
            </v:textbox>
          </v:shape>
        </w:pict>
      </w:r>
    </w:p>
    <w:p w:rsidR="00D549EB" w:rsidRDefault="00D549EB" w:rsidP="00707C02">
      <w:pPr>
        <w:jc w:val="center"/>
        <w:rPr>
          <w:b/>
          <w:sz w:val="40"/>
          <w:szCs w:val="40"/>
          <w:lang w:val="en-US"/>
        </w:rPr>
      </w:pPr>
    </w:p>
    <w:p w:rsidR="00D549EB" w:rsidRDefault="00D549EB" w:rsidP="00707C02">
      <w:pPr>
        <w:jc w:val="center"/>
        <w:rPr>
          <w:b/>
          <w:sz w:val="40"/>
          <w:szCs w:val="40"/>
          <w:lang w:val="en-US"/>
        </w:rPr>
      </w:pPr>
    </w:p>
    <w:p w:rsidR="00D549EB" w:rsidRDefault="00D549EB" w:rsidP="00707C02">
      <w:pPr>
        <w:jc w:val="center"/>
        <w:rPr>
          <w:b/>
          <w:sz w:val="40"/>
          <w:szCs w:val="40"/>
          <w:lang w:val="en-US"/>
        </w:rPr>
      </w:pPr>
    </w:p>
    <w:p w:rsidR="00D549EB" w:rsidRPr="00D549EB" w:rsidRDefault="00D549EB" w:rsidP="00707C02">
      <w:pPr>
        <w:jc w:val="center"/>
        <w:rPr>
          <w:b/>
          <w:sz w:val="40"/>
          <w:szCs w:val="40"/>
          <w:lang w:val="en-US"/>
        </w:rPr>
      </w:pPr>
    </w:p>
    <w:p w:rsidR="009234B7" w:rsidRDefault="009234B7" w:rsidP="00707C02">
      <w:pPr>
        <w:jc w:val="center"/>
        <w:rPr>
          <w:sz w:val="28"/>
          <w:szCs w:val="28"/>
          <w:lang w:val="en-US"/>
        </w:rPr>
      </w:pPr>
    </w:p>
    <w:p w:rsidR="009234B7" w:rsidRDefault="009234B7" w:rsidP="00707C02">
      <w:pPr>
        <w:jc w:val="center"/>
        <w:rPr>
          <w:sz w:val="28"/>
          <w:szCs w:val="28"/>
          <w:lang w:val="en-US"/>
        </w:rPr>
      </w:pPr>
    </w:p>
    <w:p w:rsidR="00BD1281" w:rsidRDefault="009234B7" w:rsidP="00707C02">
      <w:pPr>
        <w:jc w:val="center"/>
        <w:rPr>
          <w:sz w:val="28"/>
          <w:szCs w:val="28"/>
          <w:lang w:val="en-US"/>
        </w:rPr>
      </w:pPr>
      <w:r>
        <w:rPr>
          <w:sz w:val="28"/>
          <w:szCs w:val="28"/>
          <w:lang w:val="en-US"/>
        </w:rPr>
        <w:t>Unfortunately, due to the lack of fossil remains of mollusks, along with the incomplete identification which is caused by the incompletion, distortion and fragmentation of the specimens, the available information of the local mollusks at the time is limited.</w:t>
      </w:r>
      <w:r w:rsidR="00BD1281">
        <w:rPr>
          <w:sz w:val="28"/>
          <w:szCs w:val="28"/>
          <w:lang w:val="en-US"/>
        </w:rPr>
        <w:br w:type="page"/>
      </w:r>
    </w:p>
    <w:p w:rsidR="009234B7" w:rsidRDefault="009234B7" w:rsidP="009234B7">
      <w:pPr>
        <w:jc w:val="center"/>
        <w:rPr>
          <w:rFonts w:ascii="Impact" w:hAnsi="Impact"/>
          <w:sz w:val="52"/>
          <w:szCs w:val="52"/>
          <w:lang w:val="en-US"/>
        </w:rPr>
      </w:pPr>
      <w:r>
        <w:rPr>
          <w:rFonts w:ascii="Impact" w:hAnsi="Impact"/>
          <w:sz w:val="52"/>
          <w:szCs w:val="52"/>
          <w:lang w:val="en-US"/>
        </w:rPr>
        <w:lastRenderedPageBreak/>
        <w:t>MOLLUSK FOSSILS OF THESPROTIA:</w:t>
      </w:r>
    </w:p>
    <w:p w:rsidR="009234B7" w:rsidRDefault="009234B7" w:rsidP="009234B7">
      <w:pPr>
        <w:jc w:val="center"/>
        <w:rPr>
          <w:rFonts w:ascii="Impact" w:hAnsi="Impact"/>
          <w:i/>
          <w:sz w:val="48"/>
          <w:szCs w:val="48"/>
          <w:lang w:val="en-US"/>
        </w:rPr>
      </w:pPr>
      <w:r>
        <w:rPr>
          <w:rFonts w:ascii="Impact" w:hAnsi="Impact"/>
          <w:i/>
          <w:sz w:val="48"/>
          <w:szCs w:val="48"/>
          <w:lang w:val="en-US"/>
        </w:rPr>
        <w:t>THE PLEISTOCENE EPOCH (LATE QUATERNARY)</w:t>
      </w:r>
    </w:p>
    <w:p w:rsidR="009234B7" w:rsidRDefault="007E2A16" w:rsidP="009234B7">
      <w:pPr>
        <w:jc w:val="center"/>
        <w:rPr>
          <w:sz w:val="28"/>
          <w:szCs w:val="28"/>
          <w:lang w:val="en-US"/>
        </w:rPr>
      </w:pPr>
      <w:r>
        <w:rPr>
          <w:sz w:val="28"/>
          <w:szCs w:val="28"/>
          <w:lang w:val="en-US"/>
        </w:rPr>
        <w:t>During the Pleistocene the Ice Age was ending and the climates were coming closer to what we had today. The modern human species evolved (</w:t>
      </w:r>
      <w:r>
        <w:rPr>
          <w:i/>
          <w:sz w:val="28"/>
          <w:szCs w:val="28"/>
          <w:lang w:val="en-US"/>
        </w:rPr>
        <w:t xml:space="preserve">Homo sapiens); </w:t>
      </w:r>
      <w:r>
        <w:rPr>
          <w:sz w:val="28"/>
          <w:szCs w:val="28"/>
          <w:lang w:val="en-US"/>
        </w:rPr>
        <w:t>the continents started taking their modern positions and even more. Greece, now with most of its currently terrestrial areas being where they still are, had only few parts of it under the water. Most of these parts were near riverbeds, were water and sediments pushed many rocks outwards. And that’s how the local area’s river was formed.</w:t>
      </w:r>
    </w:p>
    <w:tbl>
      <w:tblPr>
        <w:tblStyle w:val="aa"/>
        <w:tblpPr w:leftFromText="180" w:rightFromText="180" w:vertAnchor="text" w:horzAnchor="page" w:tblpX="2173" w:tblpY="3046"/>
        <w:tblW w:w="0" w:type="auto"/>
        <w:tblLook w:val="0600"/>
      </w:tblPr>
      <w:tblGrid>
        <w:gridCol w:w="3876"/>
      </w:tblGrid>
      <w:tr w:rsidR="00353875" w:rsidRPr="005070B5" w:rsidTr="00353875">
        <w:trPr>
          <w:trHeight w:val="461"/>
        </w:trPr>
        <w:tc>
          <w:tcPr>
            <w:tcW w:w="3876" w:type="dxa"/>
          </w:tcPr>
          <w:p w:rsidR="00353875" w:rsidRPr="00353875" w:rsidRDefault="00353875" w:rsidP="00353875">
            <w:pPr>
              <w:jc w:val="center"/>
              <w:rPr>
                <w:b/>
                <w:i/>
                <w:lang w:val="en-US"/>
              </w:rPr>
            </w:pPr>
            <w:r w:rsidRPr="00353875">
              <w:rPr>
                <w:b/>
                <w:i/>
                <w:lang w:val="en-US"/>
              </w:rPr>
              <w:t>The Mountains Of Sagiada, In which many shells have been reported</w:t>
            </w:r>
          </w:p>
        </w:tc>
      </w:tr>
    </w:tbl>
    <w:p w:rsidR="007E2A16" w:rsidRDefault="007E2A16" w:rsidP="009234B7">
      <w:pPr>
        <w:jc w:val="center"/>
        <w:rPr>
          <w:sz w:val="28"/>
          <w:szCs w:val="28"/>
          <w:lang w:val="en-US"/>
        </w:rPr>
      </w:pPr>
      <w:r>
        <w:rPr>
          <w:sz w:val="28"/>
          <w:szCs w:val="28"/>
          <w:lang w:val="en-US"/>
        </w:rPr>
        <w:t>During that process, many gastropod and bivalve shells which were laying in the shores got sent upwards to the mountains by the geolomorphological changes, and after all this time, they’re still in the places they were left at 10,000 years ago. Locals have reported these shells in all kinds of places in the mountains; most of the time, they find them while digging a little bit for usually farming reasons. These shells are easy to access, since to find them you can dig a whole and look around with your hand.</w:t>
      </w:r>
    </w:p>
    <w:p w:rsidR="00353875" w:rsidRDefault="00B24EC0" w:rsidP="009234B7">
      <w:pPr>
        <w:jc w:val="center"/>
        <w:rPr>
          <w:sz w:val="28"/>
          <w:szCs w:val="28"/>
          <w:lang w:val="en-US"/>
        </w:rPr>
      </w:pPr>
      <w:r w:rsidRPr="00B24EC0">
        <w:rPr>
          <w:noProof/>
          <w:sz w:val="28"/>
          <w:szCs w:val="28"/>
          <w:lang w:val="en-US"/>
        </w:rPr>
        <w:pict>
          <v:shape id="_x0000_s1041" type="#_x0000_t202" style="position:absolute;left:0;text-align:left;margin-left:144.8pt;margin-top:12.15pt;width:175.15pt;height:177.7pt;z-index:251673600;mso-width-relative:margin;mso-height-relative:margin" fillcolor="white [3212]" strokecolor="#f2f2f2 [3052]">
            <v:textbox>
              <w:txbxContent>
                <w:p w:rsidR="00353875" w:rsidRDefault="00353875" w:rsidP="00353875">
                  <w:pPr>
                    <w:jc w:val="center"/>
                  </w:pPr>
                  <w:r w:rsidRPr="00353875">
                    <w:rPr>
                      <w:noProof/>
                      <w:lang w:eastAsia="el-GR"/>
                    </w:rPr>
                    <w:drawing>
                      <wp:inline distT="0" distB="0" distL="0" distR="0">
                        <wp:extent cx="1381125" cy="2114550"/>
                        <wp:effectExtent l="171450" t="133350" r="371475" b="304800"/>
                        <wp:docPr id="16" name="Εικόνα 4" descr="C:\Users\Owner\Downloads\1687613779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wner\Downloads\1687613779608.jpg"/>
                                <pic:cNvPicPr>
                                  <a:picLocks noChangeAspect="1" noChangeArrowheads="1"/>
                                </pic:cNvPicPr>
                              </pic:nvPicPr>
                              <pic:blipFill>
                                <a:blip r:embed="rId10" cstate="print"/>
                                <a:srcRect l="34375"/>
                                <a:stretch>
                                  <a:fillRect/>
                                </a:stretch>
                              </pic:blipFill>
                              <pic:spPr bwMode="auto">
                                <a:xfrm>
                                  <a:off x="0" y="0"/>
                                  <a:ext cx="1384088" cy="2119086"/>
                                </a:xfrm>
                                <a:prstGeom prst="rect">
                                  <a:avLst/>
                                </a:prstGeom>
                                <a:ln>
                                  <a:noFill/>
                                </a:ln>
                                <a:effectLst>
                                  <a:outerShdw blurRad="292100" dist="139700" dir="2700000" algn="tl" rotWithShape="0">
                                    <a:srgbClr val="333333">
                                      <a:alpha val="65000"/>
                                    </a:srgbClr>
                                  </a:outerShdw>
                                </a:effectLst>
                              </pic:spPr>
                            </pic:pic>
                          </a:graphicData>
                        </a:graphic>
                      </wp:inline>
                    </w:drawing>
                  </w:r>
                </w:p>
              </w:txbxContent>
            </v:textbox>
          </v:shape>
        </w:pict>
      </w:r>
    </w:p>
    <w:p w:rsidR="00353875" w:rsidRDefault="00353875" w:rsidP="009234B7">
      <w:pPr>
        <w:jc w:val="center"/>
        <w:rPr>
          <w:sz w:val="28"/>
          <w:szCs w:val="28"/>
          <w:lang w:val="en-US"/>
        </w:rPr>
      </w:pPr>
    </w:p>
    <w:p w:rsidR="007E2A16" w:rsidRPr="007E2A16" w:rsidRDefault="007E2A16" w:rsidP="009234B7">
      <w:pPr>
        <w:jc w:val="center"/>
        <w:rPr>
          <w:sz w:val="28"/>
          <w:szCs w:val="28"/>
          <w:lang w:val="en-US"/>
        </w:rPr>
      </w:pPr>
      <w:r>
        <w:rPr>
          <w:noProof/>
          <w:sz w:val="28"/>
          <w:szCs w:val="28"/>
          <w:lang w:eastAsia="el-GR"/>
        </w:rPr>
        <w:drawing>
          <wp:anchor distT="0" distB="0" distL="114300" distR="114300" simplePos="0" relativeHeight="251671552" behindDoc="0" locked="0" layoutInCell="1" allowOverlap="1">
            <wp:simplePos x="2381250" y="6438900"/>
            <wp:positionH relativeFrom="margin">
              <wp:align>left</wp:align>
            </wp:positionH>
            <wp:positionV relativeFrom="margin">
              <wp:align>center</wp:align>
            </wp:positionV>
            <wp:extent cx="2600325" cy="1752600"/>
            <wp:effectExtent l="171450" t="133350" r="371475" b="304800"/>
            <wp:wrapSquare wrapText="bothSides"/>
            <wp:docPr id="8"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r="50543"/>
                    <a:stretch>
                      <a:fillRect/>
                    </a:stretch>
                  </pic:blipFill>
                  <pic:spPr bwMode="auto">
                    <a:xfrm>
                      <a:off x="0" y="0"/>
                      <a:ext cx="2600325" cy="1752600"/>
                    </a:xfrm>
                    <a:prstGeom prst="rect">
                      <a:avLst/>
                    </a:prstGeom>
                    <a:ln>
                      <a:noFill/>
                    </a:ln>
                    <a:effectLst>
                      <a:outerShdw blurRad="292100" dist="139700" dir="2700000" algn="tl" rotWithShape="0">
                        <a:srgbClr val="333333">
                          <a:alpha val="65000"/>
                        </a:srgbClr>
                      </a:outerShdw>
                    </a:effectLst>
                  </pic:spPr>
                </pic:pic>
              </a:graphicData>
            </a:graphic>
          </wp:anchor>
        </w:drawing>
      </w:r>
      <w:r>
        <w:rPr>
          <w:sz w:val="28"/>
          <w:szCs w:val="28"/>
          <w:lang w:val="en-US"/>
        </w:rPr>
        <w:t xml:space="preserve"> </w:t>
      </w:r>
    </w:p>
    <w:p w:rsidR="00CA5881" w:rsidRDefault="00CA5881">
      <w:pPr>
        <w:rPr>
          <w:sz w:val="28"/>
          <w:szCs w:val="28"/>
          <w:lang w:val="en-US"/>
        </w:rPr>
      </w:pPr>
    </w:p>
    <w:p w:rsidR="00CA5881" w:rsidRDefault="00CA5881">
      <w:pPr>
        <w:rPr>
          <w:sz w:val="28"/>
          <w:szCs w:val="28"/>
          <w:lang w:val="en-US"/>
        </w:rPr>
      </w:pPr>
    </w:p>
    <w:p w:rsidR="00CA5881" w:rsidRDefault="00B24EC0">
      <w:pPr>
        <w:rPr>
          <w:sz w:val="28"/>
          <w:szCs w:val="28"/>
          <w:lang w:val="en-US"/>
        </w:rPr>
      </w:pPr>
      <w:r>
        <w:rPr>
          <w:noProof/>
          <w:sz w:val="28"/>
          <w:szCs w:val="28"/>
          <w:lang w:eastAsia="el-GR"/>
        </w:rPr>
        <w:lastRenderedPageBreak/>
        <w:pict>
          <v:shape id="_x0000_s1042" type="#_x0000_t202" style="position:absolute;margin-left:40.3pt;margin-top:-19.5pt;width:351.95pt;height:746.6pt;z-index:251674624;mso-width-relative:margin;mso-height-relative:margin" fillcolor="#c4bc96 [2414]" strokecolor="#c4bc96 [2414]">
            <v:textbox style="mso-next-textbox:#_x0000_s1042">
              <w:txbxContent>
                <w:p w:rsidR="003427F8" w:rsidRDefault="003427F8" w:rsidP="003427F8">
                  <w:pPr>
                    <w:jc w:val="center"/>
                    <w:rPr>
                      <w:b/>
                      <w:sz w:val="40"/>
                      <w:szCs w:val="40"/>
                      <w:lang w:val="en-US"/>
                    </w:rPr>
                  </w:pPr>
                  <w:r>
                    <w:rPr>
                      <w:b/>
                      <w:sz w:val="40"/>
                      <w:szCs w:val="40"/>
                      <w:lang w:val="en-US"/>
                    </w:rPr>
                    <w:t>The Mollusks of the Pleistocene’s Thesprotia</w:t>
                  </w:r>
                </w:p>
                <w:p w:rsidR="003427F8" w:rsidRDefault="003427F8" w:rsidP="003427F8">
                  <w:pPr>
                    <w:jc w:val="center"/>
                    <w:rPr>
                      <w:b/>
                      <w:sz w:val="28"/>
                      <w:szCs w:val="28"/>
                      <w:lang w:val="en-US"/>
                    </w:rPr>
                  </w:pPr>
                  <w:r>
                    <w:rPr>
                      <w:b/>
                      <w:sz w:val="28"/>
                      <w:szCs w:val="28"/>
                      <w:lang w:val="en-US"/>
                    </w:rPr>
                    <w:t xml:space="preserve">Only two species have been identified from the area. However, that does not indicate there are little specimens. These fossils and their modern counterparts are really common. </w:t>
                  </w:r>
                </w:p>
                <w:p w:rsidR="003427F8" w:rsidRDefault="003427F8" w:rsidP="003427F8">
                  <w:pPr>
                    <w:jc w:val="center"/>
                    <w:rPr>
                      <w:b/>
                      <w:sz w:val="36"/>
                      <w:szCs w:val="36"/>
                      <w:lang w:val="en-US"/>
                    </w:rPr>
                  </w:pPr>
                  <w:r>
                    <w:rPr>
                      <w:b/>
                      <w:sz w:val="36"/>
                      <w:szCs w:val="36"/>
                      <w:lang w:val="en-US"/>
                    </w:rPr>
                    <w:t>Bivalves</w:t>
                  </w:r>
                </w:p>
                <w:p w:rsidR="003427F8" w:rsidRDefault="003427F8" w:rsidP="003427F8">
                  <w:pPr>
                    <w:jc w:val="center"/>
                    <w:rPr>
                      <w:b/>
                      <w:i/>
                      <w:sz w:val="32"/>
                      <w:szCs w:val="32"/>
                      <w:lang w:val="en-US"/>
                    </w:rPr>
                  </w:pPr>
                  <w:r w:rsidRPr="003427F8">
                    <w:rPr>
                      <w:b/>
                      <w:i/>
                      <w:sz w:val="32"/>
                      <w:szCs w:val="32"/>
                      <w:lang w:val="en-US"/>
                    </w:rPr>
                    <w:t>Anarthocardia tuberculata</w:t>
                  </w:r>
                </w:p>
                <w:p w:rsidR="003427F8" w:rsidRDefault="003427F8" w:rsidP="003427F8">
                  <w:pPr>
                    <w:jc w:val="center"/>
                    <w:rPr>
                      <w:b/>
                      <w:sz w:val="32"/>
                      <w:szCs w:val="32"/>
                      <w:lang w:val="en-US"/>
                    </w:rPr>
                  </w:pPr>
                  <w:r>
                    <w:rPr>
                      <w:b/>
                      <w:sz w:val="32"/>
                      <w:szCs w:val="32"/>
                      <w:lang w:val="en-US"/>
                    </w:rPr>
                    <w:t>This Bivalve’s shells are really common both as fossils found in mountains and as shells found in beaches. They are really beautiful bivalves which can be found all across the globe.</w:t>
                  </w:r>
                </w:p>
                <w:p w:rsidR="003427F8" w:rsidRDefault="004A194D" w:rsidP="003427F8">
                  <w:pPr>
                    <w:jc w:val="center"/>
                    <w:rPr>
                      <w:b/>
                      <w:noProof/>
                      <w:sz w:val="32"/>
                      <w:szCs w:val="32"/>
                      <w:lang w:val="en-US" w:eastAsia="el-GR"/>
                    </w:rPr>
                  </w:pPr>
                  <w:r>
                    <w:rPr>
                      <w:b/>
                      <w:noProof/>
                      <w:sz w:val="32"/>
                      <w:szCs w:val="32"/>
                      <w:lang w:eastAsia="el-GR"/>
                    </w:rPr>
                    <w:drawing>
                      <wp:inline distT="0" distB="0" distL="0" distR="0">
                        <wp:extent cx="4029075" cy="1866900"/>
                        <wp:effectExtent l="171450" t="133350" r="371475" b="304800"/>
                        <wp:docPr id="42" name="41 - Εικόνα" descr="σηελλ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σηελλσ.jpg"/>
                                <pic:cNvPicPr/>
                              </pic:nvPicPr>
                              <pic:blipFill>
                                <a:blip r:embed="rId24"/>
                                <a:srcRect r="5805"/>
                                <a:stretch>
                                  <a:fillRect/>
                                </a:stretch>
                              </pic:blipFill>
                              <pic:spPr>
                                <a:xfrm>
                                  <a:off x="0" y="0"/>
                                  <a:ext cx="4029075" cy="1866900"/>
                                </a:xfrm>
                                <a:prstGeom prst="rect">
                                  <a:avLst/>
                                </a:prstGeom>
                                <a:ln>
                                  <a:noFill/>
                                </a:ln>
                                <a:effectLst>
                                  <a:outerShdw blurRad="292100" dist="139700" dir="2700000" algn="tl" rotWithShape="0">
                                    <a:srgbClr val="333333">
                                      <a:alpha val="65000"/>
                                    </a:srgbClr>
                                  </a:outerShdw>
                                </a:effectLst>
                              </pic:spPr>
                            </pic:pic>
                          </a:graphicData>
                        </a:graphic>
                      </wp:inline>
                    </w:drawing>
                  </w:r>
                </w:p>
                <w:p w:rsidR="004A194D" w:rsidRDefault="004A194D" w:rsidP="003427F8">
                  <w:pPr>
                    <w:jc w:val="center"/>
                    <w:rPr>
                      <w:b/>
                      <w:noProof/>
                      <w:sz w:val="32"/>
                      <w:szCs w:val="32"/>
                      <w:lang w:val="en-US" w:eastAsia="el-GR"/>
                    </w:rPr>
                  </w:pPr>
                </w:p>
                <w:p w:rsidR="004A194D" w:rsidRDefault="004A194D" w:rsidP="003427F8">
                  <w:pPr>
                    <w:jc w:val="center"/>
                    <w:rPr>
                      <w:b/>
                      <w:noProof/>
                      <w:sz w:val="36"/>
                      <w:szCs w:val="36"/>
                      <w:lang w:val="en-US" w:eastAsia="el-GR"/>
                    </w:rPr>
                  </w:pPr>
                  <w:r>
                    <w:rPr>
                      <w:b/>
                      <w:noProof/>
                      <w:sz w:val="36"/>
                      <w:szCs w:val="36"/>
                      <w:lang w:val="en-US" w:eastAsia="el-GR"/>
                    </w:rPr>
                    <w:t>Gastropods</w:t>
                  </w:r>
                </w:p>
                <w:p w:rsidR="004A194D" w:rsidRPr="004A194D" w:rsidRDefault="004A194D" w:rsidP="003427F8">
                  <w:pPr>
                    <w:jc w:val="center"/>
                    <w:rPr>
                      <w:b/>
                      <w:noProof/>
                      <w:sz w:val="32"/>
                      <w:szCs w:val="32"/>
                      <w:lang w:val="en-US" w:eastAsia="el-GR"/>
                    </w:rPr>
                  </w:pPr>
                  <w:r>
                    <w:rPr>
                      <w:b/>
                      <w:noProof/>
                      <w:sz w:val="32"/>
                      <w:szCs w:val="32"/>
                      <w:lang w:val="en-US" w:eastAsia="el-GR"/>
                    </w:rPr>
                    <w:t xml:space="preserve">Only one species of Gastropod has been identified in the area and that is </w:t>
                  </w:r>
                  <w:r>
                    <w:rPr>
                      <w:b/>
                      <w:i/>
                      <w:noProof/>
                      <w:sz w:val="32"/>
                      <w:szCs w:val="32"/>
                      <w:lang w:val="en-US" w:eastAsia="el-GR"/>
                    </w:rPr>
                    <w:t>Hexaplex trunculus.</w:t>
                  </w:r>
                  <w:r>
                    <w:rPr>
                      <w:b/>
                      <w:noProof/>
                      <w:sz w:val="32"/>
                      <w:szCs w:val="32"/>
                      <w:lang w:val="en-US" w:eastAsia="el-GR"/>
                    </w:rPr>
                    <w:t xml:space="preserve"> This gastropod, like the bivalves from before, is also common in the present day. They are have beautiful shells with fine ribs and coiling. They are less common fossils compared to the bivalves, usually found in fragments.</w:t>
                  </w:r>
                </w:p>
                <w:p w:rsidR="004A194D" w:rsidRDefault="004A194D" w:rsidP="003427F8">
                  <w:pPr>
                    <w:jc w:val="center"/>
                    <w:rPr>
                      <w:b/>
                      <w:noProof/>
                      <w:sz w:val="32"/>
                      <w:szCs w:val="32"/>
                      <w:lang w:val="en-US" w:eastAsia="el-GR"/>
                    </w:rPr>
                  </w:pPr>
                </w:p>
                <w:p w:rsidR="004A194D" w:rsidRDefault="004A194D" w:rsidP="003427F8">
                  <w:pPr>
                    <w:jc w:val="center"/>
                    <w:rPr>
                      <w:b/>
                      <w:noProof/>
                      <w:sz w:val="32"/>
                      <w:szCs w:val="32"/>
                      <w:lang w:val="en-US" w:eastAsia="el-GR"/>
                    </w:rPr>
                  </w:pPr>
                </w:p>
                <w:p w:rsidR="004A194D" w:rsidRPr="004A194D" w:rsidRDefault="004A194D" w:rsidP="003427F8">
                  <w:pPr>
                    <w:jc w:val="center"/>
                    <w:rPr>
                      <w:b/>
                      <w:sz w:val="32"/>
                      <w:szCs w:val="32"/>
                      <w:lang w:val="en-US"/>
                    </w:rPr>
                  </w:pPr>
                </w:p>
              </w:txbxContent>
            </v:textbox>
          </v:shape>
        </w:pict>
      </w:r>
    </w:p>
    <w:p w:rsidR="00BD1281" w:rsidRDefault="00BD1281" w:rsidP="00BD1281">
      <w:pPr>
        <w:rPr>
          <w:sz w:val="28"/>
          <w:szCs w:val="28"/>
          <w:lang w:val="en-US"/>
        </w:rPr>
      </w:pPr>
    </w:p>
    <w:p w:rsidR="00BD1281" w:rsidRDefault="00B24EC0">
      <w:pPr>
        <w:rPr>
          <w:sz w:val="28"/>
          <w:szCs w:val="28"/>
          <w:lang w:val="en-US"/>
        </w:rPr>
      </w:pPr>
      <w:r w:rsidRPr="00B24EC0">
        <w:rPr>
          <w:noProof/>
          <w:sz w:val="28"/>
          <w:szCs w:val="28"/>
          <w:lang w:val="en-US"/>
        </w:rPr>
        <w:pict>
          <v:shape id="_x0000_s1044" type="#_x0000_t202" style="position:absolute;margin-left:68.25pt;margin-top:416.2pt;width:309pt;height:24pt;z-index:251676672;mso-width-relative:margin;mso-height-relative:margin" filled="f" stroked="f">
            <v:textbox>
              <w:txbxContent>
                <w:p w:rsidR="004A194D" w:rsidRPr="004A194D" w:rsidRDefault="004A194D" w:rsidP="004A194D">
                  <w:pPr>
                    <w:jc w:val="center"/>
                    <w:rPr>
                      <w:b/>
                      <w:lang w:val="en-US"/>
                    </w:rPr>
                  </w:pPr>
                  <w:r>
                    <w:rPr>
                      <w:b/>
                      <w:lang w:val="en-US"/>
                    </w:rPr>
                    <w:t>Anarthocardia tuberculata specimens</w:t>
                  </w:r>
                </w:p>
              </w:txbxContent>
            </v:textbox>
          </v:shape>
        </w:pict>
      </w:r>
      <w:r w:rsidR="00BD1281">
        <w:rPr>
          <w:sz w:val="28"/>
          <w:szCs w:val="28"/>
          <w:lang w:val="en-US"/>
        </w:rPr>
        <w:br w:type="page"/>
      </w:r>
    </w:p>
    <w:p w:rsidR="00BD1281" w:rsidRDefault="00B24EC0" w:rsidP="00BD1281">
      <w:pPr>
        <w:rPr>
          <w:sz w:val="28"/>
          <w:szCs w:val="28"/>
          <w:lang w:val="en-US"/>
        </w:rPr>
      </w:pPr>
      <w:r>
        <w:rPr>
          <w:noProof/>
          <w:sz w:val="28"/>
          <w:szCs w:val="28"/>
          <w:lang w:eastAsia="el-GR"/>
        </w:rPr>
        <w:lastRenderedPageBreak/>
        <w:pict>
          <v:shape id="_x0000_s1045" type="#_x0000_t202" style="position:absolute;margin-left:38.45pt;margin-top:-7.5pt;width:351.95pt;height:217.5pt;z-index:251677696;mso-width-relative:margin;mso-height-relative:margin" fillcolor="#c4bc96 [2414]" strokecolor="#c4bc96 [2414]">
            <v:textbox style="mso-next-textbox:#_x0000_s1045">
              <w:txbxContent>
                <w:p w:rsidR="004A194D" w:rsidRDefault="004A194D" w:rsidP="004A194D">
                  <w:pPr>
                    <w:jc w:val="center"/>
                    <w:rPr>
                      <w:b/>
                      <w:noProof/>
                      <w:sz w:val="32"/>
                      <w:szCs w:val="32"/>
                      <w:lang w:val="en-US" w:eastAsia="el-GR"/>
                    </w:rPr>
                  </w:pPr>
                  <w:r>
                    <w:rPr>
                      <w:b/>
                      <w:noProof/>
                      <w:sz w:val="32"/>
                      <w:szCs w:val="32"/>
                      <w:lang w:eastAsia="el-GR"/>
                    </w:rPr>
                    <w:drawing>
                      <wp:inline distT="0" distB="0" distL="0" distR="0">
                        <wp:extent cx="1704975" cy="1296328"/>
                        <wp:effectExtent l="0" t="209550" r="0" b="189572"/>
                        <wp:docPr id="66" name="64 - Εικόνα" descr="εικόνα_Viber_2023-06-29_20-30-04-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_Viber_2023-06-29_20-30-04-915.jpg"/>
                                <pic:cNvPicPr/>
                              </pic:nvPicPr>
                              <pic:blipFill>
                                <a:blip r:embed="rId25"/>
                                <a:srcRect t="23329" b="43489"/>
                                <a:stretch>
                                  <a:fillRect/>
                                </a:stretch>
                              </pic:blipFill>
                              <pic:spPr>
                                <a:xfrm rot="16200000">
                                  <a:off x="0" y="0"/>
                                  <a:ext cx="1704975" cy="1296328"/>
                                </a:xfrm>
                                <a:prstGeom prst="rect">
                                  <a:avLst/>
                                </a:prstGeom>
                              </pic:spPr>
                            </pic:pic>
                          </a:graphicData>
                        </a:graphic>
                      </wp:inline>
                    </w:drawing>
                  </w:r>
                </w:p>
                <w:p w:rsidR="004A194D" w:rsidRPr="004A194D" w:rsidRDefault="009D3A6A" w:rsidP="004A194D">
                  <w:pPr>
                    <w:jc w:val="center"/>
                    <w:rPr>
                      <w:b/>
                      <w:i/>
                      <w:noProof/>
                      <w:lang w:val="en-US" w:eastAsia="el-GR"/>
                    </w:rPr>
                  </w:pPr>
                  <w:r>
                    <w:rPr>
                      <w:b/>
                      <w:i/>
                      <w:noProof/>
                      <w:lang w:val="en-US" w:eastAsia="el-GR"/>
                    </w:rPr>
                    <w:t>(Left: A complete Hexaplex trunculus. Right: A fragment of a Hexaplex trunculus.)</w:t>
                  </w:r>
                </w:p>
                <w:p w:rsidR="004A194D" w:rsidRPr="004A194D" w:rsidRDefault="004A194D" w:rsidP="004A194D">
                  <w:pPr>
                    <w:jc w:val="center"/>
                    <w:rPr>
                      <w:b/>
                      <w:sz w:val="32"/>
                      <w:szCs w:val="32"/>
                      <w:lang w:val="en-US"/>
                    </w:rPr>
                  </w:pPr>
                </w:p>
              </w:txbxContent>
            </v:textbox>
          </v:shape>
        </w:pict>
      </w:r>
    </w:p>
    <w:p w:rsidR="009D3A6A" w:rsidRDefault="009D3A6A">
      <w:pPr>
        <w:rPr>
          <w:sz w:val="28"/>
          <w:szCs w:val="28"/>
          <w:lang w:val="en-US"/>
        </w:rPr>
      </w:pPr>
    </w:p>
    <w:p w:rsidR="009D3A6A" w:rsidRDefault="009D3A6A">
      <w:pPr>
        <w:rPr>
          <w:sz w:val="28"/>
          <w:szCs w:val="28"/>
          <w:lang w:val="en-US"/>
        </w:rPr>
      </w:pPr>
    </w:p>
    <w:p w:rsidR="009D3A6A" w:rsidRDefault="009D3A6A">
      <w:pPr>
        <w:rPr>
          <w:sz w:val="28"/>
          <w:szCs w:val="28"/>
          <w:lang w:val="en-US"/>
        </w:rPr>
      </w:pPr>
    </w:p>
    <w:p w:rsidR="009D3A6A" w:rsidRDefault="009D3A6A">
      <w:pPr>
        <w:rPr>
          <w:sz w:val="28"/>
          <w:szCs w:val="28"/>
          <w:lang w:val="en-US"/>
        </w:rPr>
      </w:pPr>
    </w:p>
    <w:p w:rsidR="009D3A6A" w:rsidRDefault="009D3A6A">
      <w:pPr>
        <w:rPr>
          <w:sz w:val="28"/>
          <w:szCs w:val="28"/>
          <w:lang w:val="en-US"/>
        </w:rPr>
      </w:pPr>
    </w:p>
    <w:p w:rsidR="009D3A6A" w:rsidRDefault="009D3A6A">
      <w:pPr>
        <w:rPr>
          <w:sz w:val="28"/>
          <w:szCs w:val="28"/>
          <w:lang w:val="en-US"/>
        </w:rPr>
      </w:pPr>
    </w:p>
    <w:p w:rsidR="009D3A6A" w:rsidRDefault="009D3A6A">
      <w:pPr>
        <w:rPr>
          <w:sz w:val="28"/>
          <w:szCs w:val="28"/>
          <w:lang w:val="en-US"/>
        </w:rPr>
      </w:pPr>
    </w:p>
    <w:p w:rsidR="009D3A6A" w:rsidRDefault="009D3A6A" w:rsidP="009D3A6A">
      <w:pPr>
        <w:jc w:val="center"/>
        <w:rPr>
          <w:sz w:val="28"/>
          <w:szCs w:val="28"/>
          <w:lang w:val="en-US"/>
        </w:rPr>
      </w:pPr>
      <w:r>
        <w:rPr>
          <w:sz w:val="28"/>
          <w:szCs w:val="28"/>
          <w:lang w:val="en-US"/>
        </w:rPr>
        <w:t>We haven’t identified many species from the area; however, we will still make a board of all that we know, since it will be useful in future research.</w:t>
      </w:r>
    </w:p>
    <w:tbl>
      <w:tblPr>
        <w:tblW w:w="0" w:type="auto"/>
        <w:tblInd w:w="1242"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000"/>
      </w:tblPr>
      <w:tblGrid>
        <w:gridCol w:w="2694"/>
        <w:gridCol w:w="3827"/>
      </w:tblGrid>
      <w:tr w:rsidR="009D3A6A" w:rsidRPr="005070B5" w:rsidTr="001C3800">
        <w:trPr>
          <w:trHeight w:val="1098"/>
        </w:trPr>
        <w:tc>
          <w:tcPr>
            <w:tcW w:w="6521" w:type="dxa"/>
            <w:gridSpan w:val="2"/>
            <w:vAlign w:val="center"/>
          </w:tcPr>
          <w:p w:rsidR="009D3A6A" w:rsidRPr="001C3800" w:rsidRDefault="001C3800" w:rsidP="001C3800">
            <w:pPr>
              <w:jc w:val="center"/>
              <w:rPr>
                <w:b/>
                <w:sz w:val="44"/>
                <w:szCs w:val="44"/>
                <w:lang w:val="en-US"/>
              </w:rPr>
            </w:pPr>
            <w:r w:rsidRPr="001C3800">
              <w:rPr>
                <w:b/>
                <w:sz w:val="44"/>
                <w:szCs w:val="44"/>
                <w:lang w:val="en-US"/>
              </w:rPr>
              <w:t>FOSSIL MOLLUSKS OF QUATERNARY THESPROTIA</w:t>
            </w:r>
          </w:p>
        </w:tc>
      </w:tr>
      <w:tr w:rsidR="009D3A6A" w:rsidTr="001C3800">
        <w:trPr>
          <w:trHeight w:val="720"/>
        </w:trPr>
        <w:tc>
          <w:tcPr>
            <w:tcW w:w="2694" w:type="dxa"/>
            <w:vAlign w:val="center"/>
          </w:tcPr>
          <w:p w:rsidR="009D3A6A" w:rsidRPr="001C3800" w:rsidRDefault="009D3A6A" w:rsidP="009D3A6A">
            <w:pPr>
              <w:jc w:val="center"/>
              <w:rPr>
                <w:b/>
                <w:sz w:val="36"/>
                <w:szCs w:val="36"/>
                <w:lang w:val="en-US"/>
              </w:rPr>
            </w:pPr>
            <w:r w:rsidRPr="001C3800">
              <w:rPr>
                <w:b/>
                <w:sz w:val="36"/>
                <w:szCs w:val="36"/>
                <w:lang w:val="en-US"/>
              </w:rPr>
              <w:t>Gastropods</w:t>
            </w:r>
          </w:p>
        </w:tc>
        <w:tc>
          <w:tcPr>
            <w:tcW w:w="3827" w:type="dxa"/>
            <w:shd w:val="clear" w:color="auto" w:fill="auto"/>
            <w:vAlign w:val="center"/>
          </w:tcPr>
          <w:p w:rsidR="009D3A6A" w:rsidRPr="001C3800" w:rsidRDefault="001C3800" w:rsidP="001C3800">
            <w:pPr>
              <w:jc w:val="center"/>
              <w:rPr>
                <w:b/>
                <w:i/>
                <w:sz w:val="36"/>
                <w:szCs w:val="36"/>
                <w:lang w:val="en-US"/>
              </w:rPr>
            </w:pPr>
            <w:r>
              <w:rPr>
                <w:b/>
                <w:i/>
                <w:sz w:val="36"/>
                <w:szCs w:val="36"/>
                <w:lang w:val="en-US"/>
              </w:rPr>
              <w:t>Hexaplex Trunculus</w:t>
            </w:r>
          </w:p>
        </w:tc>
      </w:tr>
      <w:tr w:rsidR="009D3A6A" w:rsidTr="001C3800">
        <w:trPr>
          <w:trHeight w:val="780"/>
        </w:trPr>
        <w:tc>
          <w:tcPr>
            <w:tcW w:w="2694" w:type="dxa"/>
            <w:vAlign w:val="center"/>
          </w:tcPr>
          <w:p w:rsidR="009D3A6A" w:rsidRPr="001C3800" w:rsidRDefault="009D3A6A" w:rsidP="009D3A6A">
            <w:pPr>
              <w:jc w:val="center"/>
              <w:rPr>
                <w:b/>
                <w:sz w:val="36"/>
                <w:szCs w:val="36"/>
                <w:lang w:val="en-US"/>
              </w:rPr>
            </w:pPr>
            <w:r w:rsidRPr="001C3800">
              <w:rPr>
                <w:b/>
                <w:sz w:val="36"/>
                <w:szCs w:val="36"/>
                <w:lang w:val="en-US"/>
              </w:rPr>
              <w:t>Bivalves</w:t>
            </w:r>
          </w:p>
        </w:tc>
        <w:tc>
          <w:tcPr>
            <w:tcW w:w="3827" w:type="dxa"/>
            <w:shd w:val="clear" w:color="auto" w:fill="auto"/>
            <w:vAlign w:val="center"/>
          </w:tcPr>
          <w:p w:rsidR="009D3A6A" w:rsidRPr="001C3800" w:rsidRDefault="001C3800" w:rsidP="001C3800">
            <w:pPr>
              <w:jc w:val="center"/>
              <w:rPr>
                <w:sz w:val="36"/>
                <w:szCs w:val="36"/>
                <w:lang w:val="en-US"/>
              </w:rPr>
            </w:pPr>
            <w:r w:rsidRPr="001C3800">
              <w:rPr>
                <w:b/>
                <w:sz w:val="36"/>
                <w:szCs w:val="36"/>
                <w:lang w:val="en-US"/>
              </w:rPr>
              <w:t>Anarthocardia tuberculata</w:t>
            </w:r>
          </w:p>
        </w:tc>
      </w:tr>
    </w:tbl>
    <w:p w:rsidR="001C3800" w:rsidRDefault="00BD1281" w:rsidP="00BD1281">
      <w:pPr>
        <w:rPr>
          <w:sz w:val="28"/>
          <w:szCs w:val="28"/>
          <w:lang w:val="en-US"/>
        </w:rPr>
      </w:pPr>
      <w:r>
        <w:rPr>
          <w:sz w:val="28"/>
          <w:szCs w:val="28"/>
          <w:lang w:val="en-US"/>
        </w:rPr>
        <w:br w:type="page"/>
      </w:r>
    </w:p>
    <w:p w:rsidR="001C3800" w:rsidRDefault="00F20C77" w:rsidP="00F20C77">
      <w:pPr>
        <w:jc w:val="center"/>
        <w:rPr>
          <w:rFonts w:ascii="Impact" w:hAnsi="Impact"/>
          <w:sz w:val="48"/>
          <w:szCs w:val="48"/>
          <w:lang w:val="en-US"/>
        </w:rPr>
      </w:pPr>
      <w:r>
        <w:rPr>
          <w:rFonts w:ascii="Impact" w:hAnsi="Impact"/>
          <w:sz w:val="48"/>
          <w:szCs w:val="48"/>
          <w:lang w:val="en-US"/>
        </w:rPr>
        <w:lastRenderedPageBreak/>
        <w:t>Afterword</w:t>
      </w:r>
    </w:p>
    <w:p w:rsidR="00F20C77" w:rsidRPr="000678B2" w:rsidRDefault="009C1B34" w:rsidP="009C1B34">
      <w:pPr>
        <w:jc w:val="center"/>
        <w:rPr>
          <w:sz w:val="32"/>
          <w:szCs w:val="32"/>
          <w:lang w:val="en-US"/>
        </w:rPr>
      </w:pPr>
      <w:r w:rsidRPr="000678B2">
        <w:rPr>
          <w:sz w:val="32"/>
          <w:szCs w:val="32"/>
          <w:lang w:val="en-US"/>
        </w:rPr>
        <w:t xml:space="preserve">Our world has changed through the millions of years, with different animals coming and going by. Our only evidence is their fossilized remains and other rocks, since they help us understand how they lived and what their environment looked like. Unfortunately, in most parts of Greece, including the County of Thesprotia, there are indeed many fossil treasures. However, </w:t>
      </w:r>
      <w:r w:rsidR="000678B2" w:rsidRPr="000678B2">
        <w:rPr>
          <w:sz w:val="32"/>
          <w:szCs w:val="32"/>
          <w:lang w:val="en-US"/>
        </w:rPr>
        <w:t>not much research is being done since as I mentioned in the start, paleontology in Greece is underdeveloped. This book’s goal was to introduce the public eye to this science and to signify the fossil beauty of specific areas.</w:t>
      </w:r>
    </w:p>
    <w:p w:rsidR="000678B2" w:rsidRPr="000678B2" w:rsidRDefault="000678B2" w:rsidP="009C1B34">
      <w:pPr>
        <w:jc w:val="center"/>
        <w:rPr>
          <w:sz w:val="32"/>
          <w:szCs w:val="32"/>
          <w:lang w:val="en-US"/>
        </w:rPr>
      </w:pPr>
      <w:r w:rsidRPr="000678B2">
        <w:rPr>
          <w:sz w:val="32"/>
          <w:szCs w:val="32"/>
          <w:lang w:val="en-US"/>
        </w:rPr>
        <w:t>In The Next few pages, there are just some fun facts and stuff. I hope you enjoyed reading this, since it is the first book I wrote! See you in The Greek Fossil Dude’s Blog!</w:t>
      </w:r>
    </w:p>
    <w:p w:rsidR="000678B2" w:rsidRDefault="000678B2" w:rsidP="009C1B34">
      <w:pPr>
        <w:jc w:val="center"/>
        <w:rPr>
          <w:sz w:val="28"/>
          <w:szCs w:val="28"/>
          <w:lang w:val="en-US"/>
        </w:rPr>
      </w:pPr>
      <w:r>
        <w:rPr>
          <w:noProof/>
          <w:sz w:val="28"/>
          <w:szCs w:val="28"/>
          <w:lang w:eastAsia="el-GR"/>
        </w:rPr>
        <w:drawing>
          <wp:inline distT="0" distB="0" distL="0" distR="0">
            <wp:extent cx="3243415" cy="4309110"/>
            <wp:effectExtent l="19050" t="0" r="0" b="0"/>
            <wp:docPr id="18" name="17 - Εικόνα" descr="167622861367027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76228613670278-0.jpg"/>
                    <pic:cNvPicPr/>
                  </pic:nvPicPr>
                  <pic:blipFill>
                    <a:blip r:embed="rId14" cstate="print"/>
                    <a:stretch>
                      <a:fillRect/>
                    </a:stretch>
                  </pic:blipFill>
                  <pic:spPr>
                    <a:xfrm>
                      <a:off x="0" y="0"/>
                      <a:ext cx="3250572" cy="4318618"/>
                    </a:xfrm>
                    <a:prstGeom prst="rect">
                      <a:avLst/>
                    </a:prstGeom>
                  </pic:spPr>
                </pic:pic>
              </a:graphicData>
            </a:graphic>
          </wp:inline>
        </w:drawing>
      </w:r>
    </w:p>
    <w:p w:rsidR="000678B2" w:rsidRPr="00B84D77" w:rsidRDefault="000678B2" w:rsidP="000678B2">
      <w:pPr>
        <w:jc w:val="center"/>
        <w:rPr>
          <w:b/>
          <w:sz w:val="40"/>
          <w:szCs w:val="40"/>
          <w:lang w:val="en-US"/>
        </w:rPr>
      </w:pPr>
      <w:r w:rsidRPr="00B84D77">
        <w:rPr>
          <w:b/>
          <w:sz w:val="40"/>
          <w:szCs w:val="40"/>
          <w:lang w:val="en-US"/>
        </w:rPr>
        <w:lastRenderedPageBreak/>
        <w:t>Thesprotia County</w:t>
      </w:r>
    </w:p>
    <w:p w:rsidR="000678B2" w:rsidRDefault="000678B2" w:rsidP="000678B2">
      <w:pPr>
        <w:jc w:val="center"/>
        <w:rPr>
          <w:sz w:val="32"/>
          <w:szCs w:val="32"/>
          <w:lang w:val="en-US"/>
        </w:rPr>
      </w:pPr>
      <w:r>
        <w:rPr>
          <w:b/>
          <w:sz w:val="32"/>
          <w:szCs w:val="32"/>
          <w:lang w:val="en-US"/>
        </w:rPr>
        <w:t xml:space="preserve">Thesprotia </w:t>
      </w:r>
      <w:r>
        <w:rPr>
          <w:sz w:val="32"/>
          <w:szCs w:val="32"/>
          <w:lang w:val="en-US"/>
        </w:rPr>
        <w:t xml:space="preserve">is a </w:t>
      </w:r>
      <w:r>
        <w:rPr>
          <w:b/>
          <w:sz w:val="32"/>
          <w:szCs w:val="32"/>
          <w:lang w:val="en-US"/>
        </w:rPr>
        <w:t>county</w:t>
      </w:r>
      <w:r>
        <w:rPr>
          <w:sz w:val="32"/>
          <w:szCs w:val="32"/>
          <w:lang w:val="en-US"/>
        </w:rPr>
        <w:t xml:space="preserve"> located in </w:t>
      </w:r>
      <w:r>
        <w:rPr>
          <w:b/>
          <w:sz w:val="32"/>
          <w:szCs w:val="32"/>
          <w:lang w:val="en-US"/>
        </w:rPr>
        <w:t xml:space="preserve">North-Western Epirus, Greece. </w:t>
      </w:r>
      <w:r>
        <w:rPr>
          <w:sz w:val="32"/>
          <w:szCs w:val="32"/>
          <w:lang w:val="en-US"/>
        </w:rPr>
        <w:t xml:space="preserve">It is mostly known for its </w:t>
      </w:r>
      <w:r w:rsidRPr="00D549EB">
        <w:rPr>
          <w:b/>
          <w:sz w:val="32"/>
          <w:szCs w:val="32"/>
          <w:lang w:val="en-US"/>
        </w:rPr>
        <w:t>archaeological sightings</w:t>
      </w:r>
      <w:r>
        <w:rPr>
          <w:sz w:val="32"/>
          <w:szCs w:val="32"/>
          <w:lang w:val="en-US"/>
        </w:rPr>
        <w:t xml:space="preserve">, such as the ancient theater of </w:t>
      </w:r>
      <w:r>
        <w:rPr>
          <w:b/>
          <w:sz w:val="32"/>
          <w:szCs w:val="32"/>
          <w:lang w:val="en-US"/>
        </w:rPr>
        <w:t xml:space="preserve">Gitana. </w:t>
      </w:r>
      <w:r>
        <w:rPr>
          <w:sz w:val="32"/>
          <w:szCs w:val="32"/>
          <w:lang w:val="en-US"/>
        </w:rPr>
        <w:t xml:space="preserve">The local </w:t>
      </w:r>
      <w:r>
        <w:rPr>
          <w:b/>
          <w:sz w:val="32"/>
          <w:szCs w:val="32"/>
          <w:lang w:val="en-US"/>
        </w:rPr>
        <w:t xml:space="preserve">wildlife </w:t>
      </w:r>
      <w:r>
        <w:rPr>
          <w:sz w:val="32"/>
          <w:szCs w:val="32"/>
          <w:lang w:val="en-US"/>
        </w:rPr>
        <w:t xml:space="preserve">is also really interesting, with many species such as </w:t>
      </w:r>
      <w:r>
        <w:rPr>
          <w:b/>
          <w:sz w:val="32"/>
          <w:szCs w:val="32"/>
          <w:lang w:val="en-US"/>
        </w:rPr>
        <w:t>birds</w:t>
      </w:r>
      <w:r>
        <w:rPr>
          <w:sz w:val="32"/>
          <w:szCs w:val="32"/>
          <w:lang w:val="en-US"/>
        </w:rPr>
        <w:t xml:space="preserve"> and </w:t>
      </w:r>
      <w:r>
        <w:rPr>
          <w:b/>
          <w:sz w:val="32"/>
          <w:szCs w:val="32"/>
          <w:lang w:val="en-US"/>
        </w:rPr>
        <w:t xml:space="preserve">fish </w:t>
      </w:r>
      <w:r>
        <w:rPr>
          <w:sz w:val="32"/>
          <w:szCs w:val="32"/>
          <w:lang w:val="en-US"/>
        </w:rPr>
        <w:t>dominating the local faunas.</w:t>
      </w:r>
    </w:p>
    <w:p w:rsidR="000678B2" w:rsidRDefault="000678B2" w:rsidP="000678B2">
      <w:pPr>
        <w:jc w:val="center"/>
        <w:rPr>
          <w:i/>
          <w:sz w:val="24"/>
          <w:szCs w:val="24"/>
          <w:lang w:val="en-US"/>
        </w:rPr>
      </w:pPr>
      <w:r>
        <w:rPr>
          <w:noProof/>
          <w:sz w:val="32"/>
          <w:szCs w:val="32"/>
          <w:lang w:eastAsia="el-GR"/>
        </w:rPr>
        <w:drawing>
          <wp:anchor distT="0" distB="0" distL="114300" distR="114300" simplePos="0" relativeHeight="251679744" behindDoc="0" locked="0" layoutInCell="1" allowOverlap="1">
            <wp:simplePos x="0" y="0"/>
            <wp:positionH relativeFrom="margin">
              <wp:posOffset>466725</wp:posOffset>
            </wp:positionH>
            <wp:positionV relativeFrom="margin">
              <wp:posOffset>2295525</wp:posOffset>
            </wp:positionV>
            <wp:extent cx="4381500" cy="2690495"/>
            <wp:effectExtent l="171450" t="133350" r="361950" b="300355"/>
            <wp:wrapSquare wrapText="bothSides"/>
            <wp:docPr id="19" name="5 - Εικόνα" descr="gitanon20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itanon2009-1.jpg"/>
                    <pic:cNvPicPr/>
                  </pic:nvPicPr>
                  <pic:blipFill>
                    <a:blip r:embed="rId26" cstate="print"/>
                    <a:stretch>
                      <a:fillRect/>
                    </a:stretch>
                  </pic:blipFill>
                  <pic:spPr>
                    <a:xfrm>
                      <a:off x="0" y="0"/>
                      <a:ext cx="4381500" cy="2690495"/>
                    </a:xfrm>
                    <a:prstGeom prst="rect">
                      <a:avLst/>
                    </a:prstGeom>
                    <a:ln>
                      <a:noFill/>
                    </a:ln>
                    <a:effectLst>
                      <a:outerShdw blurRad="292100" dist="139700" dir="2700000" algn="tl" rotWithShape="0">
                        <a:srgbClr val="333333">
                          <a:alpha val="65000"/>
                        </a:srgbClr>
                      </a:outerShdw>
                    </a:effectLst>
                  </pic:spPr>
                </pic:pic>
              </a:graphicData>
            </a:graphic>
          </wp:anchor>
        </w:drawing>
      </w:r>
      <w:r>
        <w:rPr>
          <w:i/>
          <w:sz w:val="24"/>
          <w:szCs w:val="24"/>
          <w:lang w:val="en-US"/>
        </w:rPr>
        <w:t>The ancient Theater of Gitana, Located next to the Kalamas River</w:t>
      </w:r>
    </w:p>
    <w:p w:rsidR="000678B2" w:rsidRDefault="000678B2" w:rsidP="000678B2">
      <w:pPr>
        <w:jc w:val="center"/>
        <w:rPr>
          <w:sz w:val="36"/>
          <w:szCs w:val="36"/>
          <w:lang w:val="en-US"/>
        </w:rPr>
      </w:pPr>
    </w:p>
    <w:p w:rsidR="000678B2" w:rsidRDefault="000678B2" w:rsidP="000678B2">
      <w:pPr>
        <w:jc w:val="center"/>
        <w:rPr>
          <w:b/>
          <w:sz w:val="36"/>
          <w:szCs w:val="36"/>
          <w:lang w:val="en-US"/>
        </w:rPr>
      </w:pPr>
      <w:r w:rsidRPr="00B84D77">
        <w:rPr>
          <w:b/>
          <w:sz w:val="36"/>
          <w:szCs w:val="36"/>
          <w:lang w:val="en-US"/>
        </w:rPr>
        <w:t>The Rivers</w:t>
      </w:r>
    </w:p>
    <w:p w:rsidR="000678B2" w:rsidRDefault="000678B2" w:rsidP="000678B2">
      <w:pPr>
        <w:jc w:val="center"/>
        <w:rPr>
          <w:sz w:val="32"/>
          <w:szCs w:val="32"/>
          <w:lang w:val="en-US"/>
        </w:rPr>
      </w:pPr>
      <w:r>
        <w:rPr>
          <w:sz w:val="32"/>
          <w:szCs w:val="32"/>
          <w:lang w:val="en-US"/>
        </w:rPr>
        <w:t xml:space="preserve">There are </w:t>
      </w:r>
      <w:r>
        <w:rPr>
          <w:b/>
          <w:sz w:val="32"/>
          <w:szCs w:val="32"/>
          <w:lang w:val="en-US"/>
        </w:rPr>
        <w:t xml:space="preserve">two </w:t>
      </w:r>
      <w:r>
        <w:rPr>
          <w:sz w:val="32"/>
          <w:szCs w:val="32"/>
          <w:lang w:val="en-US"/>
        </w:rPr>
        <w:t xml:space="preserve">main rivers in Thesprotia: </w:t>
      </w:r>
      <w:r>
        <w:rPr>
          <w:b/>
          <w:sz w:val="32"/>
          <w:szCs w:val="32"/>
          <w:lang w:val="en-US"/>
        </w:rPr>
        <w:t>The Kalamas or Thyamis (</w:t>
      </w:r>
      <w:r>
        <w:rPr>
          <w:sz w:val="32"/>
          <w:szCs w:val="32"/>
          <w:lang w:val="en-US"/>
        </w:rPr>
        <w:t xml:space="preserve">which is on the Northern Part of Thesprotia) and the </w:t>
      </w:r>
      <w:r>
        <w:rPr>
          <w:b/>
          <w:sz w:val="32"/>
          <w:szCs w:val="32"/>
          <w:lang w:val="en-US"/>
        </w:rPr>
        <w:t xml:space="preserve">Acheron, </w:t>
      </w:r>
      <w:r>
        <w:rPr>
          <w:sz w:val="32"/>
          <w:szCs w:val="32"/>
          <w:lang w:val="en-US"/>
        </w:rPr>
        <w:t>which is located in the Southern Part of the County.</w:t>
      </w:r>
    </w:p>
    <w:p w:rsidR="000678B2" w:rsidRDefault="000678B2" w:rsidP="000678B2">
      <w:pPr>
        <w:jc w:val="center"/>
        <w:rPr>
          <w:sz w:val="32"/>
          <w:szCs w:val="32"/>
          <w:lang w:val="en-US"/>
        </w:rPr>
      </w:pPr>
      <w:r w:rsidRPr="000C77AB">
        <w:rPr>
          <w:i/>
          <w:sz w:val="32"/>
          <w:szCs w:val="32"/>
          <w:lang w:val="en-US"/>
        </w:rPr>
        <w:t xml:space="preserve">The </w:t>
      </w:r>
      <w:r w:rsidRPr="000C77AB">
        <w:rPr>
          <w:b/>
          <w:i/>
          <w:sz w:val="32"/>
          <w:szCs w:val="32"/>
          <w:lang w:val="en-US"/>
        </w:rPr>
        <w:t xml:space="preserve">Acheron </w:t>
      </w:r>
      <w:r w:rsidRPr="000C77AB">
        <w:rPr>
          <w:i/>
          <w:sz w:val="32"/>
          <w:szCs w:val="32"/>
          <w:lang w:val="en-US"/>
        </w:rPr>
        <w:t xml:space="preserve">is according to Greek Mythology the river which led souls to </w:t>
      </w:r>
      <w:r w:rsidRPr="000C77AB">
        <w:rPr>
          <w:b/>
          <w:i/>
          <w:sz w:val="32"/>
          <w:szCs w:val="32"/>
          <w:lang w:val="en-US"/>
        </w:rPr>
        <w:t>Hades</w:t>
      </w:r>
      <w:r w:rsidRPr="000C77AB">
        <w:rPr>
          <w:i/>
          <w:sz w:val="32"/>
          <w:szCs w:val="32"/>
          <w:lang w:val="en-US"/>
        </w:rPr>
        <w:t xml:space="preserve">, the </w:t>
      </w:r>
      <w:r w:rsidRPr="000C77AB">
        <w:rPr>
          <w:b/>
          <w:i/>
          <w:sz w:val="32"/>
          <w:szCs w:val="32"/>
          <w:lang w:val="en-US"/>
        </w:rPr>
        <w:t xml:space="preserve">God </w:t>
      </w:r>
      <w:r w:rsidRPr="000C77AB">
        <w:rPr>
          <w:i/>
          <w:sz w:val="32"/>
          <w:szCs w:val="32"/>
          <w:lang w:val="en-US"/>
        </w:rPr>
        <w:t xml:space="preserve">of </w:t>
      </w:r>
      <w:r w:rsidRPr="000C77AB">
        <w:rPr>
          <w:b/>
          <w:i/>
          <w:sz w:val="32"/>
          <w:szCs w:val="32"/>
          <w:lang w:val="en-US"/>
        </w:rPr>
        <w:t xml:space="preserve">Death. </w:t>
      </w:r>
      <w:r w:rsidRPr="000C77AB">
        <w:rPr>
          <w:i/>
          <w:sz w:val="32"/>
          <w:szCs w:val="32"/>
          <w:lang w:val="en-US"/>
        </w:rPr>
        <w:t xml:space="preserve">The river itself has many rocks surrounding it, and it also has a lot of </w:t>
      </w:r>
      <w:r w:rsidRPr="000C77AB">
        <w:rPr>
          <w:b/>
          <w:i/>
          <w:sz w:val="32"/>
          <w:szCs w:val="32"/>
          <w:lang w:val="en-US"/>
        </w:rPr>
        <w:t>amphibian</w:t>
      </w:r>
      <w:r w:rsidRPr="000C77AB">
        <w:rPr>
          <w:i/>
          <w:sz w:val="32"/>
          <w:szCs w:val="32"/>
          <w:lang w:val="en-US"/>
        </w:rPr>
        <w:t xml:space="preserve"> and </w:t>
      </w:r>
      <w:r w:rsidRPr="000C77AB">
        <w:rPr>
          <w:b/>
          <w:i/>
          <w:sz w:val="32"/>
          <w:szCs w:val="32"/>
          <w:lang w:val="en-US"/>
        </w:rPr>
        <w:t>reptilian wildlife</w:t>
      </w:r>
      <w:r>
        <w:rPr>
          <w:sz w:val="32"/>
          <w:szCs w:val="32"/>
          <w:lang w:val="en-US"/>
        </w:rPr>
        <w:t>.</w:t>
      </w:r>
    </w:p>
    <w:p w:rsidR="000678B2" w:rsidRPr="00B84D77" w:rsidRDefault="000678B2" w:rsidP="000678B2">
      <w:pPr>
        <w:rPr>
          <w:sz w:val="32"/>
          <w:szCs w:val="32"/>
          <w:lang w:val="en-US"/>
        </w:rPr>
      </w:pPr>
    </w:p>
    <w:p w:rsidR="000678B2" w:rsidRPr="00B84D77" w:rsidRDefault="000678B2" w:rsidP="000678B2">
      <w:pPr>
        <w:jc w:val="center"/>
        <w:rPr>
          <w:sz w:val="32"/>
          <w:szCs w:val="32"/>
          <w:lang w:val="en-US"/>
        </w:rPr>
      </w:pPr>
      <w:r>
        <w:rPr>
          <w:noProof/>
          <w:sz w:val="32"/>
          <w:szCs w:val="32"/>
          <w:lang w:eastAsia="el-GR"/>
        </w:rPr>
        <w:drawing>
          <wp:inline distT="0" distB="0" distL="0" distR="0">
            <wp:extent cx="5274310" cy="2301240"/>
            <wp:effectExtent l="171450" t="133350" r="364490" b="308610"/>
            <wp:docPr id="26" name="15 - Εικόνα" descr="IMG_20230222_080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222_080700.jpg"/>
                    <pic:cNvPicPr/>
                  </pic:nvPicPr>
                  <pic:blipFill>
                    <a:blip r:embed="rId27" cstate="print"/>
                    <a:stretch>
                      <a:fillRect/>
                    </a:stretch>
                  </pic:blipFill>
                  <pic:spPr>
                    <a:xfrm>
                      <a:off x="0" y="0"/>
                      <a:ext cx="5274310" cy="2301240"/>
                    </a:xfrm>
                    <a:prstGeom prst="rect">
                      <a:avLst/>
                    </a:prstGeom>
                    <a:ln>
                      <a:noFill/>
                    </a:ln>
                    <a:effectLst>
                      <a:outerShdw blurRad="292100" dist="139700" dir="2700000" algn="tl" rotWithShape="0">
                        <a:srgbClr val="333333">
                          <a:alpha val="65000"/>
                        </a:srgbClr>
                      </a:outerShdw>
                    </a:effectLst>
                  </pic:spPr>
                </pic:pic>
              </a:graphicData>
            </a:graphic>
          </wp:inline>
        </w:drawing>
      </w:r>
    </w:p>
    <w:p w:rsidR="000678B2" w:rsidRDefault="000678B2" w:rsidP="000678B2">
      <w:pPr>
        <w:jc w:val="center"/>
        <w:rPr>
          <w:sz w:val="32"/>
          <w:szCs w:val="32"/>
          <w:lang w:val="en-US"/>
        </w:rPr>
      </w:pPr>
      <w:r>
        <w:rPr>
          <w:sz w:val="32"/>
          <w:szCs w:val="32"/>
          <w:lang w:val="en-US"/>
        </w:rPr>
        <w:t xml:space="preserve">The </w:t>
      </w:r>
      <w:r>
        <w:rPr>
          <w:b/>
          <w:sz w:val="32"/>
          <w:szCs w:val="32"/>
          <w:lang w:val="en-US"/>
        </w:rPr>
        <w:t xml:space="preserve">Kalamas </w:t>
      </w:r>
      <w:r>
        <w:rPr>
          <w:sz w:val="32"/>
          <w:szCs w:val="32"/>
          <w:lang w:val="en-US"/>
        </w:rPr>
        <w:t xml:space="preserve">River (above) is full of </w:t>
      </w:r>
      <w:r w:rsidRPr="000C77AB">
        <w:rPr>
          <w:b/>
          <w:sz w:val="32"/>
          <w:szCs w:val="32"/>
          <w:lang w:val="en-US"/>
        </w:rPr>
        <w:t>birdlife.</w:t>
      </w:r>
      <w:r>
        <w:rPr>
          <w:sz w:val="32"/>
          <w:szCs w:val="32"/>
          <w:lang w:val="en-US"/>
        </w:rPr>
        <w:t xml:space="preserve"> Many groups of </w:t>
      </w:r>
      <w:r w:rsidRPr="000C77AB">
        <w:rPr>
          <w:b/>
          <w:sz w:val="32"/>
          <w:szCs w:val="32"/>
          <w:lang w:val="en-US"/>
        </w:rPr>
        <w:t>birds</w:t>
      </w:r>
      <w:r>
        <w:rPr>
          <w:sz w:val="32"/>
          <w:szCs w:val="32"/>
          <w:lang w:val="en-US"/>
        </w:rPr>
        <w:t xml:space="preserve"> come to live by its deltas and farmers come and build their </w:t>
      </w:r>
      <w:r w:rsidRPr="000C77AB">
        <w:rPr>
          <w:b/>
          <w:sz w:val="32"/>
          <w:szCs w:val="32"/>
          <w:lang w:val="en-US"/>
        </w:rPr>
        <w:t>tangerine fields</w:t>
      </w:r>
      <w:r>
        <w:rPr>
          <w:sz w:val="32"/>
          <w:szCs w:val="32"/>
          <w:lang w:val="en-US"/>
        </w:rPr>
        <w:t xml:space="preserve"> around it. It is a really important factor for the local wildlife and people.</w:t>
      </w: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Pr="000678B2" w:rsidRDefault="000678B2" w:rsidP="009C1B34">
      <w:pPr>
        <w:jc w:val="center"/>
        <w:rPr>
          <w:rFonts w:eastAsia="Batang"/>
          <w:b/>
          <w:sz w:val="24"/>
          <w:szCs w:val="24"/>
          <w:lang w:val="en-US"/>
        </w:rPr>
      </w:pPr>
    </w:p>
    <w:p w:rsidR="000678B2" w:rsidRPr="000678B2" w:rsidRDefault="000678B2" w:rsidP="000678B2">
      <w:pPr>
        <w:rPr>
          <w:i/>
          <w:sz w:val="28"/>
          <w:szCs w:val="28"/>
          <w:lang w:val="en-US"/>
        </w:rPr>
      </w:pPr>
    </w:p>
    <w:p w:rsidR="000678B2" w:rsidRDefault="000678B2" w:rsidP="009C1B34">
      <w:pPr>
        <w:jc w:val="center"/>
        <w:rPr>
          <w:sz w:val="28"/>
          <w:szCs w:val="28"/>
          <w:lang w:val="en-US"/>
        </w:rPr>
      </w:pPr>
    </w:p>
    <w:p w:rsidR="000678B2" w:rsidRDefault="000678B2" w:rsidP="000678B2">
      <w:pPr>
        <w:rPr>
          <w:rFonts w:ascii="Batang" w:eastAsia="Batang" w:hAnsi="Batang"/>
          <w:b/>
          <w:sz w:val="40"/>
          <w:szCs w:val="40"/>
          <w:lang w:val="en-US"/>
        </w:rPr>
      </w:pPr>
      <w:r>
        <w:rPr>
          <w:rFonts w:ascii="Batang" w:eastAsia="Batang" w:hAnsi="Batang"/>
          <w:b/>
          <w:sz w:val="40"/>
          <w:szCs w:val="40"/>
          <w:lang w:val="en-US"/>
        </w:rPr>
        <w:lastRenderedPageBreak/>
        <w:t>Contents</w:t>
      </w:r>
    </w:p>
    <w:p w:rsidR="000678B2" w:rsidRDefault="000678B2" w:rsidP="000678B2">
      <w:pPr>
        <w:rPr>
          <w:rFonts w:ascii="Batang" w:eastAsia="Batang" w:hAnsi="Batang"/>
          <w:b/>
          <w:sz w:val="40"/>
          <w:szCs w:val="40"/>
          <w:lang w:val="en-US"/>
        </w:rPr>
      </w:pPr>
      <w:r>
        <w:rPr>
          <w:rFonts w:ascii="Batang" w:eastAsia="Batang" w:hAnsi="Batang"/>
          <w:b/>
          <w:sz w:val="40"/>
          <w:szCs w:val="40"/>
          <w:lang w:val="en-US"/>
        </w:rPr>
        <w:t xml:space="preserve">Pages </w:t>
      </w:r>
      <w:r w:rsidR="004E51C6">
        <w:rPr>
          <w:rFonts w:ascii="Batang" w:eastAsia="Batang" w:hAnsi="Batang"/>
          <w:b/>
          <w:sz w:val="40"/>
          <w:szCs w:val="40"/>
          <w:lang w:val="en-US"/>
        </w:rPr>
        <w:t>3-10 * Introduction</w:t>
      </w:r>
    </w:p>
    <w:p w:rsidR="004E51C6" w:rsidRDefault="004E51C6" w:rsidP="000678B2">
      <w:pPr>
        <w:rPr>
          <w:rFonts w:ascii="Batang" w:eastAsia="Batang" w:hAnsi="Batang"/>
          <w:b/>
          <w:sz w:val="40"/>
          <w:szCs w:val="40"/>
          <w:lang w:val="en-US"/>
        </w:rPr>
      </w:pPr>
      <w:r>
        <w:rPr>
          <w:rFonts w:ascii="Batang" w:eastAsia="Batang" w:hAnsi="Batang"/>
          <w:b/>
          <w:sz w:val="40"/>
          <w:szCs w:val="40"/>
          <w:lang w:val="en-US"/>
        </w:rPr>
        <w:t>Pages 11-16 * Jurassic Fossils</w:t>
      </w:r>
    </w:p>
    <w:p w:rsidR="004E51C6" w:rsidRDefault="004E51C6" w:rsidP="000678B2">
      <w:pPr>
        <w:rPr>
          <w:rFonts w:ascii="Batang" w:eastAsia="Batang" w:hAnsi="Batang"/>
          <w:b/>
          <w:sz w:val="40"/>
          <w:szCs w:val="40"/>
          <w:lang w:val="en-US"/>
        </w:rPr>
      </w:pPr>
      <w:r>
        <w:rPr>
          <w:rFonts w:ascii="Batang" w:eastAsia="Batang" w:hAnsi="Batang"/>
          <w:b/>
          <w:sz w:val="40"/>
          <w:szCs w:val="40"/>
          <w:lang w:val="en-US"/>
        </w:rPr>
        <w:t>Pages 17-18 * Cretaceous Fossils</w:t>
      </w:r>
    </w:p>
    <w:p w:rsidR="004E51C6" w:rsidRDefault="004E51C6" w:rsidP="000678B2">
      <w:pPr>
        <w:rPr>
          <w:rFonts w:ascii="Batang" w:eastAsia="Batang" w:hAnsi="Batang"/>
          <w:b/>
          <w:sz w:val="40"/>
          <w:szCs w:val="40"/>
          <w:lang w:val="en-US"/>
        </w:rPr>
      </w:pPr>
      <w:r>
        <w:rPr>
          <w:rFonts w:ascii="Batang" w:eastAsia="Batang" w:hAnsi="Batang"/>
          <w:b/>
          <w:sz w:val="40"/>
          <w:szCs w:val="40"/>
          <w:lang w:val="en-US"/>
        </w:rPr>
        <w:t>Pages 19-21 * Quaternary Fossils</w:t>
      </w:r>
    </w:p>
    <w:p w:rsidR="004E51C6" w:rsidRDefault="004E51C6" w:rsidP="000678B2">
      <w:pPr>
        <w:rPr>
          <w:rFonts w:ascii="Batang" w:eastAsia="Batang" w:hAnsi="Batang"/>
          <w:b/>
          <w:sz w:val="40"/>
          <w:szCs w:val="40"/>
          <w:lang w:val="en-US"/>
        </w:rPr>
      </w:pPr>
      <w:r>
        <w:rPr>
          <w:rFonts w:ascii="Batang" w:eastAsia="Batang" w:hAnsi="Batang"/>
          <w:b/>
          <w:sz w:val="40"/>
          <w:szCs w:val="40"/>
          <w:lang w:val="en-US"/>
        </w:rPr>
        <w:t>Pages 22-26 * Afterward and Extras</w:t>
      </w:r>
    </w:p>
    <w:p w:rsidR="004E51C6" w:rsidRDefault="004E51C6"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r>
        <w:rPr>
          <w:rFonts w:ascii="Batang" w:eastAsia="Batang" w:hAnsi="Batang"/>
          <w:b/>
          <w:sz w:val="40"/>
          <w:szCs w:val="40"/>
          <w:lang w:val="en-US"/>
        </w:rPr>
        <w:lastRenderedPageBreak/>
        <w:t>Bibliography and Sources</w:t>
      </w:r>
    </w:p>
    <w:p w:rsidR="004E51C6" w:rsidRDefault="004E51C6" w:rsidP="000678B2">
      <w:pPr>
        <w:rPr>
          <w:rFonts w:ascii="Batang" w:eastAsia="Batang" w:hAnsi="Batang"/>
          <w:b/>
          <w:sz w:val="32"/>
          <w:szCs w:val="32"/>
          <w:lang w:val="en-US"/>
        </w:rPr>
      </w:pPr>
      <w:r>
        <w:rPr>
          <w:rFonts w:ascii="Batang" w:eastAsia="Batang" w:hAnsi="Batang"/>
          <w:b/>
          <w:sz w:val="32"/>
          <w:szCs w:val="32"/>
          <w:lang w:val="en-US"/>
        </w:rPr>
        <w:t>Below is a list of all books and Sources that helped me make this book. They are good reads and I suggest you get a copy of them too!</w:t>
      </w:r>
      <w:r>
        <w:rPr>
          <w:rFonts w:ascii="Batang" w:eastAsia="Batang" w:hAnsi="Batang"/>
          <w:b/>
          <w:sz w:val="32"/>
          <w:szCs w:val="32"/>
          <w:lang w:val="en-US"/>
        </w:rPr>
        <w:br/>
      </w:r>
    </w:p>
    <w:p w:rsidR="004E51C6" w:rsidRPr="004E51C6" w:rsidRDefault="005811FA" w:rsidP="000678B2">
      <w:pPr>
        <w:rPr>
          <w:rFonts w:ascii="Batang" w:eastAsia="Batang" w:hAnsi="Batang"/>
          <w:b/>
          <w:sz w:val="40"/>
          <w:szCs w:val="40"/>
          <w:lang w:val="en-US"/>
        </w:rPr>
      </w:pPr>
      <w:r>
        <w:rPr>
          <w:rFonts w:ascii="Batang" w:eastAsia="Batang" w:hAnsi="Batang"/>
          <w:b/>
          <w:sz w:val="40"/>
          <w:szCs w:val="40"/>
          <w:lang w:val="en-US"/>
        </w:rPr>
        <w:t>Books</w:t>
      </w:r>
    </w:p>
    <w:p w:rsidR="004E51C6" w:rsidRDefault="004E51C6" w:rsidP="000678B2">
      <w:pPr>
        <w:rPr>
          <w:rFonts w:ascii="Batang" w:eastAsia="Batang" w:hAnsi="Batang"/>
          <w:b/>
          <w:i/>
          <w:sz w:val="28"/>
          <w:szCs w:val="28"/>
          <w:lang w:val="en-US"/>
        </w:rPr>
      </w:pPr>
      <w:r>
        <w:rPr>
          <w:rFonts w:ascii="Batang" w:eastAsia="Batang" w:hAnsi="Batang"/>
          <w:b/>
          <w:i/>
          <w:sz w:val="32"/>
          <w:szCs w:val="32"/>
          <w:lang w:val="en-US"/>
        </w:rPr>
        <w:t xml:space="preserve">“Shells from the Greek seas” by the Goulandris Natural History Museum – </w:t>
      </w:r>
      <w:r w:rsidRPr="004E51C6">
        <w:rPr>
          <w:rFonts w:ascii="Batang" w:eastAsia="Batang" w:hAnsi="Batang"/>
          <w:b/>
          <w:i/>
          <w:sz w:val="28"/>
          <w:szCs w:val="28"/>
          <w:lang w:val="en-US"/>
        </w:rPr>
        <w:t>perfect for studying mollusks</w:t>
      </w:r>
      <w:r>
        <w:rPr>
          <w:rFonts w:ascii="Batang" w:eastAsia="Batang" w:hAnsi="Batang"/>
          <w:b/>
          <w:i/>
          <w:sz w:val="28"/>
          <w:szCs w:val="28"/>
          <w:lang w:val="en-US"/>
        </w:rPr>
        <w:t xml:space="preserve">, helped me with Identifying fossils from quaternary rocks and was also useful while making the Mollusk Taxonomy Key </w:t>
      </w:r>
    </w:p>
    <w:p w:rsidR="004E51C6" w:rsidRDefault="004E51C6" w:rsidP="004E51C6">
      <w:pPr>
        <w:jc w:val="center"/>
        <w:rPr>
          <w:rFonts w:ascii="Batang" w:eastAsia="Batang" w:hAnsi="Batang"/>
          <w:b/>
          <w:i/>
          <w:sz w:val="28"/>
          <w:szCs w:val="28"/>
          <w:lang w:val="en-US"/>
        </w:rPr>
      </w:pPr>
      <w:r>
        <w:rPr>
          <w:rFonts w:ascii="Batang" w:eastAsia="Batang" w:hAnsi="Batang"/>
          <w:b/>
          <w:i/>
          <w:sz w:val="28"/>
          <w:szCs w:val="28"/>
          <w:lang w:val="en-US"/>
        </w:rPr>
        <w:t>~</w:t>
      </w:r>
    </w:p>
    <w:p w:rsidR="004E51C6" w:rsidRDefault="004E51C6" w:rsidP="000678B2">
      <w:pPr>
        <w:rPr>
          <w:rFonts w:ascii="Batang" w:eastAsia="Batang" w:hAnsi="Batang"/>
          <w:b/>
          <w:i/>
          <w:sz w:val="28"/>
          <w:szCs w:val="28"/>
          <w:lang w:val="en-US"/>
        </w:rPr>
      </w:pPr>
      <w:r>
        <w:rPr>
          <w:rFonts w:ascii="Batang" w:eastAsia="Batang" w:hAnsi="Batang"/>
          <w:b/>
          <w:i/>
          <w:sz w:val="32"/>
          <w:szCs w:val="32"/>
          <w:lang w:val="en-US"/>
        </w:rPr>
        <w:t xml:space="preserve">“Fossils” by DK Handbooks – </w:t>
      </w:r>
      <w:r w:rsidRPr="004E51C6">
        <w:rPr>
          <w:rFonts w:ascii="Batang" w:eastAsia="Batang" w:hAnsi="Batang"/>
          <w:b/>
          <w:i/>
          <w:sz w:val="28"/>
          <w:szCs w:val="28"/>
          <w:lang w:val="en-US"/>
        </w:rPr>
        <w:t>helped me with</w:t>
      </w:r>
      <w:r>
        <w:rPr>
          <w:rFonts w:ascii="Batang" w:eastAsia="Batang" w:hAnsi="Batang"/>
          <w:b/>
          <w:i/>
          <w:sz w:val="28"/>
          <w:szCs w:val="28"/>
          <w:lang w:val="en-US"/>
        </w:rPr>
        <w:t xml:space="preserve"> geological time and identifying fossils from the Jurassic Rocks.</w:t>
      </w:r>
    </w:p>
    <w:p w:rsidR="004E51C6" w:rsidRDefault="004E51C6" w:rsidP="005811FA">
      <w:pPr>
        <w:rPr>
          <w:rFonts w:ascii="Batang" w:eastAsia="Batang" w:hAnsi="Batang"/>
          <w:b/>
          <w:i/>
          <w:sz w:val="40"/>
          <w:szCs w:val="40"/>
          <w:lang w:val="en-US"/>
        </w:rPr>
      </w:pPr>
    </w:p>
    <w:p w:rsidR="005811FA" w:rsidRDefault="005811FA" w:rsidP="005811FA">
      <w:pPr>
        <w:rPr>
          <w:rFonts w:ascii="Batang" w:eastAsia="Batang" w:hAnsi="Batang"/>
          <w:b/>
          <w:sz w:val="40"/>
          <w:szCs w:val="40"/>
          <w:lang w:val="en-US"/>
        </w:rPr>
      </w:pPr>
      <w:r>
        <w:rPr>
          <w:rFonts w:ascii="Batang" w:eastAsia="Batang" w:hAnsi="Batang"/>
          <w:b/>
          <w:sz w:val="40"/>
          <w:szCs w:val="40"/>
          <w:lang w:val="en-US"/>
        </w:rPr>
        <w:t>Sources</w:t>
      </w:r>
    </w:p>
    <w:p w:rsidR="005811FA" w:rsidRDefault="00B24EC0" w:rsidP="005811FA">
      <w:pPr>
        <w:rPr>
          <w:rFonts w:ascii="Batang" w:eastAsia="Batang" w:hAnsi="Batang"/>
          <w:b/>
          <w:sz w:val="24"/>
          <w:szCs w:val="24"/>
          <w:lang w:val="en-US"/>
        </w:rPr>
      </w:pPr>
      <w:hyperlink r:id="rId28" w:history="1">
        <w:r w:rsidR="005811FA" w:rsidRPr="004E789B">
          <w:rPr>
            <w:rStyle w:val="-"/>
            <w:rFonts w:ascii="Batang" w:eastAsia="Batang" w:hAnsi="Batang"/>
            <w:b/>
            <w:sz w:val="24"/>
            <w:szCs w:val="24"/>
            <w:lang w:val="en-US"/>
          </w:rPr>
          <w:t>https://wikipedia.com</w:t>
        </w:r>
      </w:hyperlink>
      <w:r w:rsidR="005811FA">
        <w:rPr>
          <w:rFonts w:ascii="Batang" w:eastAsia="Batang" w:hAnsi="Batang"/>
          <w:b/>
          <w:sz w:val="24"/>
          <w:szCs w:val="24"/>
          <w:lang w:val="en-US"/>
        </w:rPr>
        <w:t xml:space="preserve"> – Used for Information on Molluscs and For the Geological Timeline board</w:t>
      </w:r>
    </w:p>
    <w:p w:rsidR="005811FA" w:rsidRDefault="00B24EC0" w:rsidP="005811FA">
      <w:pPr>
        <w:rPr>
          <w:rFonts w:ascii="Batang" w:eastAsia="Batang" w:hAnsi="Batang"/>
          <w:b/>
          <w:sz w:val="24"/>
          <w:szCs w:val="24"/>
          <w:lang w:val="en-US"/>
        </w:rPr>
      </w:pPr>
      <w:hyperlink r:id="rId29" w:history="1">
        <w:r w:rsidR="005811FA" w:rsidRPr="004E789B">
          <w:rPr>
            <w:rStyle w:val="-"/>
            <w:rFonts w:ascii="Batang" w:eastAsia="Batang" w:hAnsi="Batang"/>
            <w:b/>
            <w:sz w:val="24"/>
            <w:szCs w:val="24"/>
            <w:lang w:val="en-US"/>
          </w:rPr>
          <w:t>https://thegreekfossildudesblog.blogspot.com</w:t>
        </w:r>
      </w:hyperlink>
      <w:r w:rsidR="005811FA">
        <w:rPr>
          <w:rFonts w:ascii="Batang" w:eastAsia="Batang" w:hAnsi="Batang"/>
          <w:b/>
          <w:sz w:val="24"/>
          <w:szCs w:val="24"/>
          <w:lang w:val="en-US"/>
        </w:rPr>
        <w:t xml:space="preserve"> – Our site, used pictures from it</w:t>
      </w:r>
    </w:p>
    <w:p w:rsidR="005811FA" w:rsidRDefault="005811FA" w:rsidP="005811FA">
      <w:pPr>
        <w:rPr>
          <w:rFonts w:ascii="Batang" w:eastAsia="Batang" w:hAnsi="Batang"/>
          <w:b/>
          <w:sz w:val="24"/>
          <w:szCs w:val="24"/>
          <w:lang w:val="en-US"/>
        </w:rPr>
      </w:pPr>
    </w:p>
    <w:p w:rsidR="005811FA" w:rsidRDefault="005811FA" w:rsidP="005811FA">
      <w:pPr>
        <w:rPr>
          <w:rFonts w:ascii="Batang" w:eastAsia="Batang" w:hAnsi="Batang"/>
          <w:b/>
          <w:sz w:val="24"/>
          <w:szCs w:val="24"/>
          <w:lang w:val="en-US"/>
        </w:rPr>
      </w:pPr>
    </w:p>
    <w:p w:rsidR="005811FA" w:rsidRDefault="005811FA" w:rsidP="005811FA">
      <w:pPr>
        <w:rPr>
          <w:rFonts w:ascii="Batang" w:eastAsia="Batang" w:hAnsi="Batang"/>
          <w:b/>
          <w:sz w:val="24"/>
          <w:szCs w:val="24"/>
          <w:lang w:val="en-US"/>
        </w:rPr>
      </w:pPr>
    </w:p>
    <w:p w:rsidR="005811FA" w:rsidRDefault="005811FA" w:rsidP="005811FA">
      <w:pPr>
        <w:rPr>
          <w:rFonts w:ascii="Batang" w:eastAsia="Batang" w:hAnsi="Batang"/>
          <w:b/>
          <w:sz w:val="24"/>
          <w:szCs w:val="24"/>
          <w:lang w:val="en-US"/>
        </w:rPr>
      </w:pPr>
    </w:p>
    <w:p w:rsidR="006A4FE9" w:rsidRPr="005811FA" w:rsidRDefault="005811FA" w:rsidP="005811FA">
      <w:pPr>
        <w:jc w:val="center"/>
        <w:rPr>
          <w:rFonts w:ascii="Batang" w:eastAsia="Batang" w:hAnsi="Batang"/>
          <w:b/>
          <w:sz w:val="52"/>
          <w:szCs w:val="52"/>
          <w:lang w:val="en-US"/>
        </w:rPr>
      </w:pPr>
      <w:r>
        <w:rPr>
          <w:rFonts w:ascii="Batang" w:eastAsia="Batang" w:hAnsi="Batang"/>
          <w:b/>
          <w:sz w:val="52"/>
          <w:szCs w:val="52"/>
          <w:lang w:val="en-US"/>
        </w:rPr>
        <w:t>THANK YOU FOR READING</w:t>
      </w:r>
    </w:p>
    <w:sectPr w:rsidR="006A4FE9" w:rsidRPr="005811FA" w:rsidSect="00152C90">
      <w:pgSz w:w="11906" w:h="16838"/>
      <w:pgMar w:top="1440" w:right="1800" w:bottom="1440" w:left="180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3DFB" w:rsidRDefault="00843DFB" w:rsidP="00BD1281">
      <w:pPr>
        <w:spacing w:after="0" w:line="240" w:lineRule="auto"/>
      </w:pPr>
      <w:r>
        <w:separator/>
      </w:r>
    </w:p>
  </w:endnote>
  <w:endnote w:type="continuationSeparator" w:id="0">
    <w:p w:rsidR="00843DFB" w:rsidRDefault="00843DFB" w:rsidP="00BD12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A1"/>
    <w:family w:val="roman"/>
    <w:pitch w:val="variable"/>
    <w:sig w:usb0="E00002FF" w:usb1="400004FF" w:usb2="00000000" w:usb3="00000000" w:csb0="0000019F" w:csb1="00000000"/>
  </w:font>
  <w:font w:name="Impact">
    <w:panose1 w:val="020B0806030902050204"/>
    <w:charset w:val="A1"/>
    <w:family w:val="swiss"/>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3DFB" w:rsidRDefault="00843DFB" w:rsidP="00BD1281">
      <w:pPr>
        <w:spacing w:after="0" w:line="240" w:lineRule="auto"/>
      </w:pPr>
      <w:r>
        <w:separator/>
      </w:r>
    </w:p>
  </w:footnote>
  <w:footnote w:type="continuationSeparator" w:id="0">
    <w:p w:rsidR="00843DFB" w:rsidRDefault="00843DFB" w:rsidP="00BD128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072CA"/>
    <w:multiLevelType w:val="hybridMultilevel"/>
    <w:tmpl w:val="0A42D93C"/>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nsid w:val="1C354BD5"/>
    <w:multiLevelType w:val="hybridMultilevel"/>
    <w:tmpl w:val="D4ECDA10"/>
    <w:lvl w:ilvl="0" w:tplc="A9DCE0AC">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2">
    <w:nsid w:val="22C50820"/>
    <w:multiLevelType w:val="hybridMultilevel"/>
    <w:tmpl w:val="25EA0F3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nsid w:val="2FBE4686"/>
    <w:multiLevelType w:val="hybridMultilevel"/>
    <w:tmpl w:val="815E88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nsid w:val="31F66EAB"/>
    <w:multiLevelType w:val="hybridMultilevel"/>
    <w:tmpl w:val="52AE6E5A"/>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
    <w:nsid w:val="3BAF5ABD"/>
    <w:multiLevelType w:val="hybridMultilevel"/>
    <w:tmpl w:val="5CDA89E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nsid w:val="574E1103"/>
    <w:multiLevelType w:val="hybridMultilevel"/>
    <w:tmpl w:val="5E0440C6"/>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5"/>
  </w:num>
  <w:num w:numId="5">
    <w:abstractNumId w:val="3"/>
  </w:num>
  <w:num w:numId="6">
    <w:abstractNumId w:val="2"/>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CA0D4E"/>
    <w:rsid w:val="00007FCB"/>
    <w:rsid w:val="00020DCD"/>
    <w:rsid w:val="000270B7"/>
    <w:rsid w:val="000678B2"/>
    <w:rsid w:val="000C77AB"/>
    <w:rsid w:val="000F3D45"/>
    <w:rsid w:val="00112429"/>
    <w:rsid w:val="00152C90"/>
    <w:rsid w:val="001547A1"/>
    <w:rsid w:val="001671CE"/>
    <w:rsid w:val="001C3800"/>
    <w:rsid w:val="00210B58"/>
    <w:rsid w:val="002463AA"/>
    <w:rsid w:val="002B773D"/>
    <w:rsid w:val="002C6578"/>
    <w:rsid w:val="002E4AFC"/>
    <w:rsid w:val="00324E81"/>
    <w:rsid w:val="00333403"/>
    <w:rsid w:val="003427F8"/>
    <w:rsid w:val="00353875"/>
    <w:rsid w:val="0038101E"/>
    <w:rsid w:val="003A3A33"/>
    <w:rsid w:val="003E6953"/>
    <w:rsid w:val="00454542"/>
    <w:rsid w:val="004553D5"/>
    <w:rsid w:val="004676A0"/>
    <w:rsid w:val="004A194D"/>
    <w:rsid w:val="004B2E6A"/>
    <w:rsid w:val="004C2D51"/>
    <w:rsid w:val="004E2D64"/>
    <w:rsid w:val="004E51C6"/>
    <w:rsid w:val="004F44D8"/>
    <w:rsid w:val="005070B5"/>
    <w:rsid w:val="00524EA4"/>
    <w:rsid w:val="00545986"/>
    <w:rsid w:val="0056022C"/>
    <w:rsid w:val="005811FA"/>
    <w:rsid w:val="00582AD2"/>
    <w:rsid w:val="005849C8"/>
    <w:rsid w:val="005A2E3B"/>
    <w:rsid w:val="005C74BF"/>
    <w:rsid w:val="005E1E73"/>
    <w:rsid w:val="005E2E7F"/>
    <w:rsid w:val="0063530B"/>
    <w:rsid w:val="006940A2"/>
    <w:rsid w:val="006A4FE9"/>
    <w:rsid w:val="006D1B9C"/>
    <w:rsid w:val="006E5304"/>
    <w:rsid w:val="00701192"/>
    <w:rsid w:val="00707C02"/>
    <w:rsid w:val="00772857"/>
    <w:rsid w:val="00790EC8"/>
    <w:rsid w:val="007E2A16"/>
    <w:rsid w:val="007F0649"/>
    <w:rsid w:val="00804475"/>
    <w:rsid w:val="00805D8C"/>
    <w:rsid w:val="00814CA1"/>
    <w:rsid w:val="00843DFB"/>
    <w:rsid w:val="00870CCE"/>
    <w:rsid w:val="00896B0E"/>
    <w:rsid w:val="008A6C8F"/>
    <w:rsid w:val="008E6BB1"/>
    <w:rsid w:val="0090754B"/>
    <w:rsid w:val="009234B7"/>
    <w:rsid w:val="0097578D"/>
    <w:rsid w:val="009C1B34"/>
    <w:rsid w:val="009D0376"/>
    <w:rsid w:val="009D3A6A"/>
    <w:rsid w:val="00A00564"/>
    <w:rsid w:val="00A03427"/>
    <w:rsid w:val="00A06334"/>
    <w:rsid w:val="00AC0810"/>
    <w:rsid w:val="00B12B5F"/>
    <w:rsid w:val="00B24EC0"/>
    <w:rsid w:val="00B8384A"/>
    <w:rsid w:val="00B84D77"/>
    <w:rsid w:val="00B97E4C"/>
    <w:rsid w:val="00BC0002"/>
    <w:rsid w:val="00BD0DE6"/>
    <w:rsid w:val="00BD1281"/>
    <w:rsid w:val="00BE4136"/>
    <w:rsid w:val="00C358E7"/>
    <w:rsid w:val="00C517C7"/>
    <w:rsid w:val="00C64B1F"/>
    <w:rsid w:val="00C67FCA"/>
    <w:rsid w:val="00CA0D4E"/>
    <w:rsid w:val="00CA5881"/>
    <w:rsid w:val="00CA6885"/>
    <w:rsid w:val="00D549EB"/>
    <w:rsid w:val="00D5538C"/>
    <w:rsid w:val="00D70F84"/>
    <w:rsid w:val="00E67A80"/>
    <w:rsid w:val="00ED27B3"/>
    <w:rsid w:val="00F0489F"/>
    <w:rsid w:val="00F20C77"/>
    <w:rsid w:val="00F32BBE"/>
    <w:rsid w:val="00F71915"/>
    <w:rsid w:val="00FA7DAE"/>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2290">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89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0D4E"/>
    <w:pPr>
      <w:ind w:left="720"/>
      <w:contextualSpacing/>
    </w:pPr>
  </w:style>
  <w:style w:type="paragraph" w:styleId="a4">
    <w:name w:val="Balloon Text"/>
    <w:basedOn w:val="a"/>
    <w:link w:val="Char"/>
    <w:uiPriority w:val="99"/>
    <w:semiHidden/>
    <w:unhideWhenUsed/>
    <w:rsid w:val="00582AD2"/>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582AD2"/>
    <w:rPr>
      <w:rFonts w:ascii="Tahoma" w:hAnsi="Tahoma" w:cs="Tahoma"/>
      <w:sz w:val="16"/>
      <w:szCs w:val="16"/>
    </w:rPr>
  </w:style>
  <w:style w:type="table" w:styleId="a5">
    <w:name w:val="Table Grid"/>
    <w:basedOn w:val="a1"/>
    <w:uiPriority w:val="59"/>
    <w:rsid w:val="00BD0DE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Title"/>
    <w:basedOn w:val="a"/>
    <w:next w:val="a"/>
    <w:link w:val="Char0"/>
    <w:uiPriority w:val="10"/>
    <w:qFormat/>
    <w:rsid w:val="00524EA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0">
    <w:name w:val="Τίτλος Char"/>
    <w:basedOn w:val="a0"/>
    <w:link w:val="a6"/>
    <w:uiPriority w:val="10"/>
    <w:rsid w:val="00524EA4"/>
    <w:rPr>
      <w:rFonts w:asciiTheme="majorHAnsi" w:eastAsiaTheme="majorEastAsia" w:hAnsiTheme="majorHAnsi" w:cstheme="majorBidi"/>
      <w:color w:val="17365D" w:themeColor="text2" w:themeShade="BF"/>
      <w:spacing w:val="5"/>
      <w:kern w:val="28"/>
      <w:sz w:val="52"/>
      <w:szCs w:val="52"/>
    </w:rPr>
  </w:style>
  <w:style w:type="paragraph" w:styleId="a7">
    <w:name w:val="No Spacing"/>
    <w:link w:val="Char1"/>
    <w:uiPriority w:val="1"/>
    <w:qFormat/>
    <w:rsid w:val="00152C90"/>
    <w:pPr>
      <w:spacing w:after="0" w:line="240" w:lineRule="auto"/>
    </w:pPr>
    <w:rPr>
      <w:rFonts w:eastAsiaTheme="minorEastAsia"/>
    </w:rPr>
  </w:style>
  <w:style w:type="character" w:customStyle="1" w:styleId="Char1">
    <w:name w:val="Χωρίς διάστιχο Char"/>
    <w:basedOn w:val="a0"/>
    <w:link w:val="a7"/>
    <w:uiPriority w:val="1"/>
    <w:rsid w:val="00152C90"/>
    <w:rPr>
      <w:rFonts w:eastAsiaTheme="minorEastAsia"/>
    </w:rPr>
  </w:style>
  <w:style w:type="paragraph" w:styleId="a8">
    <w:name w:val="header"/>
    <w:basedOn w:val="a"/>
    <w:link w:val="Char2"/>
    <w:uiPriority w:val="99"/>
    <w:semiHidden/>
    <w:unhideWhenUsed/>
    <w:rsid w:val="00BD1281"/>
    <w:pPr>
      <w:tabs>
        <w:tab w:val="center" w:pos="4153"/>
        <w:tab w:val="right" w:pos="8306"/>
      </w:tabs>
      <w:spacing w:after="0" w:line="240" w:lineRule="auto"/>
    </w:pPr>
  </w:style>
  <w:style w:type="character" w:customStyle="1" w:styleId="Char2">
    <w:name w:val="Κεφαλίδα Char"/>
    <w:basedOn w:val="a0"/>
    <w:link w:val="a8"/>
    <w:uiPriority w:val="99"/>
    <w:semiHidden/>
    <w:rsid w:val="00BD1281"/>
  </w:style>
  <w:style w:type="paragraph" w:styleId="a9">
    <w:name w:val="footer"/>
    <w:basedOn w:val="a"/>
    <w:link w:val="Char3"/>
    <w:uiPriority w:val="99"/>
    <w:semiHidden/>
    <w:unhideWhenUsed/>
    <w:rsid w:val="00BD1281"/>
    <w:pPr>
      <w:tabs>
        <w:tab w:val="center" w:pos="4153"/>
        <w:tab w:val="right" w:pos="8306"/>
      </w:tabs>
      <w:spacing w:after="0" w:line="240" w:lineRule="auto"/>
    </w:pPr>
  </w:style>
  <w:style w:type="character" w:customStyle="1" w:styleId="Char3">
    <w:name w:val="Υποσέλιδο Char"/>
    <w:basedOn w:val="a0"/>
    <w:link w:val="a9"/>
    <w:uiPriority w:val="99"/>
    <w:semiHidden/>
    <w:rsid w:val="00BD1281"/>
  </w:style>
  <w:style w:type="table" w:styleId="-1">
    <w:name w:val="Light Shading Accent 1"/>
    <w:basedOn w:val="a1"/>
    <w:uiPriority w:val="60"/>
    <w:rsid w:val="00353875"/>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a">
    <w:name w:val="Light Shading"/>
    <w:basedOn w:val="a1"/>
    <w:uiPriority w:val="60"/>
    <w:rsid w:val="0035387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
    <w:name w:val="Hyperlink"/>
    <w:basedOn w:val="a0"/>
    <w:uiPriority w:val="99"/>
    <w:unhideWhenUsed/>
    <w:rsid w:val="005811FA"/>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numbering" Target="numbering.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hyperlink" Target="https://thegreekfossildudesblog.blogspot.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hyperlink" Target="https://wikipedia.com" TargetMode="Externa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E446F621FE4495BABD8E30FC765AEBB"/>
        <w:category>
          <w:name w:val="Γενικά"/>
          <w:gallery w:val="placeholder"/>
        </w:category>
        <w:types>
          <w:type w:val="bbPlcHdr"/>
        </w:types>
        <w:behaviors>
          <w:behavior w:val="content"/>
        </w:behaviors>
        <w:guid w:val="{75175293-9125-4D7C-9D10-E96C4CA7FA8B}"/>
      </w:docPartPr>
      <w:docPartBody>
        <w:p w:rsidR="0009474C" w:rsidRDefault="00D900AD" w:rsidP="00D900AD">
          <w:pPr>
            <w:pStyle w:val="7E446F621FE4495BABD8E30FC765AEBB"/>
          </w:pPr>
          <w:r>
            <w:rPr>
              <w:rFonts w:asciiTheme="majorHAnsi" w:eastAsiaTheme="majorEastAsia" w:hAnsiTheme="majorHAnsi" w:cstheme="majorBidi"/>
              <w:caps/>
            </w:rPr>
            <w:t>[Πληκτρολογήστε το όνομα της εταιρείας]</w:t>
          </w:r>
        </w:p>
      </w:docPartBody>
    </w:docPart>
    <w:docPart>
      <w:docPartPr>
        <w:name w:val="576803CBD3AA49039C9B96BD3D1447BA"/>
        <w:category>
          <w:name w:val="Γενικά"/>
          <w:gallery w:val="placeholder"/>
        </w:category>
        <w:types>
          <w:type w:val="bbPlcHdr"/>
        </w:types>
        <w:behaviors>
          <w:behavior w:val="content"/>
        </w:behaviors>
        <w:guid w:val="{C99DEC1F-A828-458C-B1C4-4A5F9F863FA1}"/>
      </w:docPartPr>
      <w:docPartBody>
        <w:p w:rsidR="0009474C" w:rsidRDefault="00D900AD" w:rsidP="00D900AD">
          <w:pPr>
            <w:pStyle w:val="576803CBD3AA49039C9B96BD3D1447BA"/>
          </w:pPr>
          <w:r>
            <w:rPr>
              <w:rFonts w:asciiTheme="majorHAnsi" w:eastAsiaTheme="majorEastAsia" w:hAnsiTheme="majorHAnsi" w:cstheme="majorBidi"/>
              <w:sz w:val="80"/>
              <w:szCs w:val="80"/>
            </w:rPr>
            <w:t>[Πληκτρολογήστε τον τίτλο του εγγράφου]</w:t>
          </w:r>
        </w:p>
      </w:docPartBody>
    </w:docPart>
    <w:docPart>
      <w:docPartPr>
        <w:name w:val="4988848FD5564EB882DE083C23E56C64"/>
        <w:category>
          <w:name w:val="Γενικά"/>
          <w:gallery w:val="placeholder"/>
        </w:category>
        <w:types>
          <w:type w:val="bbPlcHdr"/>
        </w:types>
        <w:behaviors>
          <w:behavior w:val="content"/>
        </w:behaviors>
        <w:guid w:val="{196CC060-234B-4E94-9FBB-05201EC6CC68}"/>
      </w:docPartPr>
      <w:docPartBody>
        <w:p w:rsidR="0009474C" w:rsidRDefault="00D900AD" w:rsidP="00D900AD">
          <w:pPr>
            <w:pStyle w:val="4988848FD5564EB882DE083C23E56C64"/>
          </w:pPr>
          <w:r>
            <w:rPr>
              <w:rFonts w:asciiTheme="majorHAnsi" w:eastAsiaTheme="majorEastAsia" w:hAnsiTheme="majorHAnsi" w:cstheme="majorBidi"/>
              <w:sz w:val="44"/>
              <w:szCs w:val="44"/>
            </w:rPr>
            <w:t>[Πληκτρολογήστε τον υπότιτλο του εγγράφου]</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A1"/>
    <w:family w:val="roman"/>
    <w:pitch w:val="variable"/>
    <w:sig w:usb0="E00002FF" w:usb1="400004FF" w:usb2="00000000" w:usb3="00000000" w:csb0="0000019F" w:csb1="00000000"/>
  </w:font>
  <w:font w:name="Impact">
    <w:panose1 w:val="020B0806030902050204"/>
    <w:charset w:val="A1"/>
    <w:family w:val="swiss"/>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D900AD"/>
    <w:rsid w:val="0009474C"/>
    <w:rsid w:val="003F1EA1"/>
    <w:rsid w:val="00403263"/>
    <w:rsid w:val="00434BE1"/>
    <w:rsid w:val="007E4CA0"/>
    <w:rsid w:val="00B64617"/>
    <w:rsid w:val="00D900AD"/>
    <w:rsid w:val="00F46195"/>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474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7E446F621FE4495BABD8E30FC765AEBB">
    <w:name w:val="7E446F621FE4495BABD8E30FC765AEBB"/>
    <w:rsid w:val="00D900AD"/>
  </w:style>
  <w:style w:type="paragraph" w:customStyle="1" w:styleId="576803CBD3AA49039C9B96BD3D1447BA">
    <w:name w:val="576803CBD3AA49039C9B96BD3D1447BA"/>
    <w:rsid w:val="00D900AD"/>
  </w:style>
  <w:style w:type="paragraph" w:customStyle="1" w:styleId="4988848FD5564EB882DE083C23E56C64">
    <w:name w:val="4988848FD5564EB882DE083C23E56C64"/>
    <w:rsid w:val="00D900AD"/>
  </w:style>
  <w:style w:type="paragraph" w:customStyle="1" w:styleId="424AA9F261054795A481D7B9DE994EB0">
    <w:name w:val="424AA9F261054795A481D7B9DE994EB0"/>
    <w:rsid w:val="00D900AD"/>
  </w:style>
  <w:style w:type="paragraph" w:customStyle="1" w:styleId="40702C46A6F047F19738297A45960EE2">
    <w:name w:val="40702C46A6F047F19738297A45960EE2"/>
    <w:rsid w:val="00D900AD"/>
  </w:style>
  <w:style w:type="paragraph" w:customStyle="1" w:styleId="42E8F877BDE84629AD7C9ABA26BB0C2B">
    <w:name w:val="42E8F877BDE84629AD7C9ABA26BB0C2B"/>
    <w:rsid w:val="00D900AD"/>
  </w:style>
  <w:style w:type="paragraph" w:customStyle="1" w:styleId="1EE4F3B6A8F7483BAAFF0DB91E7ECE3B">
    <w:name w:val="1EE4F3B6A8F7483BAAFF0DB91E7ECE3B"/>
    <w:rsid w:val="00D900AD"/>
  </w:style>
  <w:style w:type="paragraph" w:customStyle="1" w:styleId="E90A0623BF064E01BE8970003CFC8203">
    <w:name w:val="E90A0623BF064E01BE8970003CFC8203"/>
    <w:rsid w:val="0009474C"/>
  </w:style>
  <w:style w:type="paragraph" w:customStyle="1" w:styleId="C274D28B48E342788899286F7577A98C">
    <w:name w:val="C274D28B48E342788899286F7577A98C"/>
    <w:rsid w:val="0009474C"/>
  </w:style>
  <w:style w:type="paragraph" w:customStyle="1" w:styleId="75EBB17B684147999F662589B1638CEA">
    <w:name w:val="75EBB17B684147999F662589B1638CEA"/>
    <w:rsid w:val="007E4CA0"/>
  </w:style>
  <w:style w:type="paragraph" w:customStyle="1" w:styleId="CA3FF75F102947EA9CFD18D407B32B74">
    <w:name w:val="CA3FF75F102947EA9CFD18D407B32B74"/>
    <w:rsid w:val="007E4CA0"/>
  </w:style>
  <w:style w:type="paragraph" w:customStyle="1" w:styleId="087C62BE6A224DD281EF8B8C163C3D85">
    <w:name w:val="087C62BE6A224DD281EF8B8C163C3D85"/>
    <w:rsid w:val="00B64617"/>
  </w:style>
  <w:style w:type="paragraph" w:customStyle="1" w:styleId="4FDE448E39EE412BAF579C8A0BB0F44A">
    <w:name w:val="4FDE448E39EE412BAF579C8A0BB0F44A"/>
    <w:rsid w:val="00B64617"/>
  </w:style>
  <w:style w:type="paragraph" w:customStyle="1" w:styleId="E7E3FBF819104FEAAB91A9D14C7FD80D">
    <w:name w:val="E7E3FBF819104FEAAB91A9D14C7FD80D"/>
    <w:rsid w:val="00B64617"/>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 During the Mesozoic era reptiles dominated most if not all environments worldwide: the skies, the marine and freshwater environments, and of course, land. The most dominant of these reptiles were the well-known dinosaurs. These creatures can unfortunately not be found on Greek rocks, and that because Greece, so Thesprotia as well, was fully submerged in a deep, open ocean environment at that time. In this environment, mollusks dominated.”</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1EEBCA3-42E8-4C46-A54C-FCAB58567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941</TotalTime>
  <Pages>26</Pages>
  <Words>2788</Words>
  <Characters>15057</Characters>
  <Application>Microsoft Office Word</Application>
  <DocSecurity>0</DocSecurity>
  <Lines>125</Lines>
  <Paragraphs>35</Paragraphs>
  <ScaleCrop>false</ScaleCrop>
  <HeadingPairs>
    <vt:vector size="2" baseType="variant">
      <vt:variant>
        <vt:lpstr>Τίτλος</vt:lpstr>
      </vt:variant>
      <vt:variant>
        <vt:i4>1</vt:i4>
      </vt:variant>
    </vt:vector>
  </HeadingPairs>
  <TitlesOfParts>
    <vt:vector size="1" baseType="lpstr">
      <vt:lpstr>MOLLUSK FOSSILS OF THESPROTIA</vt:lpstr>
    </vt:vector>
  </TitlesOfParts>
  <Company>a The GREEK FOSSIL DUDE’S BLOG ORIGINAL… </Company>
  <LinksUpToDate>false</LinksUpToDate>
  <CharactersWithSpaces>17810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MOLLUSK FOSSILS OF THESPROTIA</dc:title>
  <dc:subject>THE GREEK FOSSIL DUDE’S BLOG</dc:subject>
  <dc:creator>Aggelos Mantos</dc:creator>
  <cp:keywords/>
  <dc:description/>
  <cp:lastModifiedBy>Owner</cp:lastModifiedBy>
  <cp:revision>24</cp:revision>
  <dcterms:created xsi:type="dcterms:W3CDTF">2023-06-24T07:12:00Z</dcterms:created>
  <dcterms:modified xsi:type="dcterms:W3CDTF">2023-06-30T06:25:00Z</dcterms:modified>
</cp:coreProperties>
</file>