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297.650pt;height:309pt;mso-position-horizontal-relative:page;mso-position-vertical-relative:page;z-index:-16101376" coordorigin="0,0" coordsize="5953,6180">
            <v:rect style="position:absolute;left:0;top:0;width:5953;height:5594" filled="true" fillcolor="#6c959b" stroked="false">
              <v:fill type="solid"/>
            </v:rect>
            <v:shape style="position:absolute;left:0;top:2097;width:5953;height:3497" type="#_x0000_t75" stroked="false">
              <v:imagedata r:id="rId5" o:title=""/>
            </v:shape>
            <v:line style="position:absolute" from="5494,5613" to="5494,6180" stroked="true" strokeweight=".5pt" strokecolor="#58595b">
              <v:stroke dashstyle="shortdot"/>
            </v:line>
            <w10:wrap type="none"/>
          </v:group>
        </w:pict>
      </w:r>
    </w:p>
    <w:p>
      <w:pPr>
        <w:pStyle w:val="BodyText"/>
        <w:rPr>
          <w:rFonts w:ascii="Times New Roman"/>
          <w:sz w:val="17"/>
        </w:rPr>
      </w:pPr>
    </w:p>
    <w:p>
      <w:pPr>
        <w:pStyle w:val="Title"/>
        <w:spacing w:line="225" w:lineRule="auto" w:before="130"/>
        <w:ind w:left="3485" w:hanging="393"/>
      </w:pPr>
      <w:r>
        <w:rPr>
          <w:color w:val="FFFFFF"/>
          <w:spacing w:val="-2"/>
          <w:w w:val="55"/>
        </w:rPr>
        <w:t>Revised </w:t>
      </w:r>
      <w:r>
        <w:rPr>
          <w:color w:val="FFFFFF"/>
          <w:spacing w:val="-1"/>
          <w:w w:val="55"/>
        </w:rPr>
        <w:t>European</w:t>
      </w:r>
      <w:r>
        <w:rPr>
          <w:color w:val="FFFFFF"/>
          <w:spacing w:val="-74"/>
          <w:w w:val="55"/>
        </w:rPr>
        <w:t> </w:t>
      </w:r>
      <w:r>
        <w:rPr>
          <w:color w:val="FFFFFF"/>
          <w:w w:val="50"/>
        </w:rPr>
        <w:t>Sports</w:t>
      </w:r>
      <w:r>
        <w:rPr>
          <w:color w:val="FFFFFF"/>
          <w:spacing w:val="48"/>
        </w:rPr>
        <w:t> </w:t>
      </w:r>
      <w:r>
        <w:rPr>
          <w:color w:val="FFFFFF"/>
          <w:w w:val="50"/>
        </w:rPr>
        <w:t>Charter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412"/>
        <w:ind w:left="0" w:right="632" w:firstLine="0"/>
        <w:jc w:val="right"/>
        <w:rPr>
          <w:sz w:val="20"/>
        </w:rPr>
      </w:pPr>
      <w:r>
        <w:rPr>
          <w:color w:val="00394C"/>
          <w:w w:val="70"/>
          <w:sz w:val="20"/>
        </w:rPr>
        <w:t>Enlarged</w:t>
      </w:r>
      <w:r>
        <w:rPr>
          <w:color w:val="00394C"/>
          <w:spacing w:val="14"/>
          <w:w w:val="70"/>
          <w:sz w:val="20"/>
        </w:rPr>
        <w:t> </w:t>
      </w:r>
      <w:r>
        <w:rPr>
          <w:color w:val="00394C"/>
          <w:w w:val="70"/>
          <w:sz w:val="20"/>
        </w:rPr>
        <w:t>Partial</w:t>
      </w:r>
      <w:r>
        <w:rPr>
          <w:color w:val="00394C"/>
          <w:spacing w:val="14"/>
          <w:w w:val="70"/>
          <w:sz w:val="20"/>
        </w:rPr>
        <w:t> </w:t>
      </w:r>
      <w:r>
        <w:rPr>
          <w:color w:val="00394C"/>
          <w:w w:val="70"/>
          <w:sz w:val="20"/>
        </w:rPr>
        <w:t>Agreement</w:t>
      </w:r>
      <w:r>
        <w:rPr>
          <w:color w:val="00394C"/>
          <w:spacing w:val="14"/>
          <w:w w:val="70"/>
          <w:sz w:val="20"/>
        </w:rPr>
        <w:t> </w:t>
      </w:r>
      <w:r>
        <w:rPr>
          <w:color w:val="00394C"/>
          <w:w w:val="70"/>
          <w:sz w:val="20"/>
        </w:rPr>
        <w:t>on</w:t>
      </w:r>
      <w:r>
        <w:rPr>
          <w:color w:val="00394C"/>
          <w:spacing w:val="14"/>
          <w:w w:val="70"/>
          <w:sz w:val="20"/>
        </w:rPr>
        <w:t> </w:t>
      </w:r>
      <w:r>
        <w:rPr>
          <w:color w:val="00394C"/>
          <w:w w:val="70"/>
          <w:sz w:val="20"/>
        </w:rPr>
        <w:t>Sport,</w:t>
      </w:r>
    </w:p>
    <w:p>
      <w:pPr>
        <w:spacing w:before="8"/>
        <w:ind w:left="0" w:right="632" w:firstLine="0"/>
        <w:jc w:val="right"/>
        <w:rPr>
          <w:sz w:val="20"/>
        </w:rPr>
      </w:pPr>
      <w:r>
        <w:rPr/>
        <w:pict>
          <v:group style="position:absolute;margin-left:86.296898pt;margin-top:59.78405pt;width:103.5pt;height:20.6pt;mso-position-horizontal-relative:page;mso-position-vertical-relative:paragraph;z-index:15729152" coordorigin="1726,1196" coordsize="2070,412">
            <v:shape style="position:absolute;left:2239;top:1196;width:339;height:343" type="#_x0000_t75" stroked="false">
              <v:imagedata r:id="rId6" o:title=""/>
            </v:shape>
            <v:shape style="position:absolute;left:2645;top:1196;width:339;height:411" coordorigin="2646,1196" coordsize="339,411" path="m2885,1196l2646,1196,2646,1607,2747,1607,2747,1539,2886,1539,2905,1537,2922,1531,2939,1522,2954,1509,2967,1493,2976,1476,2978,1470,2747,1470,2747,1265,2978,1265,2976,1259,2967,1242,2954,1226,2939,1213,2922,1204,2904,1198,2885,1196xm2978,1265l2858,1265,2866,1268,2879,1281,2882,1289,2882,1446,2879,1453,2873,1460,2866,1467,2858,1470,2978,1470,2982,1458,2984,1439,2984,1296,2982,1277,2978,1265xe" filled="true" fillcolor="#da2128" stroked="false">
              <v:path arrowok="t"/>
              <v:fill type="solid"/>
            </v:shape>
            <v:shape style="position:absolute;left:3051;top:1196;width:339;height:343" type="#_x0000_t75" stroked="false">
              <v:imagedata r:id="rId7" o:title=""/>
            </v:shape>
            <v:shape style="position:absolute;left:3457;top:1196;width:339;height:343" type="#_x0000_t75" stroked="false">
              <v:imagedata r:id="rId8" o:title=""/>
            </v:shape>
            <v:shape style="position:absolute;left:1725;top:1195;width:478;height:411" coordorigin="1726,1196" coordsize="478,411" path="m1901,1234l1898,1220,1891,1208,1879,1200,1865,1198,1851,1200,1839,1208,1831,1220,1829,1234,1831,1248,1839,1260,1851,1267,1865,1270,1879,1267,1891,1260,1898,1248,1901,1234xm1998,1234l1995,1220,1987,1208,1976,1200,1961,1198,1947,1200,1936,1208,1928,1220,1925,1234,1928,1248,1936,1260,1947,1267,1961,1270,1976,1267,1987,1260,1995,1248,1998,1234xm2097,1234l2094,1220,2087,1208,2075,1200,2061,1198,2047,1200,2035,1208,2027,1220,2025,1234,2027,1248,2035,1260,2047,1267,2061,1270,2075,1267,2087,1260,2094,1248,2097,1234xm2204,1207l2193,1196,2184,1196,2178,1201,2100,1285,1829,1285,1751,1202,1746,1196,1737,1196,1726,1207,1726,1216,1731,1222,1826,1322,1826,1433,1826,1600,1833,1606,1850,1606,1857,1600,1857,1451,1877,1451,1877,1600,1884,1606,1900,1606,1907,1600,1907,1451,1907,1323,1923,1323,1923,1600,1930,1606,1946,1606,1953,1600,1953,1451,1973,1451,1973,1600,1980,1606,1997,1606,2004,1600,2004,1451,2004,1323,2022,1323,2022,1600,2029,1606,2046,1606,2052,1600,2052,1451,2073,1451,2073,1600,2079,1606,2096,1606,2103,1600,2103,1451,2103,1323,2103,1322,2139,1285,2198,1221,2204,1216,2204,1207xe" filled="true" fillcolor="#da2128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1157258</wp:posOffset>
            </wp:positionH>
            <wp:positionV relativeFrom="paragraph">
              <wp:posOffset>1081922</wp:posOffset>
            </wp:positionV>
            <wp:extent cx="1262963" cy="70008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6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1161061</wp:posOffset>
            </wp:positionH>
            <wp:positionV relativeFrom="paragraph">
              <wp:posOffset>628168</wp:posOffset>
            </wp:positionV>
            <wp:extent cx="1259154" cy="70008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154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4.093903pt;margin-top:41.313049pt;width:70.9pt;height:56.7pt;mso-position-horizontal-relative:page;mso-position-vertical-relative:paragraph;z-index:15730688" coordorigin="4082,826" coordsize="1418,1134">
            <v:shape style="position:absolute;left:4081;top:826;width:1418;height:101" type="#_x0000_t75" stroked="false">
              <v:imagedata r:id="rId11" o:title=""/>
            </v:shape>
            <v:shape style="position:absolute;left:4081;top:1857;width:1418;height:103" type="#_x0000_t75" stroked="false">
              <v:imagedata r:id="rId12" o:title=""/>
            </v:shape>
            <v:rect style="position:absolute;left:4088;top:982;width:1407;height:821" filled="true" fillcolor="#034694" stroked="false">
              <v:fill type="solid"/>
            </v:rect>
            <v:shape style="position:absolute;left:4408;top:1054;width:818;height:676" coordorigin="4409,1055" coordsize="818,676" path="m4884,1055l4769,1074,4696,1104,4627,1144,4564,1195,4509,1253,4463,1320,4428,1393,4409,1483,4411,1529,4447,1617,4519,1682,4617,1721,4733,1731,4790,1725,4856,1712,4920,1691,4981,1663,5038,1627,5089,1588,5135,1543,5176,1494,5213,1441,5226,1414,5225,1408,5219,1410,5212,1418,5202,1434,5165,1484,5121,1528,5072,1566,5021,1599,4960,1629,4896,1651,4830,1665,4763,1672,4696,1668,4628,1654,4565,1628,4510,1589,4469,1535,4447,1466,4445,1445,4446,1423,4459,1359,4521,1265,4608,1196,4713,1142,4774,1123,4837,1115,4900,1122,4964,1153,4995,1239,4973,1295,5013,1251,5035,1196,5030,1139,4994,1088,4942,1063,4884,1055xe" filled="true" fillcolor="#ffffff" stroked="false">
              <v:path arrowok="t"/>
              <v:fill type="solid"/>
            </v:shape>
            <v:shape style="position:absolute;left:4760;top:1170;width:264;height:263" coordorigin="4760,1171" coordsize="264,263" path="m4824,1194l4799,1194,4792,1171,4784,1194,4760,1194,4780,1208,4772,1231,4792,1217,4811,1231,4804,1208,4824,1194xm4924,1221l4900,1221,4892,1198,4885,1221,4861,1221,4880,1235,4873,1258,4892,1244,4912,1258,4904,1235,4924,1221xm4997,1295l4973,1295,4966,1272,4958,1295,4934,1295,4954,1309,4946,1332,4966,1318,4985,1332,4978,1309,4997,1295xm5024,1396l5000,1396,4993,1373,4985,1396,4961,1396,4980,1410,4973,1433,4993,1419,5012,1433,5005,1410,5024,1396xe" filled="true" fillcolor="#ffcb05" stroked="false">
              <v:path arrowok="t"/>
              <v:fill type="solid"/>
            </v:shape>
            <v:shape style="position:absolute;left:4860;top:1473;width:137;height:135" type="#_x0000_t75" stroked="false">
              <v:imagedata r:id="rId13" o:title=""/>
            </v:shape>
            <v:shape style="position:absolute;left:4760;top:1574;width:64;height:61" coordorigin="4760,1574" coordsize="64,61" path="m4792,1574l4784,1598,4760,1598,4780,1612,4772,1635,4792,1621,4811,1635,4804,1612,4824,1598,4799,1598,4792,1574xe" filled="true" fillcolor="#ffcb05" stroked="false">
              <v:path arrowok="t"/>
              <v:fill type="solid"/>
            </v:shape>
            <v:shape style="position:absolute;left:4586;top:1473;width:137;height:135" type="#_x0000_t75" stroked="false">
              <v:imagedata r:id="rId14" o:title=""/>
            </v:shape>
            <v:shape style="position:absolute;left:4559;top:1197;width:164;height:236" coordorigin="4560,1198" coordsize="164,236" path="m4623,1396l4599,1396,4591,1373,4584,1396,4560,1396,4579,1410,4572,1433,4591,1419,4611,1433,4603,1410,4623,1396xm4650,1295l4626,1295,4618,1272,4611,1295,4586,1295,4606,1309,4599,1332,4618,1318,4638,1332,4630,1309,4650,1295xm4723,1221l4699,1221,4692,1198,4684,1221,4660,1221,4679,1235,4672,1258,4692,1244,4711,1258,4704,1235,4723,1221xe" filled="true" fillcolor="#ffcb05" stroked="false">
              <v:path arrowok="t"/>
              <v:fill type="solid"/>
            </v:shape>
            <v:shape style="position:absolute;left:4721;top:1309;width:233;height:102" coordorigin="4722,1309" coordsize="233,102" path="m4954,1309l4920,1328,4868,1346,4808,1358,4747,1362,4722,1411,4799,1400,4865,1375,4930,1333,4954,130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00394C"/>
          <w:w w:val="70"/>
          <w:sz w:val="20"/>
        </w:rPr>
        <w:t>Council</w:t>
      </w:r>
      <w:r>
        <w:rPr>
          <w:color w:val="00394C"/>
          <w:spacing w:val="19"/>
          <w:w w:val="70"/>
          <w:sz w:val="20"/>
        </w:rPr>
        <w:t> </w:t>
      </w:r>
      <w:r>
        <w:rPr>
          <w:color w:val="00394C"/>
          <w:w w:val="70"/>
          <w:sz w:val="20"/>
        </w:rPr>
        <w:t>of</w:t>
      </w:r>
      <w:r>
        <w:rPr>
          <w:color w:val="00394C"/>
          <w:spacing w:val="19"/>
          <w:w w:val="70"/>
          <w:sz w:val="20"/>
        </w:rPr>
        <w:t> </w:t>
      </w:r>
      <w:r>
        <w:rPr>
          <w:color w:val="00394C"/>
          <w:w w:val="70"/>
          <w:sz w:val="20"/>
        </w:rPr>
        <w:t>Europe</w:t>
      </w:r>
    </w:p>
    <w:p>
      <w:pPr>
        <w:spacing w:after="0"/>
        <w:jc w:val="right"/>
        <w:rPr>
          <w:sz w:val="20"/>
        </w:rPr>
        <w:sectPr>
          <w:type w:val="continuous"/>
          <w:pgSz w:w="5960" w:h="8400"/>
          <w:pgMar w:top="0" w:bottom="280" w:left="320" w:right="0"/>
        </w:sectPr>
      </w:pPr>
    </w:p>
    <w:p>
      <w:pPr>
        <w:pStyle w:val="Title"/>
        <w:spacing w:line="225" w:lineRule="auto"/>
        <w:ind w:right="668"/>
      </w:pPr>
      <w:r>
        <w:rPr>
          <w:color w:val="231F20"/>
          <w:spacing w:val="-1"/>
          <w:w w:val="70"/>
        </w:rPr>
        <w:t>Revised </w:t>
      </w:r>
      <w:r>
        <w:rPr>
          <w:color w:val="231F20"/>
          <w:w w:val="70"/>
        </w:rPr>
        <w:t>European</w:t>
      </w:r>
      <w:r>
        <w:rPr>
          <w:color w:val="231F20"/>
          <w:spacing w:val="-94"/>
          <w:w w:val="70"/>
        </w:rPr>
        <w:t> </w:t>
      </w:r>
      <w:r>
        <w:rPr>
          <w:color w:val="231F20"/>
          <w:spacing w:val="-1"/>
          <w:w w:val="70"/>
        </w:rPr>
        <w:t>Sports</w:t>
      </w:r>
      <w:r>
        <w:rPr>
          <w:color w:val="231F20"/>
          <w:spacing w:val="-22"/>
          <w:w w:val="70"/>
        </w:rPr>
        <w:t> </w:t>
      </w:r>
      <w:r>
        <w:rPr>
          <w:color w:val="231F20"/>
          <w:w w:val="70"/>
        </w:rPr>
        <w:t>Charter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6"/>
        <w:rPr>
          <w:b/>
          <w:sz w:val="54"/>
        </w:rPr>
      </w:pPr>
    </w:p>
    <w:p>
      <w:pPr>
        <w:spacing w:before="0"/>
        <w:ind w:left="2078" w:right="678" w:firstLine="388"/>
        <w:jc w:val="right"/>
        <w:rPr>
          <w:sz w:val="24"/>
        </w:rPr>
      </w:pPr>
      <w:r>
        <w:rPr>
          <w:color w:val="231F20"/>
          <w:spacing w:val="-1"/>
          <w:w w:val="70"/>
          <w:sz w:val="24"/>
        </w:rPr>
        <w:t>Recommendation CM/Rec(2021)5</w:t>
      </w:r>
      <w:r>
        <w:rPr>
          <w:color w:val="231F20"/>
          <w:spacing w:val="-48"/>
          <w:w w:val="70"/>
          <w:sz w:val="24"/>
        </w:rPr>
        <w:t> </w:t>
      </w:r>
      <w:r>
        <w:rPr>
          <w:color w:val="231F20"/>
          <w:w w:val="65"/>
          <w:sz w:val="24"/>
        </w:rPr>
        <w:t>Adopted</w:t>
      </w:r>
      <w:r>
        <w:rPr>
          <w:color w:val="231F20"/>
          <w:spacing w:val="21"/>
          <w:w w:val="65"/>
          <w:sz w:val="24"/>
        </w:rPr>
        <w:t> </w:t>
      </w:r>
      <w:r>
        <w:rPr>
          <w:color w:val="231F20"/>
          <w:w w:val="65"/>
          <w:sz w:val="24"/>
        </w:rPr>
        <w:t>by</w:t>
      </w:r>
      <w:r>
        <w:rPr>
          <w:color w:val="231F20"/>
          <w:spacing w:val="22"/>
          <w:w w:val="65"/>
          <w:sz w:val="24"/>
        </w:rPr>
        <w:t> </w:t>
      </w:r>
      <w:r>
        <w:rPr>
          <w:color w:val="231F20"/>
          <w:w w:val="65"/>
          <w:sz w:val="24"/>
        </w:rPr>
        <w:t>the</w:t>
      </w:r>
      <w:r>
        <w:rPr>
          <w:color w:val="231F20"/>
          <w:spacing w:val="21"/>
          <w:w w:val="65"/>
          <w:sz w:val="24"/>
        </w:rPr>
        <w:t> </w:t>
      </w:r>
      <w:r>
        <w:rPr>
          <w:color w:val="231F20"/>
          <w:w w:val="65"/>
          <w:sz w:val="24"/>
        </w:rPr>
        <w:t>Committee</w:t>
      </w:r>
      <w:r>
        <w:rPr>
          <w:color w:val="231F20"/>
          <w:spacing w:val="22"/>
          <w:w w:val="65"/>
          <w:sz w:val="24"/>
        </w:rPr>
        <w:t> </w:t>
      </w:r>
      <w:r>
        <w:rPr>
          <w:color w:val="231F20"/>
          <w:w w:val="65"/>
          <w:sz w:val="24"/>
        </w:rPr>
        <w:t>of</w:t>
      </w:r>
      <w:r>
        <w:rPr>
          <w:color w:val="231F20"/>
          <w:spacing w:val="21"/>
          <w:w w:val="65"/>
          <w:sz w:val="24"/>
        </w:rPr>
        <w:t> </w:t>
      </w:r>
      <w:r>
        <w:rPr>
          <w:color w:val="231F20"/>
          <w:w w:val="65"/>
          <w:sz w:val="24"/>
        </w:rPr>
        <w:t>Ministers</w:t>
      </w:r>
    </w:p>
    <w:p>
      <w:pPr>
        <w:spacing w:before="3"/>
        <w:ind w:left="0" w:right="678" w:firstLine="0"/>
        <w:jc w:val="right"/>
        <w:rPr>
          <w:sz w:val="24"/>
        </w:rPr>
      </w:pPr>
      <w:r>
        <w:rPr>
          <w:color w:val="231F20"/>
          <w:w w:val="70"/>
          <w:sz w:val="24"/>
        </w:rPr>
        <w:t>on</w:t>
      </w:r>
      <w:r>
        <w:rPr>
          <w:color w:val="231F20"/>
          <w:spacing w:val="-11"/>
          <w:w w:val="70"/>
          <w:sz w:val="24"/>
        </w:rPr>
        <w:t> </w:t>
      </w:r>
      <w:r>
        <w:rPr>
          <w:color w:val="231F20"/>
          <w:w w:val="70"/>
          <w:sz w:val="24"/>
        </w:rPr>
        <w:t>13</w:t>
      </w:r>
      <w:r>
        <w:rPr>
          <w:color w:val="231F20"/>
          <w:spacing w:val="-11"/>
          <w:w w:val="70"/>
          <w:sz w:val="24"/>
        </w:rPr>
        <w:t> </w:t>
      </w:r>
      <w:r>
        <w:rPr>
          <w:color w:val="231F20"/>
          <w:w w:val="70"/>
          <w:sz w:val="24"/>
        </w:rPr>
        <w:t>October</w:t>
      </w:r>
      <w:r>
        <w:rPr>
          <w:color w:val="231F20"/>
          <w:spacing w:val="-11"/>
          <w:w w:val="70"/>
          <w:sz w:val="24"/>
        </w:rPr>
        <w:t> </w:t>
      </w:r>
      <w:r>
        <w:rPr>
          <w:color w:val="231F20"/>
          <w:w w:val="70"/>
          <w:sz w:val="24"/>
        </w:rPr>
        <w:t>2021</w:t>
      </w:r>
      <w:r>
        <w:rPr>
          <w:color w:val="231F20"/>
          <w:spacing w:val="-11"/>
          <w:w w:val="70"/>
          <w:sz w:val="24"/>
        </w:rPr>
        <w:t> </w:t>
      </w:r>
      <w:r>
        <w:rPr>
          <w:color w:val="231F20"/>
          <w:w w:val="70"/>
          <w:sz w:val="24"/>
        </w:rPr>
        <w:t>at</w:t>
      </w:r>
      <w:r>
        <w:rPr>
          <w:color w:val="231F20"/>
          <w:spacing w:val="-10"/>
          <w:w w:val="70"/>
          <w:sz w:val="24"/>
        </w:rPr>
        <w:t> </w:t>
      </w:r>
      <w:r>
        <w:rPr>
          <w:color w:val="231F20"/>
          <w:w w:val="70"/>
          <w:sz w:val="24"/>
        </w:rPr>
        <w:t>the</w:t>
      </w:r>
      <w:r>
        <w:rPr>
          <w:color w:val="231F20"/>
          <w:spacing w:val="-11"/>
          <w:w w:val="70"/>
          <w:sz w:val="24"/>
        </w:rPr>
        <w:t> </w:t>
      </w:r>
      <w:r>
        <w:rPr>
          <w:color w:val="231F20"/>
          <w:w w:val="70"/>
          <w:sz w:val="24"/>
        </w:rPr>
        <w:t>1414th</w:t>
      </w:r>
      <w:r>
        <w:rPr>
          <w:color w:val="231F20"/>
          <w:spacing w:val="-11"/>
          <w:w w:val="70"/>
          <w:sz w:val="24"/>
        </w:rPr>
        <w:t> </w:t>
      </w:r>
      <w:r>
        <w:rPr>
          <w:color w:val="231F20"/>
          <w:w w:val="70"/>
          <w:sz w:val="24"/>
        </w:rPr>
        <w:t>meeting</w:t>
      </w:r>
    </w:p>
    <w:p>
      <w:pPr>
        <w:spacing w:before="1"/>
        <w:ind w:left="0" w:right="678" w:firstLine="0"/>
        <w:jc w:val="right"/>
        <w:rPr>
          <w:sz w:val="24"/>
        </w:rPr>
      </w:pPr>
      <w:r>
        <w:rPr>
          <w:color w:val="231F20"/>
          <w:w w:val="65"/>
          <w:sz w:val="24"/>
        </w:rPr>
        <w:t>of</w:t>
      </w:r>
      <w:r>
        <w:rPr>
          <w:color w:val="231F20"/>
          <w:spacing w:val="28"/>
          <w:w w:val="65"/>
          <w:sz w:val="24"/>
        </w:rPr>
        <w:t> </w:t>
      </w:r>
      <w:r>
        <w:rPr>
          <w:color w:val="231F20"/>
          <w:w w:val="65"/>
          <w:sz w:val="24"/>
        </w:rPr>
        <w:t>the</w:t>
      </w:r>
      <w:r>
        <w:rPr>
          <w:color w:val="231F20"/>
          <w:spacing w:val="29"/>
          <w:w w:val="65"/>
          <w:sz w:val="24"/>
        </w:rPr>
        <w:t> </w:t>
      </w:r>
      <w:r>
        <w:rPr>
          <w:color w:val="231F20"/>
          <w:w w:val="65"/>
          <w:sz w:val="24"/>
        </w:rPr>
        <w:t>Ministers’</w:t>
      </w:r>
      <w:r>
        <w:rPr>
          <w:color w:val="231F20"/>
          <w:spacing w:val="-6"/>
          <w:w w:val="65"/>
          <w:sz w:val="24"/>
        </w:rPr>
        <w:t> </w:t>
      </w:r>
      <w:r>
        <w:rPr>
          <w:color w:val="231F20"/>
          <w:w w:val="65"/>
          <w:sz w:val="24"/>
        </w:rPr>
        <w:t>Deputies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0"/>
        <w:ind w:right="678"/>
        <w:jc w:val="right"/>
      </w:pPr>
      <w:r>
        <w:rPr>
          <w:color w:val="231F20"/>
          <w:w w:val="65"/>
        </w:rPr>
        <w:t>Council</w:t>
      </w:r>
      <w:r>
        <w:rPr>
          <w:color w:val="231F20"/>
          <w:spacing w:val="9"/>
          <w:w w:val="65"/>
        </w:rPr>
        <w:t> </w:t>
      </w:r>
      <w:r>
        <w:rPr>
          <w:color w:val="231F20"/>
          <w:w w:val="65"/>
        </w:rPr>
        <w:t>of</w:t>
      </w:r>
      <w:r>
        <w:rPr>
          <w:color w:val="231F20"/>
          <w:spacing w:val="9"/>
          <w:w w:val="65"/>
        </w:rPr>
        <w:t> </w:t>
      </w:r>
      <w:r>
        <w:rPr>
          <w:color w:val="231F20"/>
          <w:w w:val="65"/>
        </w:rPr>
        <w:t>Europe</w:t>
      </w:r>
    </w:p>
    <w:p>
      <w:pPr>
        <w:spacing w:after="0"/>
        <w:jc w:val="right"/>
        <w:sectPr>
          <w:pgSz w:w="5960" w:h="8400"/>
          <w:pgMar w:top="6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5960" w:h="8400"/>
          <w:pgMar w:top="740" w:bottom="280" w:left="320" w:right="0"/>
        </w:sectPr>
      </w:pPr>
    </w:p>
    <w:p>
      <w:pPr>
        <w:pStyle w:val="BodyText"/>
        <w:spacing w:before="8"/>
        <w:rPr>
          <w:sz w:val="23"/>
        </w:rPr>
      </w:pPr>
    </w:p>
    <w:p>
      <w:pPr>
        <w:spacing w:line="247" w:lineRule="auto" w:before="1"/>
        <w:ind w:left="481" w:right="38" w:hanging="92"/>
        <w:jc w:val="right"/>
        <w:rPr>
          <w:sz w:val="16"/>
        </w:rPr>
      </w:pPr>
      <w:r>
        <w:rPr>
          <w:color w:val="231F20"/>
          <w:w w:val="95"/>
          <w:sz w:val="16"/>
        </w:rPr>
        <w:t>The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opinions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expressed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43"/>
          <w:w w:val="95"/>
          <w:sz w:val="16"/>
        </w:rPr>
        <w:t> </w:t>
      </w:r>
      <w:r>
        <w:rPr>
          <w:color w:val="231F20"/>
          <w:w w:val="90"/>
          <w:sz w:val="16"/>
        </w:rPr>
        <w:t>work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38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39"/>
          <w:sz w:val="16"/>
        </w:rPr>
        <w:t> </w:t>
      </w:r>
      <w:r>
        <w:rPr>
          <w:color w:val="231F20"/>
          <w:w w:val="90"/>
          <w:sz w:val="16"/>
        </w:rPr>
        <w:t>responsibility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of the author(s) and do not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0"/>
          <w:sz w:val="16"/>
        </w:rPr>
        <w:t>necessarily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reflect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official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color w:val="231F20"/>
          <w:w w:val="90"/>
          <w:sz w:val="16"/>
        </w:rPr>
        <w:t>policy</w:t>
      </w:r>
      <w:r>
        <w:rPr>
          <w:color w:val="231F20"/>
          <w:spacing w:val="7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8"/>
          <w:w w:val="90"/>
          <w:sz w:val="16"/>
        </w:rPr>
        <w:t> </w:t>
      </w:r>
      <w:r>
        <w:rPr>
          <w:color w:val="231F20"/>
          <w:w w:val="90"/>
          <w:sz w:val="16"/>
        </w:rPr>
        <w:t>Council</w:t>
      </w:r>
      <w:r>
        <w:rPr>
          <w:color w:val="231F20"/>
          <w:spacing w:val="8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8"/>
          <w:w w:val="90"/>
          <w:sz w:val="16"/>
        </w:rPr>
        <w:t> </w:t>
      </w:r>
      <w:r>
        <w:rPr>
          <w:color w:val="231F20"/>
          <w:w w:val="90"/>
          <w:sz w:val="16"/>
        </w:rPr>
        <w:t>Europe.</w:t>
      </w:r>
    </w:p>
    <w:p>
      <w:pPr>
        <w:pStyle w:val="BodyText"/>
        <w:spacing w:before="2"/>
        <w:rPr>
          <w:sz w:val="15"/>
        </w:rPr>
      </w:pPr>
    </w:p>
    <w:p>
      <w:pPr>
        <w:spacing w:line="247" w:lineRule="auto" w:before="0"/>
        <w:ind w:left="261" w:right="38" w:firstLine="232"/>
        <w:jc w:val="right"/>
        <w:rPr>
          <w:sz w:val="16"/>
        </w:rPr>
      </w:pPr>
      <w:r>
        <w:rPr>
          <w:color w:val="231F20"/>
          <w:w w:val="90"/>
          <w:sz w:val="16"/>
        </w:rPr>
        <w:t>The</w:t>
      </w:r>
      <w:r>
        <w:rPr>
          <w:color w:val="231F20"/>
          <w:spacing w:val="14"/>
          <w:w w:val="90"/>
          <w:sz w:val="16"/>
        </w:rPr>
        <w:t> </w:t>
      </w:r>
      <w:r>
        <w:rPr>
          <w:color w:val="231F20"/>
          <w:w w:val="90"/>
          <w:sz w:val="16"/>
        </w:rPr>
        <w:t>reproduction</w:t>
      </w:r>
      <w:r>
        <w:rPr>
          <w:color w:val="231F20"/>
          <w:spacing w:val="1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15"/>
          <w:w w:val="90"/>
          <w:sz w:val="16"/>
        </w:rPr>
        <w:t> </w:t>
      </w:r>
      <w:r>
        <w:rPr>
          <w:color w:val="231F20"/>
          <w:w w:val="90"/>
          <w:sz w:val="16"/>
        </w:rPr>
        <w:t>extracts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(up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500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words)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authorised,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except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commercial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purposes</w:t>
      </w:r>
      <w:r>
        <w:rPr>
          <w:color w:val="231F20"/>
          <w:spacing w:val="-42"/>
          <w:w w:val="95"/>
          <w:sz w:val="16"/>
        </w:rPr>
        <w:t> </w:t>
      </w:r>
      <w:r>
        <w:rPr>
          <w:color w:val="231F20"/>
          <w:w w:val="90"/>
          <w:sz w:val="16"/>
        </w:rPr>
        <w:t>as long as the integrity of the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text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preserved,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excerpt</w:t>
      </w:r>
    </w:p>
    <w:p>
      <w:pPr>
        <w:spacing w:line="247" w:lineRule="auto" w:before="4"/>
        <w:ind w:left="250" w:right="38" w:firstLine="428"/>
        <w:jc w:val="right"/>
        <w:rPr>
          <w:sz w:val="16"/>
        </w:rPr>
      </w:pPr>
      <w:r>
        <w:rPr>
          <w:color w:val="231F20"/>
          <w:w w:val="90"/>
          <w:sz w:val="16"/>
        </w:rPr>
        <w:t>is</w:t>
      </w:r>
      <w:r>
        <w:rPr>
          <w:color w:val="231F20"/>
          <w:spacing w:val="3"/>
          <w:w w:val="90"/>
          <w:sz w:val="16"/>
        </w:rPr>
        <w:t>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4"/>
          <w:w w:val="90"/>
          <w:sz w:val="16"/>
        </w:rPr>
        <w:t> </w:t>
      </w:r>
      <w:r>
        <w:rPr>
          <w:color w:val="231F20"/>
          <w:w w:val="90"/>
          <w:sz w:val="16"/>
        </w:rPr>
        <w:t>used</w:t>
      </w:r>
      <w:r>
        <w:rPr>
          <w:color w:val="231F20"/>
          <w:spacing w:val="4"/>
          <w:w w:val="90"/>
          <w:sz w:val="16"/>
        </w:rPr>
        <w:t> </w:t>
      </w:r>
      <w:r>
        <w:rPr>
          <w:color w:val="231F20"/>
          <w:w w:val="90"/>
          <w:sz w:val="16"/>
        </w:rPr>
        <w:t>out</w:t>
      </w:r>
      <w:r>
        <w:rPr>
          <w:color w:val="231F20"/>
          <w:spacing w:val="3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4"/>
          <w:w w:val="90"/>
          <w:sz w:val="16"/>
        </w:rPr>
        <w:t> </w:t>
      </w:r>
      <w:r>
        <w:rPr>
          <w:color w:val="231F20"/>
          <w:w w:val="90"/>
          <w:sz w:val="16"/>
        </w:rPr>
        <w:t>context,</w:t>
      </w:r>
      <w:r>
        <w:rPr>
          <w:color w:val="231F20"/>
          <w:spacing w:val="-40"/>
          <w:w w:val="90"/>
          <w:sz w:val="16"/>
        </w:rPr>
        <w:t> </w:t>
      </w:r>
      <w:r>
        <w:rPr>
          <w:color w:val="231F20"/>
          <w:w w:val="95"/>
          <w:sz w:val="16"/>
        </w:rPr>
        <w:t>does not provide incomplete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information or does not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0"/>
          <w:sz w:val="16"/>
        </w:rPr>
        <w:t>otherwise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mislead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reader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nature,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scope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2"/>
          <w:w w:val="90"/>
          <w:sz w:val="16"/>
        </w:rPr>
        <w:t> </w:t>
      </w:r>
      <w:r>
        <w:rPr>
          <w:color w:val="231F20"/>
          <w:w w:val="90"/>
          <w:sz w:val="16"/>
        </w:rPr>
        <w:t>content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of the text. The source text must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5"/>
          <w:sz w:val="16"/>
        </w:rPr>
        <w:t>always be acknowledged as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0"/>
          <w:sz w:val="16"/>
        </w:rPr>
        <w:t>follows “© Council of Europe,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0"/>
          <w:sz w:val="16"/>
        </w:rPr>
        <w:t>year of the publication”. All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other requests concerning the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0"/>
          <w:sz w:val="16"/>
        </w:rPr>
        <w:t>reproduction/translation</w:t>
      </w:r>
      <w:r>
        <w:rPr>
          <w:color w:val="231F20"/>
          <w:spacing w:val="38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39"/>
          <w:sz w:val="16"/>
        </w:rPr>
        <w:t> </w:t>
      </w:r>
      <w:r>
        <w:rPr>
          <w:color w:val="231F20"/>
          <w:w w:val="90"/>
          <w:sz w:val="16"/>
        </w:rPr>
        <w:t>all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part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document,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should</w:t>
      </w:r>
      <w:r>
        <w:rPr>
          <w:color w:val="231F20"/>
          <w:spacing w:val="-42"/>
          <w:w w:val="95"/>
          <w:sz w:val="16"/>
        </w:rPr>
        <w:t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7"/>
          <w:w w:val="90"/>
          <w:sz w:val="16"/>
        </w:rPr>
        <w:t> </w:t>
      </w:r>
      <w:r>
        <w:rPr>
          <w:color w:val="231F20"/>
          <w:w w:val="90"/>
          <w:sz w:val="16"/>
        </w:rPr>
        <w:t>addressed</w:t>
      </w:r>
      <w:r>
        <w:rPr>
          <w:color w:val="231F20"/>
          <w:spacing w:val="8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7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8"/>
          <w:w w:val="90"/>
          <w:sz w:val="16"/>
        </w:rPr>
        <w:t> </w:t>
      </w:r>
      <w:r>
        <w:rPr>
          <w:color w:val="231F20"/>
          <w:w w:val="90"/>
          <w:sz w:val="16"/>
        </w:rPr>
        <w:t>Directorate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Communications,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Council</w:t>
      </w:r>
    </w:p>
    <w:p>
      <w:pPr>
        <w:spacing w:line="247" w:lineRule="auto" w:before="9"/>
        <w:ind w:left="416" w:right="38" w:hanging="30"/>
        <w:jc w:val="right"/>
        <w:rPr>
          <w:sz w:val="16"/>
        </w:rPr>
      </w:pPr>
      <w:r>
        <w:rPr>
          <w:color w:val="231F20"/>
          <w:w w:val="95"/>
          <w:sz w:val="16"/>
        </w:rPr>
        <w:t>of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Europe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(F-67075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Strasbourg</w:t>
      </w:r>
      <w:r>
        <w:rPr>
          <w:color w:val="231F20"/>
          <w:spacing w:val="-42"/>
          <w:w w:val="95"/>
          <w:sz w:val="16"/>
        </w:rPr>
        <w:t> </w:t>
      </w:r>
      <w:r>
        <w:rPr>
          <w:color w:val="231F20"/>
          <w:w w:val="90"/>
          <w:sz w:val="16"/>
        </w:rPr>
        <w:t>Cedex</w:t>
      </w:r>
      <w:r>
        <w:rPr>
          <w:color w:val="231F20"/>
          <w:spacing w:val="28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28"/>
          <w:w w:val="90"/>
          <w:sz w:val="16"/>
        </w:rPr>
        <w:t> </w:t>
      </w:r>
      <w:r>
        <w:rPr>
          <w:color w:val="231F20"/>
          <w:w w:val="90"/>
          <w:sz w:val="16"/>
        </w:rPr>
        <w:t>publishing@coe.int).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7" w:lineRule="auto" w:before="145"/>
        <w:ind w:left="250" w:right="729" w:firstLine="0"/>
        <w:jc w:val="left"/>
        <w:rPr>
          <w:sz w:val="16"/>
        </w:rPr>
      </w:pPr>
      <w:r>
        <w:rPr>
          <w:color w:val="231F20"/>
          <w:w w:val="95"/>
          <w:sz w:val="16"/>
        </w:rPr>
        <w:t>All other correspondence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concerning this document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should be addressed to the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0"/>
          <w:sz w:val="16"/>
        </w:rPr>
        <w:t>Enlarged</w:t>
      </w:r>
      <w:r>
        <w:rPr>
          <w:color w:val="231F20"/>
          <w:spacing w:val="38"/>
          <w:sz w:val="16"/>
        </w:rPr>
        <w:t> </w:t>
      </w:r>
      <w:r>
        <w:rPr>
          <w:color w:val="231F20"/>
          <w:w w:val="90"/>
          <w:sz w:val="16"/>
        </w:rPr>
        <w:t>Partial</w:t>
      </w:r>
      <w:r>
        <w:rPr>
          <w:color w:val="231F20"/>
          <w:spacing w:val="39"/>
          <w:sz w:val="16"/>
        </w:rPr>
        <w:t> </w:t>
      </w:r>
      <w:r>
        <w:rPr>
          <w:color w:val="231F20"/>
          <w:w w:val="90"/>
          <w:sz w:val="16"/>
        </w:rPr>
        <w:t>Agreement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Sport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(EPAS)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Council</w:t>
      </w:r>
      <w:r>
        <w:rPr>
          <w:color w:val="231F20"/>
          <w:spacing w:val="-43"/>
          <w:w w:val="95"/>
          <w:sz w:val="16"/>
        </w:rPr>
        <w:t> </w:t>
      </w:r>
      <w:r>
        <w:rPr>
          <w:color w:val="231F20"/>
          <w:w w:val="90"/>
          <w:sz w:val="16"/>
        </w:rPr>
        <w:t>of Europe, Council of Europe,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F-67075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Strasbourg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Cedex,</w:t>
      </w:r>
    </w:p>
    <w:p>
      <w:pPr>
        <w:spacing w:before="4"/>
        <w:ind w:left="25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1200" from="148.818893pt,-153.314972pt" to="148.818893pt,101.520028pt" stroked="true" strokeweight=".5pt" strokecolor="#231f20">
            <v:stroke dashstyle="dash"/>
            <w10:wrap type="none"/>
          </v:line>
        </w:pict>
      </w:r>
      <w:r>
        <w:rPr>
          <w:color w:val="231F20"/>
          <w:w w:val="90"/>
          <w:sz w:val="16"/>
        </w:rPr>
        <w:t>E-mail:</w:t>
      </w:r>
      <w:r>
        <w:rPr>
          <w:color w:val="231F20"/>
          <w:spacing w:val="17"/>
          <w:w w:val="90"/>
          <w:sz w:val="16"/>
        </w:rPr>
        <w:t> </w:t>
      </w:r>
      <w:hyperlink r:id="rId15">
        <w:r>
          <w:rPr>
            <w:color w:val="231F20"/>
            <w:w w:val="90"/>
            <w:sz w:val="16"/>
          </w:rPr>
          <w:t>sport.epas@coe.int</w:t>
        </w:r>
      </w:hyperlink>
    </w:p>
    <w:p>
      <w:pPr>
        <w:pStyle w:val="BodyText"/>
        <w:spacing w:before="2"/>
        <w:rPr>
          <w:sz w:val="15"/>
        </w:rPr>
      </w:pPr>
    </w:p>
    <w:p>
      <w:pPr>
        <w:spacing w:line="247" w:lineRule="auto" w:before="0"/>
        <w:ind w:left="250" w:right="798" w:firstLine="0"/>
        <w:jc w:val="left"/>
        <w:rPr>
          <w:sz w:val="16"/>
        </w:rPr>
      </w:pPr>
      <w:r>
        <w:rPr>
          <w:color w:val="231F20"/>
          <w:w w:val="90"/>
          <w:sz w:val="16"/>
        </w:rPr>
        <w:t>Cover</w:t>
      </w:r>
      <w:r>
        <w:rPr>
          <w:color w:val="231F20"/>
          <w:spacing w:val="38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39"/>
          <w:sz w:val="16"/>
        </w:rPr>
        <w:t> </w:t>
      </w:r>
      <w:r>
        <w:rPr>
          <w:color w:val="231F20"/>
          <w:w w:val="90"/>
          <w:sz w:val="16"/>
        </w:rPr>
        <w:t>layout: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Documents</w:t>
      </w:r>
      <w:r>
        <w:rPr>
          <w:color w:val="231F20"/>
          <w:spacing w:val="4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Publications</w:t>
      </w:r>
      <w:r>
        <w:rPr>
          <w:color w:val="231F20"/>
          <w:spacing w:val="-43"/>
          <w:w w:val="95"/>
          <w:sz w:val="16"/>
        </w:rPr>
        <w:t> </w:t>
      </w:r>
      <w:r>
        <w:rPr>
          <w:color w:val="231F20"/>
          <w:w w:val="95"/>
          <w:sz w:val="16"/>
        </w:rPr>
        <w:t>Production Department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0"/>
          <w:sz w:val="16"/>
        </w:rPr>
        <w:t>(DPDP),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Council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Europe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250" w:right="1369" w:firstLine="0"/>
        <w:jc w:val="left"/>
        <w:rPr>
          <w:sz w:val="16"/>
        </w:rPr>
      </w:pPr>
      <w:r>
        <w:rPr>
          <w:color w:val="231F20"/>
          <w:w w:val="90"/>
          <w:sz w:val="16"/>
        </w:rPr>
        <w:t>©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Council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Europe,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5"/>
          <w:sz w:val="16"/>
        </w:rPr>
        <w:t>June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2022</w:t>
      </w:r>
    </w:p>
    <w:p>
      <w:pPr>
        <w:spacing w:line="247" w:lineRule="auto" w:before="2"/>
        <w:ind w:left="250" w:right="1369" w:firstLine="0"/>
        <w:jc w:val="left"/>
        <w:rPr>
          <w:sz w:val="16"/>
        </w:rPr>
      </w:pPr>
      <w:r>
        <w:rPr>
          <w:color w:val="231F20"/>
          <w:w w:val="90"/>
          <w:sz w:val="16"/>
        </w:rPr>
        <w:t>Printed at the</w:t>
      </w:r>
      <w:r>
        <w:rPr>
          <w:color w:val="231F20"/>
          <w:spacing w:val="1"/>
          <w:w w:val="90"/>
          <w:sz w:val="16"/>
        </w:rPr>
        <w:t> </w:t>
      </w:r>
      <w:r>
        <w:rPr>
          <w:color w:val="231F20"/>
          <w:w w:val="95"/>
          <w:sz w:val="16"/>
        </w:rPr>
        <w:t>Council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Europe</w:t>
      </w:r>
    </w:p>
    <w:p>
      <w:pPr>
        <w:spacing w:after="0" w:line="247" w:lineRule="auto"/>
        <w:jc w:val="left"/>
        <w:rPr>
          <w:sz w:val="16"/>
        </w:rPr>
        <w:sectPr>
          <w:type w:val="continuous"/>
          <w:pgSz w:w="5960" w:h="8400"/>
          <w:pgMar w:top="0" w:bottom="280" w:left="320" w:right="0"/>
          <w:cols w:num="2" w:equalWidth="0">
            <w:col w:w="2470" w:space="163"/>
            <w:col w:w="30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pict>
          <v:shape style="position:absolute;margin-left:34.015701pt;margin-top:27.610739pt;width:229.65pt;height:.1pt;mso-position-horizontal-relative:page;mso-position-vertical-relative:paragraph;z-index:-15725568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6D6E71"/>
        </w:rPr>
        <w:t>Contents</w:t>
      </w:r>
    </w:p>
    <w:p>
      <w:pPr>
        <w:spacing w:before="227"/>
        <w:ind w:left="361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6D6E71"/>
          <w:w w:val="85"/>
          <w:sz w:val="16"/>
        </w:rPr>
        <w:t>RECOMMENDATION</w:t>
      </w:r>
      <w:r>
        <w:rPr>
          <w:rFonts w:ascii="Tahoma"/>
          <w:b/>
          <w:color w:val="6D6E71"/>
          <w:spacing w:val="28"/>
          <w:w w:val="85"/>
          <w:sz w:val="16"/>
        </w:rPr>
        <w:t> </w:t>
      </w:r>
      <w:r>
        <w:rPr>
          <w:rFonts w:ascii="Tahoma"/>
          <w:b/>
          <w:color w:val="6D6E71"/>
          <w:w w:val="85"/>
          <w:sz w:val="16"/>
        </w:rPr>
        <w:t>CM/REC(2021)5</w:t>
      </w:r>
    </w:p>
    <w:p>
      <w:pPr>
        <w:spacing w:after="0"/>
        <w:jc w:val="left"/>
        <w:rPr>
          <w:rFonts w:ascii="Tahoma"/>
          <w:sz w:val="16"/>
        </w:rPr>
        <w:sectPr>
          <w:pgSz w:w="5960" w:h="8400"/>
          <w:pgMar w:top="740" w:bottom="321" w:left="320" w:right="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4920" w:val="right" w:leader="none"/>
            </w:tabs>
            <w:spacing w:before="7"/>
            <w:ind w:left="361" w:firstLine="0"/>
          </w:pPr>
          <w:r>
            <w:rPr/>
            <w:pict>
              <v:line style="position:absolute;mso-position-horizontal-relative:page;mso-position-vertical-relative:paragraph;z-index:15732224" from="34.015701pt,11.313611pt" to="263.621701pt,11.313611pt" stroked="true" strokeweight=".25pt" strokecolor="#231f20">
                <v:stroke dashstyle="solid"/>
                <w10:wrap type="none"/>
              </v:line>
            </w:pict>
          </w:r>
          <w:r>
            <w:rPr>
              <w:color w:val="6D6E71"/>
              <w:w w:val="85"/>
            </w:rPr>
            <w:t>ON</w:t>
          </w:r>
          <w:r>
            <w:rPr>
              <w:color w:val="6D6E71"/>
              <w:spacing w:val="-7"/>
              <w:w w:val="85"/>
            </w:rPr>
            <w:t> </w:t>
          </w:r>
          <w:r>
            <w:rPr>
              <w:color w:val="6D6E71"/>
              <w:w w:val="85"/>
            </w:rPr>
            <w:t>THE REVISED EUROPEAN</w:t>
          </w:r>
          <w:r>
            <w:rPr>
              <w:color w:val="6D6E71"/>
              <w:spacing w:val="1"/>
              <w:w w:val="85"/>
            </w:rPr>
            <w:t> </w:t>
          </w:r>
          <w:r>
            <w:rPr>
              <w:color w:val="6D6E71"/>
              <w:w w:val="85"/>
            </w:rPr>
            <w:t>SPORTS CHARTER</w:t>
            <w:tab/>
            <w:t>5</w:t>
          </w:r>
        </w:p>
        <w:p>
          <w:pPr>
            <w:pStyle w:val="TOC2"/>
            <w:numPr>
              <w:ilvl w:val="0"/>
              <w:numId w:val="1"/>
            </w:numPr>
            <w:tabs>
              <w:tab w:pos="544" w:val="left" w:leader="none"/>
              <w:tab w:pos="4920" w:val="right" w:leader="none"/>
            </w:tabs>
            <w:spacing w:line="240" w:lineRule="auto" w:before="64" w:after="0"/>
            <w:ind w:left="544" w:right="0" w:hanging="183"/>
            <w:jc w:val="left"/>
          </w:pPr>
          <w:r>
            <w:rPr/>
            <w:pict>
              <v:line style="position:absolute;mso-position-horizontal-relative:page;mso-position-vertical-relative:paragraph;z-index:15732736" from="34.015701pt,14.16621pt" to="263.621701pt,14.16621pt" stroked="true" strokeweight=".25pt" strokecolor="#231f20">
                <v:stroke dashstyle="solid"/>
                <w10:wrap type="none"/>
              </v:line>
            </w:pict>
          </w:r>
          <w:hyperlink w:history="true" w:anchor="_TOC_250024">
            <w:r>
              <w:rPr>
                <w:color w:val="6D6E71"/>
                <w:w w:val="85"/>
              </w:rPr>
              <w:t>INTRODUCTORY</w:t>
            </w:r>
            <w:r>
              <w:rPr>
                <w:color w:val="6D6E71"/>
                <w:spacing w:val="-4"/>
                <w:w w:val="85"/>
              </w:rPr>
              <w:t> </w:t>
            </w:r>
            <w:r>
              <w:rPr>
                <w:color w:val="6D6E71"/>
                <w:w w:val="85"/>
              </w:rPr>
              <w:t>PROVISIONS</w:t>
              <w:tab/>
              <w:t>11</w:t>
            </w:r>
          </w:hyperlink>
        </w:p>
        <w:p>
          <w:pPr>
            <w:pStyle w:val="TOC3"/>
            <w:tabs>
              <w:tab w:pos="4920" w:val="right" w:leader="none"/>
            </w:tabs>
            <w:spacing w:before="72"/>
          </w:pPr>
          <w:r>
            <w:rPr/>
            <w:pict>
              <v:line style="position:absolute;mso-position-horizontal-relative:page;mso-position-vertical-relative:paragraph;z-index:15733248" from="34.015701pt,13.132347pt" to="263.621701pt,13.132347pt" stroked="true" strokeweight=".25pt" strokecolor="#58595b">
                <v:stroke dashstyle="solid"/>
                <w10:wrap type="none"/>
              </v:line>
            </w:pict>
          </w:r>
          <w:hyperlink w:history="true" w:anchor="_TOC_250023">
            <w:r>
              <w:rPr>
                <w:color w:val="58595B"/>
                <w:w w:val="90"/>
              </w:rPr>
              <w:t>Article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1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–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Aim</w:t>
            </w:r>
            <w:r>
              <w:rPr>
                <w:color w:val="58595B"/>
                <w:spacing w:val="-7"/>
                <w:w w:val="90"/>
              </w:rPr>
              <w:t> </w:t>
            </w:r>
            <w:r>
              <w:rPr>
                <w:color w:val="58595B"/>
                <w:w w:val="90"/>
              </w:rPr>
              <w:t>of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the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Charter</w:t>
              <w:tab/>
              <w:t>11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3760" from="34.015701pt,13.230057pt" to="263.621701pt,13.230057pt" stroked="true" strokeweight=".25pt" strokecolor="#58595b">
                <v:stroke dashstyle="solid"/>
                <w10:wrap type="none"/>
              </v:line>
            </w:pict>
          </w:r>
          <w:hyperlink w:history="true" w:anchor="_TOC_250022">
            <w:r>
              <w:rPr>
                <w:color w:val="58595B"/>
                <w:w w:val="90"/>
              </w:rPr>
              <w:t>Article</w:t>
            </w:r>
            <w:r>
              <w:rPr>
                <w:color w:val="58595B"/>
                <w:spacing w:val="-5"/>
                <w:w w:val="90"/>
              </w:rPr>
              <w:t> </w:t>
            </w:r>
            <w:r>
              <w:rPr>
                <w:color w:val="58595B"/>
                <w:w w:val="90"/>
              </w:rPr>
              <w:t>2</w:t>
            </w:r>
            <w:r>
              <w:rPr>
                <w:color w:val="58595B"/>
                <w:spacing w:val="-5"/>
                <w:w w:val="90"/>
              </w:rPr>
              <w:t> </w:t>
            </w:r>
            <w:r>
              <w:rPr>
                <w:color w:val="58595B"/>
                <w:w w:val="90"/>
              </w:rPr>
              <w:t>–</w:t>
            </w:r>
            <w:r>
              <w:rPr>
                <w:color w:val="58595B"/>
                <w:spacing w:val="-4"/>
                <w:w w:val="90"/>
              </w:rPr>
              <w:t> </w:t>
            </w:r>
            <w:r>
              <w:rPr>
                <w:color w:val="58595B"/>
                <w:w w:val="90"/>
              </w:rPr>
              <w:t>Definition</w:t>
            </w:r>
            <w:r>
              <w:rPr>
                <w:color w:val="58595B"/>
                <w:spacing w:val="-5"/>
                <w:w w:val="90"/>
              </w:rPr>
              <w:t> </w:t>
            </w:r>
            <w:r>
              <w:rPr>
                <w:color w:val="58595B"/>
                <w:w w:val="90"/>
              </w:rPr>
              <w:t>of</w:t>
            </w:r>
            <w:r>
              <w:rPr>
                <w:color w:val="58595B"/>
                <w:spacing w:val="-18"/>
                <w:w w:val="90"/>
              </w:rPr>
              <w:t> </w:t>
            </w:r>
            <w:r>
              <w:rPr>
                <w:color w:val="58595B"/>
                <w:w w:val="90"/>
              </w:rPr>
              <w:t>“sport”</w:t>
            </w:r>
            <w:r>
              <w:rPr>
                <w:color w:val="58595B"/>
                <w:spacing w:val="-18"/>
                <w:w w:val="90"/>
              </w:rPr>
              <w:t> </w:t>
            </w:r>
            <w:r>
              <w:rPr>
                <w:color w:val="58595B"/>
                <w:w w:val="90"/>
              </w:rPr>
              <w:t>and</w:t>
            </w:r>
            <w:r>
              <w:rPr>
                <w:color w:val="58595B"/>
                <w:spacing w:val="-5"/>
                <w:w w:val="90"/>
              </w:rPr>
              <w:t> </w:t>
            </w:r>
            <w:r>
              <w:rPr>
                <w:color w:val="58595B"/>
                <w:w w:val="90"/>
              </w:rPr>
              <w:t>scope</w:t>
            </w:r>
            <w:r>
              <w:rPr>
                <w:color w:val="58595B"/>
                <w:spacing w:val="-4"/>
                <w:w w:val="90"/>
              </w:rPr>
              <w:t> </w:t>
            </w:r>
            <w:r>
              <w:rPr>
                <w:color w:val="58595B"/>
                <w:w w:val="90"/>
              </w:rPr>
              <w:t>of</w:t>
            </w:r>
            <w:r>
              <w:rPr>
                <w:color w:val="58595B"/>
                <w:spacing w:val="-5"/>
                <w:w w:val="90"/>
              </w:rPr>
              <w:t> </w:t>
            </w:r>
            <w:r>
              <w:rPr>
                <w:color w:val="58595B"/>
                <w:w w:val="90"/>
              </w:rPr>
              <w:t>the</w:t>
            </w:r>
            <w:r>
              <w:rPr>
                <w:color w:val="58595B"/>
                <w:spacing w:val="-4"/>
                <w:w w:val="90"/>
              </w:rPr>
              <w:t> </w:t>
            </w:r>
            <w:r>
              <w:rPr>
                <w:color w:val="58595B"/>
                <w:w w:val="90"/>
              </w:rPr>
              <w:t>Charter</w:t>
              <w:tab/>
              <w:t>12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4" w:val="left" w:leader="none"/>
              <w:tab w:pos="4920" w:val="right" w:leader="none"/>
            </w:tabs>
            <w:spacing w:line="240" w:lineRule="auto" w:before="66" w:after="0"/>
            <w:ind w:left="533" w:right="0" w:hanging="173"/>
            <w:jc w:val="left"/>
          </w:pPr>
          <w:r>
            <w:rPr/>
            <w:pict>
              <v:line style="position:absolute;mso-position-horizontal-relative:page;mso-position-vertical-relative:paragraph;z-index:15734272" from="34.015701pt,14.263503pt" to="263.621701pt,14.263503pt" stroked="true" strokeweight=".25pt" strokecolor="#231f20">
                <v:stroke dashstyle="solid"/>
                <w10:wrap type="none"/>
              </v:line>
            </w:pict>
          </w:r>
          <w:hyperlink w:history="true" w:anchor="_TOC_250021">
            <w:r>
              <w:rPr>
                <w:color w:val="6D6E71"/>
              </w:rPr>
              <w:t>STAKEHOLDERS</w:t>
              <w:tab/>
              <w:t>14</w:t>
            </w:r>
          </w:hyperlink>
        </w:p>
        <w:p>
          <w:pPr>
            <w:pStyle w:val="TOC3"/>
            <w:tabs>
              <w:tab w:pos="4920" w:val="right" w:leader="none"/>
            </w:tabs>
            <w:spacing w:before="72"/>
          </w:pPr>
          <w:r>
            <w:rPr/>
            <w:pict>
              <v:line style="position:absolute;mso-position-horizontal-relative:page;mso-position-vertical-relative:paragraph;z-index:15734784" from="34.015701pt,13.132456pt" to="263.621701pt,13.132456pt" stroked="true" strokeweight=".25pt" strokecolor="#58595b">
                <v:stroke dashstyle="solid"/>
                <w10:wrap type="none"/>
              </v:line>
            </w:pict>
          </w:r>
          <w:hyperlink w:history="true" w:anchor="_TOC_250020">
            <w:r>
              <w:rPr>
                <w:color w:val="58595B"/>
                <w:w w:val="90"/>
              </w:rPr>
              <w:t>Article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3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–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Public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authorities</w:t>
              <w:tab/>
              <w:t>14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5296" from="34.015701pt,13.23005pt" to="263.621701pt,13.23005pt" stroked="true" strokeweight=".25pt" strokecolor="#58595b">
                <v:stroke dashstyle="solid"/>
                <w10:wrap type="none"/>
              </v:line>
            </w:pict>
          </w:r>
          <w:hyperlink w:history="true" w:anchor="_TOC_250019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4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6"/>
                <w:w w:val="95"/>
              </w:rPr>
              <w:t> </w:t>
            </w:r>
            <w:r>
              <w:rPr>
                <w:color w:val="58595B"/>
                <w:w w:val="95"/>
              </w:rPr>
              <w:t>The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sports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movement</w:t>
              <w:tab/>
              <w:t>15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5808" from="34.015701pt,13.22776pt" to="263.621701pt,13.22776pt" stroked="true" strokeweight=".25pt" strokecolor="#58595b">
                <v:stroke dashstyle="solid"/>
                <w10:wrap type="none"/>
              </v:line>
            </w:pict>
          </w:r>
          <w:hyperlink w:history="true" w:anchor="_TOC_250018">
            <w:r>
              <w:rPr>
                <w:color w:val="58595B"/>
                <w:spacing w:val="-1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5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Corporate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and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professional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sectors</w:t>
              <w:tab/>
              <w:t>16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29" w:val="left" w:leader="none"/>
              <w:tab w:pos="4920" w:val="right" w:leader="none"/>
            </w:tabs>
            <w:spacing w:line="240" w:lineRule="auto" w:before="66" w:after="0"/>
            <w:ind w:left="528" w:right="0" w:hanging="168"/>
            <w:jc w:val="left"/>
          </w:pPr>
          <w:r>
            <w:rPr/>
            <w:pict>
              <v:line style="position:absolute;mso-position-horizontal-relative:page;mso-position-vertical-relative:paragraph;z-index:15736320" from="34.015701pt,14.263511pt" to="263.621701pt,14.263511pt" stroked="true" strokeweight=".25pt" strokecolor="#231f20">
                <v:stroke dashstyle="solid"/>
                <w10:wrap type="none"/>
              </v:line>
            </w:pict>
          </w:r>
          <w:hyperlink w:history="true" w:anchor="_TOC_250017">
            <w:r>
              <w:rPr>
                <w:color w:val="6D6E71"/>
                <w:w w:val="85"/>
              </w:rPr>
              <w:t>VALUES-BASED</w:t>
            </w:r>
            <w:r>
              <w:rPr>
                <w:color w:val="6D6E71"/>
                <w:spacing w:val="-4"/>
                <w:w w:val="85"/>
              </w:rPr>
              <w:t> </w:t>
            </w:r>
            <w:r>
              <w:rPr>
                <w:color w:val="6D6E71"/>
                <w:w w:val="85"/>
              </w:rPr>
              <w:t>SPORT</w:t>
              <w:tab/>
              <w:t>17</w:t>
            </w:r>
          </w:hyperlink>
        </w:p>
        <w:p>
          <w:pPr>
            <w:pStyle w:val="TOC3"/>
            <w:tabs>
              <w:tab w:pos="4920" w:val="right" w:leader="none"/>
            </w:tabs>
            <w:spacing w:before="72"/>
          </w:pPr>
          <w:r>
            <w:rPr/>
            <w:pict>
              <v:line style="position:absolute;mso-position-horizontal-relative:page;mso-position-vertical-relative:paragraph;z-index:15736832" from="34.015701pt,13.132348pt" to="263.621701pt,13.132348pt" stroked="true" strokeweight=".25pt" strokecolor="#58595b">
                <v:stroke dashstyle="solid"/>
                <w10:wrap type="none"/>
              </v:line>
            </w:pict>
          </w:r>
          <w:hyperlink w:history="true" w:anchor="_TOC_250016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6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Human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rights</w:t>
              <w:tab/>
              <w:t>17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7344" from="34.015701pt,13.230058pt" to="263.621701pt,13.230058pt" stroked="true" strokeweight=".25pt" strokecolor="#58595b">
                <v:stroke dashstyle="solid"/>
                <w10:wrap type="none"/>
              </v:line>
            </w:pict>
          </w:r>
          <w:hyperlink w:history="true" w:anchor="_TOC_250015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7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Education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in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values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through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sports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ethics</w:t>
              <w:tab/>
              <w:t>18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7856" from="34.015701pt,13.227653pt" to="263.621701pt,13.227653pt" stroked="true" strokeweight=".25pt" strokecolor="#58595b">
                <v:stroke dashstyle="solid"/>
                <w10:wrap type="none"/>
              </v:line>
            </w:pict>
          </w:r>
          <w:hyperlink w:history="true" w:anchor="_TOC_250014">
            <w:r>
              <w:rPr>
                <w:color w:val="58595B"/>
                <w:spacing w:val="-1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8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Integrity</w:t>
              <w:tab/>
              <w:t>19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8368" from="34.015701pt,13.225354pt" to="263.621701pt,13.225354pt" stroked="true" strokeweight=".25pt" strokecolor="#58595b">
                <v:stroke dashstyle="solid"/>
                <w10:wrap type="none"/>
              </v:line>
            </w:pict>
          </w:r>
          <w:hyperlink w:history="true" w:anchor="_TOC_250013">
            <w:r>
              <w:rPr>
                <w:color w:val="58595B"/>
                <w:w w:val="90"/>
              </w:rPr>
              <w:t>Article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9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–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Sustainability</w:t>
              <w:tab/>
              <w:t>20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44" w:val="left" w:leader="none"/>
              <w:tab w:pos="4920" w:val="right" w:leader="none"/>
            </w:tabs>
            <w:spacing w:line="240" w:lineRule="auto" w:before="66" w:after="0"/>
            <w:ind w:left="544" w:right="0" w:hanging="183"/>
            <w:jc w:val="left"/>
          </w:pPr>
          <w:r>
            <w:rPr/>
            <w:pict>
              <v:line style="position:absolute;mso-position-horizontal-relative:page;mso-position-vertical-relative:paragraph;z-index:15738880" from="34.015701pt,14.263508pt" to="263.621701pt,14.263508pt" stroked="true" strokeweight=".25pt" strokecolor="#231f20">
                <v:stroke dashstyle="solid"/>
                <w10:wrap type="none"/>
              </v:line>
            </w:pict>
          </w:r>
          <w:hyperlink w:history="true" w:anchor="_TOC_250012">
            <w:r>
              <w:rPr>
                <w:color w:val="6D6E71"/>
                <w:w w:val="85"/>
              </w:rPr>
              <w:t>SPORT</w:t>
            </w:r>
            <w:r>
              <w:rPr>
                <w:color w:val="6D6E71"/>
                <w:spacing w:val="-5"/>
                <w:w w:val="85"/>
              </w:rPr>
              <w:t> </w:t>
            </w:r>
            <w:r>
              <w:rPr>
                <w:color w:val="6D6E71"/>
                <w:w w:val="85"/>
              </w:rPr>
              <w:t>FOR</w:t>
            </w:r>
            <w:r>
              <w:rPr>
                <w:color w:val="6D6E71"/>
                <w:spacing w:val="-4"/>
                <w:w w:val="85"/>
              </w:rPr>
              <w:t> </w:t>
            </w:r>
            <w:r>
              <w:rPr>
                <w:color w:val="6D6E71"/>
                <w:w w:val="85"/>
              </w:rPr>
              <w:t>ALL</w:t>
              <w:tab/>
              <w:t>22</w:t>
            </w:r>
          </w:hyperlink>
        </w:p>
        <w:p>
          <w:pPr>
            <w:pStyle w:val="TOC3"/>
            <w:tabs>
              <w:tab w:pos="4920" w:val="right" w:leader="none"/>
            </w:tabs>
            <w:spacing w:before="72"/>
          </w:pPr>
          <w:r>
            <w:rPr/>
            <w:pict>
              <v:line style="position:absolute;mso-position-horizontal-relative:page;mso-position-vertical-relative:paragraph;z-index:15739392" from="34.015701pt,13.132453pt" to="263.621701pt,13.132453pt" stroked="true" strokeweight=".25pt" strokecolor="#58595b">
                <v:stroke dashstyle="solid"/>
                <w10:wrap type="none"/>
              </v:line>
            </w:pict>
          </w:r>
          <w:hyperlink w:history="true" w:anchor="_TOC_250011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10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7"/>
                <w:w w:val="95"/>
              </w:rPr>
              <w:t> </w:t>
            </w:r>
            <w:r>
              <w:rPr>
                <w:color w:val="58595B"/>
                <w:w w:val="95"/>
              </w:rPr>
              <w:t>The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right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to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sport</w:t>
              <w:tab/>
              <w:t>22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39904" from="34.015701pt,13.230055pt" to="263.621701pt,13.230055pt" stroked="true" strokeweight=".25pt" strokecolor="#58595b">
                <v:stroke dashstyle="solid"/>
                <w10:wrap type="none"/>
              </v:line>
            </w:pict>
          </w:r>
          <w:hyperlink w:history="true" w:anchor="_TOC_250010">
            <w:r>
              <w:rPr>
                <w:color w:val="58595B"/>
                <w:spacing w:val="-1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11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Building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the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foundations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for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the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practice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of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sport</w:t>
              <w:tab/>
              <w:t>23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40416" from="34.015701pt,13.227757pt" to="263.621701pt,13.227757pt" stroked="true" strokeweight=".25pt" strokecolor="#58595b">
                <v:stroke dashstyle="solid"/>
                <w10:wrap type="none"/>
              </v:line>
            </w:pict>
          </w:r>
          <w:hyperlink w:history="true" w:anchor="_TOC_250009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12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Developing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participation</w:t>
              <w:tab/>
              <w:t>24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40928" from="34.015701pt,13.225355pt" to="263.621701pt,13.225355pt" stroked="true" strokeweight=".25pt" strokecolor="#58595b">
                <v:stroke dashstyle="solid"/>
                <w10:wrap type="none"/>
              </v:line>
            </w:pict>
          </w:r>
          <w:hyperlink w:history="true" w:anchor="_TOC_250008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13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Improving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performance</w:t>
              <w:tab/>
              <w:t>24</w:t>
            </w:r>
          </w:hyperlink>
        </w:p>
        <w:p>
          <w:pPr>
            <w:pStyle w:val="TOC3"/>
            <w:tabs>
              <w:tab w:pos="4920" w:val="right" w:leader="none"/>
            </w:tabs>
            <w:spacing w:before="75"/>
          </w:pPr>
          <w:r>
            <w:rPr/>
            <w:pict>
              <v:line style="position:absolute;mso-position-horizontal-relative:page;mso-position-vertical-relative:paragraph;z-index:15741440" from="34.015701pt,13.273053pt" to="263.621701pt,13.273053pt" stroked="true" strokeweight=".25pt" strokecolor="#58595b">
                <v:stroke dashstyle="solid"/>
                <w10:wrap type="none"/>
              </v:line>
            </w:pict>
          </w:r>
          <w:hyperlink w:history="true" w:anchor="_TOC_250007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14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Supporting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top-level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and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professional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sport</w:t>
              <w:tab/>
              <w:t>25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70" w:val="left" w:leader="none"/>
            </w:tabs>
            <w:spacing w:line="240" w:lineRule="auto" w:before="306" w:after="20"/>
            <w:ind w:left="4572" w:right="678" w:hanging="4573"/>
            <w:jc w:val="right"/>
            <w:rPr>
              <w:rFonts w:ascii="Tahoma" w:hAnsi="Tahoma"/>
              <w:b/>
            </w:rPr>
          </w:pPr>
          <w:r>
            <w:rPr>
              <w:color w:val="231F20"/>
              <w:w w:val="90"/>
            </w:rPr>
            <w:t>Page</w:t>
          </w:r>
          <w:r>
            <w:rPr>
              <w:color w:val="231F20"/>
              <w:spacing w:val="-9"/>
              <w:w w:val="90"/>
            </w:rPr>
            <w:t> </w:t>
          </w:r>
          <w:r>
            <w:rPr>
              <w:rFonts w:ascii="Tahoma" w:hAnsi="Tahoma"/>
              <w:b/>
              <w:color w:val="231F20"/>
              <w:w w:val="90"/>
            </w:rPr>
            <w:t>3</w:t>
          </w:r>
        </w:p>
        <w:p>
          <w:pPr>
            <w:pStyle w:val="TOC2"/>
            <w:numPr>
              <w:ilvl w:val="0"/>
              <w:numId w:val="1"/>
            </w:numPr>
            <w:tabs>
              <w:tab w:pos="524" w:val="left" w:leader="none"/>
              <w:tab w:pos="4920" w:val="right" w:leader="none"/>
            </w:tabs>
            <w:spacing w:line="240" w:lineRule="auto" w:before="79" w:after="0"/>
            <w:ind w:left="523" w:right="0" w:hanging="163"/>
            <w:jc w:val="left"/>
          </w:pPr>
          <w:r>
            <w:rPr/>
            <w:pict>
              <v:line style="position:absolute;mso-position-horizontal-relative:page;mso-position-vertical-relative:paragraph;z-index:15742464" from="34.015701pt,14.91361pt" to="263.621701pt,14.91361pt" stroked="true" strokeweight=".25pt" strokecolor="#231f20">
                <v:stroke dashstyle="solid"/>
                <w10:wrap type="none"/>
              </v:line>
            </w:pict>
          </w:r>
          <w:hyperlink w:history="true" w:anchor="_TOC_250006">
            <w:r>
              <w:rPr>
                <w:color w:val="6D6E71"/>
              </w:rPr>
              <w:t>MEANS</w:t>
              <w:tab/>
              <w:t>27</w:t>
            </w:r>
          </w:hyperlink>
        </w:p>
        <w:p>
          <w:pPr>
            <w:pStyle w:val="TOC3"/>
            <w:tabs>
              <w:tab w:pos="4920" w:val="right" w:leader="none"/>
            </w:tabs>
            <w:spacing w:before="73"/>
          </w:pPr>
          <w:r>
            <w:rPr/>
            <w:pict>
              <v:line style="position:absolute;mso-position-horizontal-relative:page;mso-position-vertical-relative:paragraph;z-index:15742976" from="34.015701pt,13.182342pt" to="263.621701pt,13.182342pt" stroked="true" strokeweight=".25pt" strokecolor="#58595b">
                <v:stroke dashstyle="solid"/>
                <w10:wrap type="none"/>
              </v:line>
            </w:pict>
          </w:r>
          <w:hyperlink w:history="true" w:anchor="_TOC_250005">
            <w:r>
              <w:rPr>
                <w:color w:val="58595B"/>
                <w:w w:val="90"/>
              </w:rPr>
              <w:t>Article</w:t>
            </w:r>
            <w:r>
              <w:rPr>
                <w:color w:val="58595B"/>
                <w:spacing w:val="-9"/>
                <w:w w:val="90"/>
              </w:rPr>
              <w:t> </w:t>
            </w:r>
            <w:r>
              <w:rPr>
                <w:color w:val="58595B"/>
                <w:w w:val="90"/>
              </w:rPr>
              <w:t>15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–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Facilities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and</w:t>
            </w:r>
            <w:r>
              <w:rPr>
                <w:color w:val="58595B"/>
                <w:spacing w:val="-8"/>
                <w:w w:val="90"/>
              </w:rPr>
              <w:t> </w:t>
            </w:r>
            <w:r>
              <w:rPr>
                <w:color w:val="58595B"/>
                <w:w w:val="90"/>
              </w:rPr>
              <w:t>activities</w:t>
              <w:tab/>
              <w:t>27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43488" from="34.015701pt,13.230066pt" to="263.621701pt,13.230066pt" stroked="true" strokeweight=".25pt" strokecolor="#58595b">
                <v:stroke dashstyle="solid"/>
                <w10:wrap type="none"/>
              </v:line>
            </w:pict>
          </w:r>
          <w:hyperlink w:history="true" w:anchor="_TOC_250004">
            <w:r>
              <w:rPr>
                <w:color w:val="58595B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16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Human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resources</w:t>
              <w:tab/>
              <w:t>27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44000" from="34.015701pt,13.22766pt" to="263.621701pt,13.22766pt" stroked="true" strokeweight=".25pt" strokecolor="#58595b">
                <v:stroke dashstyle="solid"/>
                <w10:wrap type="none"/>
              </v:line>
            </w:pict>
          </w:r>
          <w:hyperlink w:history="true" w:anchor="_TOC_250003">
            <w:r>
              <w:rPr>
                <w:color w:val="58595B"/>
                <w:spacing w:val="-1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spacing w:val="-1"/>
                <w:w w:val="95"/>
              </w:rPr>
              <w:t>17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Information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and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research</w:t>
              <w:tab/>
              <w:t>28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44512" from="34.015701pt,13.225355pt" to="263.621701pt,13.225355pt" stroked="true" strokeweight=".25pt" strokecolor="#58595b">
                <v:stroke dashstyle="solid"/>
                <w10:wrap type="none"/>
              </v:line>
            </w:pict>
          </w:r>
          <w:hyperlink w:history="true" w:anchor="_TOC_250002">
            <w:r>
              <w:rPr>
                <w:color w:val="58595B"/>
                <w:spacing w:val="-1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18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Finance</w:t>
              <w:tab/>
              <w:t>29</w:t>
            </w:r>
          </w:hyperlink>
        </w:p>
        <w:p>
          <w:pPr>
            <w:pStyle w:val="TOC3"/>
            <w:tabs>
              <w:tab w:pos="4920" w:val="right" w:leader="none"/>
            </w:tabs>
          </w:pPr>
          <w:r>
            <w:rPr/>
            <w:pict>
              <v:line style="position:absolute;mso-position-horizontal-relative:page;mso-position-vertical-relative:paragraph;z-index:15745024" from="34.015701pt,13.222949pt" to="263.621701pt,13.222949pt" stroked="true" strokeweight=".25pt" strokecolor="#58595b">
                <v:stroke dashstyle="solid"/>
                <w10:wrap type="none"/>
              </v:line>
            </w:pict>
          </w:r>
          <w:hyperlink w:history="true" w:anchor="_TOC_250001">
            <w:r>
              <w:rPr>
                <w:color w:val="58595B"/>
                <w:spacing w:val="-1"/>
                <w:w w:val="95"/>
              </w:rPr>
              <w:t>Article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19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–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Domestic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and</w:t>
            </w:r>
            <w:r>
              <w:rPr>
                <w:color w:val="58595B"/>
                <w:spacing w:val="-10"/>
                <w:w w:val="95"/>
              </w:rPr>
              <w:t> </w:t>
            </w:r>
            <w:r>
              <w:rPr>
                <w:color w:val="58595B"/>
                <w:w w:val="95"/>
              </w:rPr>
              <w:t>international</w:t>
            </w:r>
            <w:r>
              <w:rPr>
                <w:color w:val="58595B"/>
                <w:spacing w:val="-11"/>
                <w:w w:val="95"/>
              </w:rPr>
              <w:t> </w:t>
            </w:r>
            <w:r>
              <w:rPr>
                <w:color w:val="58595B"/>
                <w:w w:val="95"/>
              </w:rPr>
              <w:t>co-operation</w:t>
              <w:tab/>
              <w:t>30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09" w:val="left" w:leader="none"/>
              <w:tab w:pos="4920" w:val="right" w:leader="none"/>
            </w:tabs>
            <w:spacing w:line="240" w:lineRule="auto" w:before="66" w:after="0"/>
            <w:ind w:left="508" w:right="0" w:hanging="148"/>
            <w:jc w:val="left"/>
          </w:pPr>
          <w:r>
            <w:rPr/>
            <w:pict>
              <v:line style="position:absolute;mso-position-horizontal-relative:page;mso-position-vertical-relative:paragraph;z-index:15745536" from="34.015701pt,14.263606pt" to="263.621701pt,14.263606pt" stroked="true" strokeweight=".25pt" strokecolor="#231f20">
                <v:stroke dashstyle="solid"/>
                <w10:wrap type="none"/>
              </v:line>
            </w:pict>
          </w:r>
          <w:hyperlink w:history="true" w:anchor="_TOC_250000">
            <w:r>
              <w:rPr>
                <w:color w:val="6D6E71"/>
                <w:w w:val="85"/>
              </w:rPr>
              <w:t>FINAL</w:t>
            </w:r>
            <w:r>
              <w:rPr>
                <w:color w:val="6D6E71"/>
                <w:spacing w:val="-5"/>
                <w:w w:val="85"/>
              </w:rPr>
              <w:t> </w:t>
            </w:r>
            <w:r>
              <w:rPr>
                <w:color w:val="6D6E71"/>
                <w:w w:val="85"/>
              </w:rPr>
              <w:t>PROVISIONS</w:t>
              <w:tab/>
              <w:t>31</w:t>
            </w:r>
          </w:hyperlink>
        </w:p>
        <w:p>
          <w:pPr>
            <w:pStyle w:val="TOC3"/>
            <w:spacing w:before="72"/>
          </w:pPr>
          <w:r>
            <w:rPr>
              <w:color w:val="58595B"/>
              <w:w w:val="95"/>
            </w:rPr>
            <w:t>Article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20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–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Support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and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follow-up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to</w:t>
          </w:r>
          <w:r>
            <w:rPr>
              <w:color w:val="58595B"/>
              <w:spacing w:val="-9"/>
              <w:w w:val="95"/>
            </w:rPr>
            <w:t> </w:t>
          </w:r>
          <w:r>
            <w:rPr>
              <w:color w:val="58595B"/>
              <w:w w:val="95"/>
            </w:rPr>
            <w:t>the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implementation</w:t>
          </w:r>
          <w:r>
            <w:rPr>
              <w:color w:val="58595B"/>
              <w:spacing w:val="-10"/>
              <w:w w:val="95"/>
            </w:rPr>
            <w:t> </w:t>
          </w:r>
          <w:r>
            <w:rPr>
              <w:color w:val="58595B"/>
              <w:w w:val="95"/>
            </w:rPr>
            <w:t>of</w:t>
          </w:r>
        </w:p>
        <w:p>
          <w:pPr>
            <w:pStyle w:val="TOC3"/>
            <w:tabs>
              <w:tab w:pos="4920" w:val="right" w:leader="none"/>
            </w:tabs>
            <w:spacing w:before="17"/>
          </w:pPr>
          <w:r>
            <w:rPr/>
            <w:pict>
              <v:shape style="position:absolute;margin-left:34.015701pt;margin-top:10.244061pt;width:229.65pt;height:.1pt;mso-position-horizontal-relative:page;mso-position-vertical-relative:paragraph;z-index:-15715328;mso-wrap-distance-left:0;mso-wrap-distance-right:0" coordorigin="680,205" coordsize="4593,0" path="m680,205l5272,205e" filled="false" stroked="true" strokeweight=".25pt" strokecolor="#58595b">
                <v:path arrowok="t"/>
                <v:stroke dashstyle="solid"/>
                <w10:wrap type="topAndBottom"/>
              </v:shape>
            </w:pict>
          </w:r>
          <w:r>
            <w:rPr>
              <w:color w:val="58595B"/>
            </w:rPr>
            <w:t>the</w:t>
          </w:r>
          <w:r>
            <w:rPr>
              <w:color w:val="58595B"/>
              <w:spacing w:val="-14"/>
            </w:rPr>
            <w:t> </w:t>
          </w:r>
          <w:r>
            <w:rPr>
              <w:color w:val="58595B"/>
            </w:rPr>
            <w:t>Charter</w:t>
            <w:tab/>
            <w:t>31</w:t>
          </w:r>
        </w:p>
      </w:sdtContent>
    </w:sdt>
    <w:p>
      <w:pPr>
        <w:spacing w:after="0"/>
        <w:sectPr>
          <w:type w:val="continuous"/>
          <w:pgSz w:w="5960" w:h="8400"/>
          <w:pgMar w:top="740" w:bottom="321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4" w:lineRule="auto" w:before="240"/>
        <w:ind w:right="444"/>
      </w:pPr>
      <w:r>
        <w:rPr/>
        <w:pict>
          <v:shape style="position:absolute;margin-left:34.015701pt;margin-top:70.656624pt;width:229.65pt;height:.1pt;mso-position-horizontal-relative:page;mso-position-vertical-relative:paragraph;z-index:-15711232;mso-wrap-distance-left:0;mso-wrap-distance-right:0" coordorigin="680,1413" coordsize="4593,0" path="m680,1413l5272,141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6D6E71"/>
        </w:rPr>
        <w:t>Recommendation</w:t>
      </w:r>
      <w:r>
        <w:rPr>
          <w:color w:val="6D6E71"/>
          <w:spacing w:val="1"/>
        </w:rPr>
        <w:t> </w:t>
      </w:r>
      <w:r>
        <w:rPr>
          <w:color w:val="6D6E71"/>
          <w:spacing w:val="-2"/>
          <w:w w:val="85"/>
        </w:rPr>
        <w:t>CM/Rec(2021)5</w:t>
      </w:r>
      <w:r>
        <w:rPr>
          <w:color w:val="6D6E71"/>
          <w:spacing w:val="-12"/>
          <w:w w:val="85"/>
        </w:rPr>
        <w:t> </w:t>
      </w:r>
      <w:r>
        <w:rPr>
          <w:color w:val="6D6E71"/>
          <w:spacing w:val="-1"/>
          <w:w w:val="85"/>
        </w:rPr>
        <w:t>on</w:t>
      </w:r>
      <w:r>
        <w:rPr>
          <w:color w:val="6D6E71"/>
          <w:spacing w:val="-11"/>
          <w:w w:val="85"/>
        </w:rPr>
        <w:t> </w:t>
      </w:r>
      <w:r>
        <w:rPr>
          <w:color w:val="6D6E71"/>
          <w:spacing w:val="-1"/>
          <w:w w:val="85"/>
        </w:rPr>
        <w:t>the</w:t>
      </w:r>
      <w:r>
        <w:rPr>
          <w:color w:val="6D6E71"/>
          <w:spacing w:val="-12"/>
          <w:w w:val="85"/>
        </w:rPr>
        <w:t> </w:t>
      </w:r>
      <w:r>
        <w:rPr>
          <w:color w:val="6D6E71"/>
          <w:spacing w:val="-1"/>
          <w:w w:val="85"/>
        </w:rPr>
        <w:t>Revised</w:t>
      </w:r>
      <w:r>
        <w:rPr>
          <w:color w:val="6D6E71"/>
          <w:spacing w:val="-67"/>
          <w:w w:val="85"/>
        </w:rPr>
        <w:t> </w:t>
      </w:r>
      <w:r>
        <w:rPr>
          <w:color w:val="6D6E71"/>
          <w:w w:val="85"/>
        </w:rPr>
        <w:t>European</w:t>
      </w:r>
      <w:r>
        <w:rPr>
          <w:color w:val="6D6E71"/>
          <w:spacing w:val="-4"/>
          <w:w w:val="85"/>
        </w:rPr>
        <w:t> </w:t>
      </w:r>
      <w:r>
        <w:rPr>
          <w:color w:val="6D6E71"/>
          <w:w w:val="85"/>
        </w:rPr>
        <w:t>Sports</w:t>
      </w:r>
      <w:r>
        <w:rPr>
          <w:color w:val="6D6E71"/>
          <w:spacing w:val="-4"/>
          <w:w w:val="85"/>
        </w:rPr>
        <w:t> </w:t>
      </w:r>
      <w:r>
        <w:rPr>
          <w:color w:val="6D6E71"/>
          <w:w w:val="85"/>
        </w:rPr>
        <w:t>Charter</w:t>
      </w:r>
    </w:p>
    <w:p>
      <w:pPr>
        <w:pStyle w:val="BodyText"/>
        <w:spacing w:before="10"/>
        <w:rPr>
          <w:rFonts w:ascii="Tahoma"/>
          <w:b/>
          <w:sz w:val="34"/>
        </w:rPr>
      </w:pPr>
    </w:p>
    <w:p>
      <w:pPr>
        <w:spacing w:before="0"/>
        <w:ind w:left="360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Preamble</w:t>
      </w:r>
    </w:p>
    <w:p>
      <w:pPr>
        <w:pStyle w:val="BodyText"/>
        <w:spacing w:line="273" w:lineRule="auto" w:before="142"/>
        <w:ind w:left="360" w:right="678"/>
        <w:jc w:val="both"/>
      </w:pPr>
      <w:r>
        <w:rPr>
          <w:color w:val="231F20"/>
          <w:spacing w:val="2"/>
          <w:w w:val="85"/>
        </w:rPr>
        <w:t>T</w:t>
      </w:r>
      <w:r>
        <w:rPr>
          <w:color w:val="231F20"/>
          <w:spacing w:val="1"/>
          <w:w w:val="101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96"/>
        </w:rPr>
        <w:t>C</w:t>
      </w:r>
      <w:r>
        <w:rPr>
          <w:color w:val="231F20"/>
          <w:spacing w:val="1"/>
          <w:w w:val="102"/>
        </w:rPr>
        <w:t>o</w:t>
      </w:r>
      <w:r>
        <w:rPr>
          <w:color w:val="231F20"/>
          <w:w w:val="100"/>
        </w:rPr>
        <w:t>mm</w:t>
      </w:r>
      <w:r>
        <w:rPr>
          <w:color w:val="231F20"/>
          <w:w w:val="82"/>
        </w:rPr>
        <w:t>i</w:t>
      </w:r>
      <w:r>
        <w:rPr>
          <w:color w:val="231F20"/>
          <w:spacing w:val="4"/>
          <w:w w:val="83"/>
        </w:rPr>
        <w:t>t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2"/>
          <w:w w:val="91"/>
        </w:rPr>
        <w:t>e</w:t>
      </w:r>
      <w:r>
        <w:rPr>
          <w:color w:val="231F20"/>
          <w:w w:val="9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102"/>
        </w:rPr>
        <w:t>o</w:t>
      </w:r>
      <w:r>
        <w:rPr>
          <w:color w:val="231F20"/>
          <w:w w:val="78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113"/>
        </w:rPr>
        <w:t>M</w:t>
      </w:r>
      <w:r>
        <w:rPr>
          <w:color w:val="231F20"/>
          <w:w w:val="82"/>
        </w:rPr>
        <w:t>i</w:t>
      </w:r>
      <w:r>
        <w:rPr>
          <w:color w:val="231F20"/>
          <w:w w:val="94"/>
        </w:rPr>
        <w:t>n</w:t>
      </w:r>
      <w:r>
        <w:rPr>
          <w:color w:val="231F20"/>
          <w:spacing w:val="-1"/>
          <w:w w:val="94"/>
        </w:rPr>
        <w:t>i</w:t>
      </w:r>
      <w:r>
        <w:rPr>
          <w:color w:val="231F20"/>
          <w:spacing w:val="2"/>
          <w:w w:val="97"/>
        </w:rPr>
        <w:t>s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1"/>
          <w:w w:val="91"/>
        </w:rPr>
        <w:t>e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1"/>
          <w:w w:val="97"/>
        </w:rPr>
        <w:t>s</w:t>
      </w:r>
      <w:r>
        <w:rPr>
          <w:color w:val="231F20"/>
          <w:w w:val="56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1"/>
          <w:w w:val="101"/>
        </w:rPr>
        <w:t>n</w:t>
      </w:r>
      <w:r>
        <w:rPr>
          <w:color w:val="231F20"/>
          <w:spacing w:val="1"/>
          <w:w w:val="101"/>
        </w:rPr>
        <w:t>d</w:t>
      </w:r>
      <w:r>
        <w:rPr>
          <w:color w:val="231F20"/>
          <w:spacing w:val="1"/>
          <w:w w:val="91"/>
        </w:rPr>
        <w:t>e</w:t>
      </w:r>
      <w:r>
        <w:rPr>
          <w:color w:val="231F20"/>
          <w:w w:val="84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1"/>
          <w:w w:val="91"/>
        </w:rPr>
        <w:t>e</w:t>
      </w:r>
      <w:r>
        <w:rPr>
          <w:color w:val="231F20"/>
          <w:spacing w:val="1"/>
          <w:w w:val="84"/>
        </w:rPr>
        <w:t>r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97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102"/>
        </w:rPr>
        <w:t>o</w:t>
      </w:r>
      <w:r>
        <w:rPr>
          <w:color w:val="231F20"/>
          <w:w w:val="78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w w:val="103"/>
        </w:rPr>
        <w:t>A</w:t>
      </w:r>
      <w:r>
        <w:rPr>
          <w:color w:val="231F20"/>
          <w:spacing w:val="5"/>
          <w:w w:val="84"/>
        </w:rPr>
        <w:t>r</w:t>
      </w:r>
      <w:r>
        <w:rPr>
          <w:color w:val="231F20"/>
          <w:w w:val="82"/>
        </w:rPr>
        <w:t>ti</w:t>
      </w:r>
      <w:r>
        <w:rPr>
          <w:color w:val="231F20"/>
          <w:w w:val="86"/>
        </w:rPr>
        <w:t>c</w:t>
      </w:r>
      <w:r>
        <w:rPr>
          <w:color w:val="231F20"/>
          <w:spacing w:val="1"/>
          <w:w w:val="86"/>
        </w:rPr>
        <w:t>l</w:t>
      </w:r>
      <w:r>
        <w:rPr>
          <w:color w:val="231F20"/>
          <w:w w:val="9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1"/>
          <w:w w:val="97"/>
        </w:rPr>
        <w:t>1</w:t>
      </w:r>
      <w:r>
        <w:rPr>
          <w:color w:val="231F20"/>
          <w:spacing w:val="-2"/>
          <w:w w:val="97"/>
        </w:rPr>
        <w:t>5</w:t>
      </w:r>
      <w:r>
        <w:rPr>
          <w:color w:val="231F20"/>
          <w:spacing w:val="2"/>
          <w:w w:val="56"/>
        </w:rPr>
        <w:t>.</w:t>
      </w:r>
      <w:r>
        <w:rPr>
          <w:color w:val="231F20"/>
          <w:w w:val="102"/>
        </w:rPr>
        <w:t>b</w:t>
      </w:r>
      <w:r>
        <w:rPr>
          <w:color w:val="231F20"/>
          <w:spacing w:val="-21"/>
        </w:rPr>
        <w:t> </w:t>
      </w:r>
      <w:r>
        <w:rPr>
          <w:color w:val="231F20"/>
          <w:w w:val="102"/>
        </w:rPr>
        <w:t>o</w:t>
      </w:r>
      <w:r>
        <w:rPr>
          <w:color w:val="231F20"/>
          <w:w w:val="78"/>
        </w:rPr>
        <w:t>f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Statute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Council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Europe,</w:t>
      </w:r>
    </w:p>
    <w:p>
      <w:pPr>
        <w:pStyle w:val="BodyText"/>
        <w:spacing w:line="273" w:lineRule="auto" w:before="115"/>
        <w:ind w:left="360" w:right="678"/>
        <w:jc w:val="both"/>
      </w:pPr>
      <w:r>
        <w:rPr>
          <w:color w:val="231F20"/>
          <w:w w:val="95"/>
        </w:rPr>
        <w:t>Bearing in mind that the aim of the Council of Europe is 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achieve a greater unity between its members for the purpose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safeguarding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realising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ideals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principles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0"/>
        </w:rPr>
        <w:t>are their common heritage and facilitating their economic and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progress;</w:t>
      </w:r>
    </w:p>
    <w:p>
      <w:pPr>
        <w:pStyle w:val="BodyText"/>
        <w:spacing w:line="273" w:lineRule="auto" w:before="117"/>
        <w:ind w:left="360" w:right="678"/>
        <w:jc w:val="both"/>
      </w:pPr>
      <w:r>
        <w:rPr>
          <w:color w:val="231F20"/>
          <w:w w:val="95"/>
        </w:rPr>
        <w:t>Bearing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Convention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Protection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Rights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Fundamental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Freedoms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(ETS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5,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Convention);</w:t>
      </w:r>
    </w:p>
    <w:p>
      <w:pPr>
        <w:pStyle w:val="BodyText"/>
        <w:spacing w:line="273" w:lineRule="auto" w:before="115"/>
        <w:ind w:left="360" w:right="678"/>
        <w:jc w:val="both"/>
      </w:pPr>
      <w:r>
        <w:rPr>
          <w:color w:val="231F20"/>
          <w:w w:val="90"/>
        </w:rPr>
        <w:t>Bearing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Charter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(ETS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35,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revised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5"/>
        </w:rPr>
        <w:t>ETS No. 163), which enacts the rights to health, education,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culture and participation in the life of the community, in 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exercise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sport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integral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part;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70" w:val="left" w:leader="none"/>
        </w:tabs>
        <w:spacing w:line="240" w:lineRule="auto" w:before="98" w:after="0"/>
        <w:ind w:left="4572" w:right="678" w:hanging="4573"/>
        <w:jc w:val="right"/>
        <w:rPr>
          <w:rFonts w:ascii="Tahoma" w:hAnsi="Tahoma"/>
          <w:b/>
          <w:sz w:val="14"/>
        </w:rPr>
      </w:pPr>
      <w:r>
        <w:rPr>
          <w:color w:val="231F20"/>
          <w:w w:val="90"/>
          <w:sz w:val="14"/>
        </w:rPr>
        <w:t>Page</w:t>
      </w:r>
      <w:r>
        <w:rPr>
          <w:color w:val="231F20"/>
          <w:spacing w:val="-9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5</w:t>
      </w:r>
    </w:p>
    <w:p>
      <w:pPr>
        <w:spacing w:after="0" w:line="240" w:lineRule="auto"/>
        <w:jc w:val="righ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BodyText"/>
        <w:spacing w:line="259" w:lineRule="auto" w:before="86"/>
        <w:ind w:left="360" w:right="677"/>
        <w:jc w:val="both"/>
      </w:pPr>
      <w:r>
        <w:rPr>
          <w:color w:val="231F20"/>
          <w:w w:val="95"/>
        </w:rPr>
        <w:t>Bearing in mind its Resolution Res(76)41 on the principles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all,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defined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Conference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European Ministers responsible for Sport at its first meeting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in 1975 entitled “European Sport for All Charter”, which was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updated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1992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2001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European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Sports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Charter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Charter), endorsed by Recommendation Rec(92)13 (revised) of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Committee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Ministers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member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revised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European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Sports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Charter,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successive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versions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the charter have provided an essential basis for governmental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policies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field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enabled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individuals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exercise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participate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sport;</w:t>
      </w:r>
    </w:p>
    <w:p>
      <w:pPr>
        <w:pStyle w:val="BodyText"/>
        <w:spacing w:line="259" w:lineRule="auto" w:before="105"/>
        <w:ind w:left="360" w:right="677"/>
        <w:jc w:val="both"/>
      </w:pPr>
      <w:r>
        <w:rPr>
          <w:color w:val="231F20"/>
          <w:w w:val="90"/>
        </w:rPr>
        <w:t>Bearing in mind the UNESCO International Charter of Physical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Education, Physical Activity and Sport, which has contributed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to ensuring respect for the integrity and dignity of every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human being in physical education, physical activity and sport;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to the promotion of physical activities without discrimination;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to fighting the exclusion experienced by vulnerable or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marginalised groups; and to the recognition of the practice of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sport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fundamental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(Article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1);</w:t>
      </w:r>
    </w:p>
    <w:p>
      <w:pPr>
        <w:pStyle w:val="BodyText"/>
        <w:spacing w:line="259" w:lineRule="auto" w:before="108"/>
        <w:ind w:left="360" w:right="679"/>
        <w:jc w:val="both"/>
      </w:pPr>
      <w:r>
        <w:rPr>
          <w:color w:val="231F20"/>
        </w:rPr>
        <w:t>Bearing in mind its recommendations to member States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adopted in the field of sport since the latest revision of 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Sports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Charter:</w:t>
      </w:r>
    </w:p>
    <w:p>
      <w:pPr>
        <w:pStyle w:val="BodyText"/>
        <w:spacing w:line="261" w:lineRule="auto" w:before="56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1"/>
          <w:sz w:val="16"/>
          <w:szCs w:val="16"/>
        </w:rPr>
        <w:t> </w:t>
      </w:r>
      <w:r>
        <w:rPr>
          <w:color w:val="231F20"/>
        </w:rPr>
        <w:t>on the prevention of racism, xenophobia and racial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intolerance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sport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(Rec(2001)6);</w:t>
      </w:r>
    </w:p>
    <w:p>
      <w:pPr>
        <w:pStyle w:val="BodyText"/>
        <w:spacing w:line="261" w:lineRule="auto" w:before="55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w w:val="95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2"/>
          <w:w w:val="95"/>
          <w:sz w:val="16"/>
          <w:szCs w:val="16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improving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education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children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people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countries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(Rec(2003)6);</w:t>
      </w:r>
    </w:p>
    <w:p>
      <w:pPr>
        <w:pStyle w:val="BodyText"/>
        <w:spacing w:before="55"/>
        <w:ind w:left="587"/>
      </w:pPr>
      <w:r>
        <w:rPr>
          <w:rFonts w:ascii="Segoe UI Symbol" w:hAnsi="Segoe UI Symbol" w:cs="Segoe UI Symbol" w:eastAsia="Segoe UI Symbol"/>
          <w:color w:val="231F20"/>
          <w:w w:val="85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99"/>
          <w:sz w:val="16"/>
          <w:szCs w:val="16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principles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governance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sport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(Rec(2005)8);</w:t>
      </w:r>
    </w:p>
    <w:p>
      <w:pPr>
        <w:pStyle w:val="BodyText"/>
        <w:spacing w:before="73"/>
        <w:ind w:left="587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66"/>
          <w:sz w:val="16"/>
          <w:szCs w:val="16"/>
        </w:rPr>
        <w:t> </w:t>
      </w:r>
      <w:r>
        <w:rPr>
          <w:color w:val="231F20"/>
          <w:w w:val="90"/>
        </w:rPr>
        <w:t>on the revised Code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of Sports Ethics (CM/Rec(2010)9);</w:t>
      </w:r>
    </w:p>
    <w:p>
      <w:pPr>
        <w:pStyle w:val="BodyText"/>
        <w:spacing w:before="2"/>
        <w:rPr>
          <w:sz w:val="17"/>
        </w:rPr>
      </w:pPr>
    </w:p>
    <w:p>
      <w:pPr>
        <w:spacing w:before="98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spacing w:val="-1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6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line="264" w:lineRule="auto" w:before="82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38"/>
          <w:sz w:val="16"/>
          <w:szCs w:val="16"/>
        </w:rPr>
        <w:t> </w:t>
      </w:r>
      <w:r>
        <w:rPr>
          <w:color w:val="231F20"/>
        </w:rPr>
        <w:t>on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principle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autonomy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sport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Europe</w:t>
      </w:r>
      <w:r>
        <w:rPr>
          <w:color w:val="231F20"/>
          <w:spacing w:val="-51"/>
        </w:rPr>
        <w:t> </w:t>
      </w:r>
      <w:r>
        <w:rPr>
          <w:color w:val="231F20"/>
        </w:rPr>
        <w:t>(CM/Rec(2011)3);</w:t>
      </w:r>
    </w:p>
    <w:p>
      <w:pPr>
        <w:pStyle w:val="BodyText"/>
        <w:spacing w:line="264" w:lineRule="auto" w:before="54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10"/>
          <w:w w:val="90"/>
          <w:sz w:val="16"/>
          <w:szCs w:val="16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promotion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integrity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sport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manipulation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results,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notably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match-fixing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(CM/Rec(2011)10);</w:t>
      </w:r>
    </w:p>
    <w:p>
      <w:pPr>
        <w:pStyle w:val="BodyText"/>
        <w:spacing w:line="264" w:lineRule="auto" w:before="54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35"/>
          <w:sz w:val="16"/>
          <w:szCs w:val="16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protection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child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young</w:t>
      </w:r>
      <w:r>
        <w:rPr>
          <w:color w:val="231F20"/>
          <w:spacing w:val="3"/>
        </w:rPr>
        <w:t> </w:t>
      </w:r>
      <w:r>
        <w:rPr>
          <w:color w:val="231F20"/>
        </w:rPr>
        <w:t>athletes</w:t>
      </w:r>
      <w:r>
        <w:rPr>
          <w:color w:val="231F20"/>
          <w:spacing w:val="2"/>
        </w:rPr>
        <w:t> </w:t>
      </w:r>
      <w:r>
        <w:rPr>
          <w:color w:val="231F20"/>
        </w:rPr>
        <w:t>from</w:t>
      </w:r>
      <w:r>
        <w:rPr>
          <w:color w:val="231F20"/>
          <w:spacing w:val="-51"/>
        </w:rPr>
        <w:t> </w:t>
      </w:r>
      <w:r>
        <w:rPr>
          <w:color w:val="231F20"/>
          <w:w w:val="90"/>
        </w:rPr>
        <w:t>dangers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associated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migration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(CM/Rec(2012)10);</w:t>
      </w:r>
    </w:p>
    <w:p>
      <w:pPr>
        <w:pStyle w:val="BodyText"/>
        <w:spacing w:before="53"/>
        <w:ind w:left="587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80"/>
          <w:sz w:val="16"/>
          <w:szCs w:val="16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gender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mainstreaming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sport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(CM/Rec(2015)2);</w:t>
      </w:r>
    </w:p>
    <w:p>
      <w:pPr>
        <w:pStyle w:val="BodyText"/>
        <w:spacing w:line="264" w:lineRule="auto" w:before="75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2"/>
          <w:sz w:val="16"/>
          <w:szCs w:val="16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promotion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good</w:t>
      </w:r>
      <w:r>
        <w:rPr>
          <w:color w:val="231F20"/>
          <w:spacing w:val="4"/>
        </w:rPr>
        <w:t> </w:t>
      </w:r>
      <w:r>
        <w:rPr>
          <w:color w:val="231F20"/>
        </w:rPr>
        <w:t>governance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sport</w:t>
      </w:r>
      <w:r>
        <w:rPr>
          <w:color w:val="231F20"/>
          <w:spacing w:val="-52"/>
        </w:rPr>
        <w:t> </w:t>
      </w:r>
      <w:r>
        <w:rPr>
          <w:color w:val="231F20"/>
        </w:rPr>
        <w:t>(CM/Rec(2018)12);</w:t>
      </w:r>
    </w:p>
    <w:p>
      <w:pPr>
        <w:pStyle w:val="BodyText"/>
        <w:spacing w:line="264" w:lineRule="auto" w:before="54"/>
        <w:ind w:left="813" w:right="677" w:hanging="227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31"/>
          <w:sz w:val="16"/>
          <w:szCs w:val="16"/>
        </w:rPr>
        <w:t> </w:t>
      </w:r>
      <w:r>
        <w:rPr>
          <w:color w:val="231F20"/>
        </w:rPr>
        <w:t>on</w:t>
      </w:r>
      <w:r>
        <w:rPr>
          <w:color w:val="231F20"/>
          <w:spacing w:val="14"/>
        </w:rPr>
        <w:t> </w:t>
      </w:r>
      <w:r>
        <w:rPr>
          <w:color w:val="231F20"/>
        </w:rPr>
        <w:t>extreme</w:t>
      </w:r>
      <w:r>
        <w:rPr>
          <w:color w:val="231F20"/>
          <w:spacing w:val="14"/>
        </w:rPr>
        <w:t> </w:t>
      </w:r>
      <w:r>
        <w:rPr>
          <w:color w:val="231F20"/>
        </w:rPr>
        <w:t>martial</w:t>
      </w:r>
      <w:r>
        <w:rPr>
          <w:color w:val="231F20"/>
          <w:spacing w:val="14"/>
        </w:rPr>
        <w:t> </w:t>
      </w:r>
      <w:r>
        <w:rPr>
          <w:color w:val="231F20"/>
        </w:rPr>
        <w:t>arts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combat</w:t>
      </w:r>
      <w:r>
        <w:rPr>
          <w:color w:val="231F20"/>
          <w:spacing w:val="14"/>
        </w:rPr>
        <w:t> </w:t>
      </w:r>
      <w:r>
        <w:rPr>
          <w:color w:val="231F20"/>
        </w:rPr>
        <w:t>activities</w:t>
      </w:r>
      <w:r>
        <w:rPr>
          <w:color w:val="231F20"/>
          <w:spacing w:val="-52"/>
        </w:rPr>
        <w:t> </w:t>
      </w:r>
      <w:r>
        <w:rPr>
          <w:color w:val="231F20"/>
        </w:rPr>
        <w:t>(CM/Rec(2021)3);</w:t>
      </w:r>
    </w:p>
    <w:p>
      <w:pPr>
        <w:pStyle w:val="BodyText"/>
        <w:spacing w:line="259" w:lineRule="auto" w:before="110"/>
        <w:ind w:left="360" w:right="677"/>
        <w:jc w:val="both"/>
      </w:pPr>
      <w:r>
        <w:rPr>
          <w:color w:val="231F20"/>
          <w:w w:val="95"/>
        </w:rPr>
        <w:t>Bearing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resolutions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adopted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15th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Council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Europe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Conference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Ministers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responsible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 Tbilisi, on 16 October 2018, “Protecting human rights 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sport: obligations and shared responsibilities” and “Fighting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corruption in sport: scaling up action”, as well as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Declaration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(Tbilisi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Declaration),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endorsed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at the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conference;</w:t>
      </w:r>
    </w:p>
    <w:p>
      <w:pPr>
        <w:pStyle w:val="BodyText"/>
        <w:spacing w:line="259" w:lineRule="auto" w:before="120"/>
        <w:ind w:left="360" w:right="678"/>
        <w:jc w:val="both"/>
      </w:pPr>
      <w:r>
        <w:rPr>
          <w:color w:val="231F20"/>
          <w:spacing w:val="-1"/>
          <w:w w:val="95"/>
        </w:rPr>
        <w:t>Bearing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mind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resolutions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adopted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16th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Council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Europe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Conference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Ministers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responsible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Sport,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closing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session,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February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“A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European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approach to sport policies: the revision of the European Sports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Charter”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“Human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rights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sport”;</w:t>
      </w:r>
    </w:p>
    <w:p>
      <w:pPr>
        <w:pStyle w:val="BodyText"/>
        <w:spacing w:line="259" w:lineRule="auto" w:before="118"/>
        <w:ind w:left="360" w:right="678"/>
        <w:jc w:val="both"/>
      </w:pPr>
      <w:r>
        <w:rPr>
          <w:color w:val="231F20"/>
          <w:w w:val="95"/>
        </w:rPr>
        <w:t>Bearing in mind that it is necessary to agree on a common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European framework for the development of sport in Europe,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based on the principles of pluralist democracy, the rule of law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rights;</w:t>
      </w:r>
    </w:p>
    <w:p>
      <w:pPr>
        <w:pStyle w:val="BodyText"/>
        <w:spacing w:before="10"/>
        <w:rPr>
          <w:sz w:val="15"/>
        </w:rPr>
      </w:pPr>
    </w:p>
    <w:p>
      <w:pPr>
        <w:spacing w:before="98"/>
        <w:ind w:left="103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0"/>
          <w:sz w:val="14"/>
        </w:rPr>
        <w:t>Recommendation</w:t>
      </w:r>
      <w:r>
        <w:rPr>
          <w:rFonts w:ascii="Tahoma" w:hAnsi="Tahoma"/>
          <w:b/>
          <w:color w:val="231F20"/>
          <w:spacing w:val="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CM/Rec(2021)5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on</w:t>
      </w:r>
      <w:r>
        <w:rPr>
          <w:rFonts w:ascii="Tahoma" w:hAnsi="Tahoma"/>
          <w:b/>
          <w:color w:val="231F20"/>
          <w:spacing w:val="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the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Revised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European</w:t>
      </w:r>
      <w:r>
        <w:rPr>
          <w:rFonts w:ascii="Tahoma" w:hAnsi="Tahoma"/>
          <w:b/>
          <w:color w:val="231F20"/>
          <w:spacing w:val="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Sports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Charter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color w:val="231F20"/>
          <w:w w:val="80"/>
          <w:sz w:val="14"/>
        </w:rPr>
        <w:t>►</w:t>
      </w:r>
      <w:r>
        <w:rPr>
          <w:rFonts w:ascii="Tahoma" w:hAnsi="Tahoma"/>
          <w:color w:val="231F20"/>
          <w:spacing w:val="11"/>
          <w:w w:val="80"/>
          <w:sz w:val="14"/>
        </w:rPr>
        <w:t> </w:t>
      </w:r>
      <w:r>
        <w:rPr>
          <w:color w:val="231F20"/>
          <w:w w:val="80"/>
          <w:sz w:val="14"/>
        </w:rPr>
        <w:t>Page</w:t>
      </w:r>
      <w:r>
        <w:rPr>
          <w:color w:val="231F20"/>
          <w:spacing w:val="10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7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line="256" w:lineRule="auto" w:before="86"/>
        <w:ind w:left="360" w:right="673"/>
        <w:jc w:val="both"/>
      </w:pPr>
      <w:r>
        <w:rPr>
          <w:color w:val="231F20"/>
          <w:w w:val="95"/>
        </w:rPr>
        <w:t>Stressing that sport can contribute to advancing the 2030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Agenda for Sustainable Development and its Sustainable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Goals,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adopted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Assembly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United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Nations;</w:t>
      </w:r>
    </w:p>
    <w:p>
      <w:pPr>
        <w:pStyle w:val="BodyText"/>
        <w:spacing w:before="117"/>
        <w:ind w:left="360"/>
      </w:pPr>
      <w:r>
        <w:rPr>
          <w:color w:val="231F20"/>
        </w:rPr>
        <w:t>Whereas:</w:t>
      </w:r>
    </w:p>
    <w:p>
      <w:pPr>
        <w:pStyle w:val="BodyText"/>
        <w:spacing w:line="261" w:lineRule="auto" w:before="73"/>
        <w:ind w:left="813" w:right="677" w:hanging="227"/>
        <w:jc w:val="both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1"/>
          <w:w w:val="90"/>
          <w:sz w:val="16"/>
          <w:szCs w:val="16"/>
        </w:rPr>
        <w:t> </w:t>
      </w:r>
      <w:r>
        <w:rPr>
          <w:color w:val="231F20"/>
          <w:w w:val="90"/>
        </w:rPr>
        <w:t>sport is a social, educational and cultural activity based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voluntary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choice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encourages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contact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European countries and their citizens, and plays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fundamental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role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realisation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aim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Council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Europe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reinforcing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bonds</w:t>
      </w:r>
      <w:r>
        <w:rPr>
          <w:color w:val="231F20"/>
          <w:spacing w:val="-10"/>
        </w:rPr>
        <w:t> </w:t>
      </w:r>
      <w:r>
        <w:rPr>
          <w:color w:val="231F20"/>
        </w:rPr>
        <w:t>between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peoples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developing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awareness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cultural</w:t>
      </w:r>
      <w:r>
        <w:rPr>
          <w:color w:val="231F20"/>
          <w:spacing w:val="-46"/>
          <w:w w:val="90"/>
        </w:rPr>
        <w:t> </w:t>
      </w:r>
      <w:r>
        <w:rPr>
          <w:color w:val="231F20"/>
        </w:rPr>
        <w:t>identity;</w:t>
      </w:r>
    </w:p>
    <w:p>
      <w:pPr>
        <w:pStyle w:val="BodyText"/>
        <w:spacing w:line="261" w:lineRule="auto" w:before="58"/>
        <w:ind w:left="813" w:right="677" w:hanging="227"/>
        <w:jc w:val="both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 </w:t>
      </w:r>
      <w:r>
        <w:rPr>
          <w:color w:val="231F20"/>
        </w:rPr>
        <w:t>sport can make diverse contributions to personal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well-being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development,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physical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exercise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particular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helps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promote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mental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well-being;</w:t>
      </w:r>
    </w:p>
    <w:p>
      <w:pPr>
        <w:pStyle w:val="BodyText"/>
        <w:spacing w:line="261" w:lineRule="auto" w:before="56"/>
        <w:ind w:left="813" w:right="677" w:hanging="227"/>
        <w:jc w:val="both"/>
      </w:pPr>
      <w:r>
        <w:rPr>
          <w:rFonts w:ascii="Segoe UI Symbol" w:hAnsi="Segoe UI Symbol" w:cs="Segoe UI Symbol" w:eastAsia="Segoe UI Symbol"/>
          <w:color w:val="231F20"/>
          <w:sz w:val="16"/>
          <w:szCs w:val="16"/>
        </w:rPr>
        <w:t>⯈ </w:t>
      </w:r>
      <w:r>
        <w:rPr>
          <w:color w:val="231F20"/>
        </w:rPr>
        <w:t>there is a close interrelationship between sound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0"/>
        </w:rPr>
        <w:t>environmental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conditions,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sporting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activities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integrate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environmental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considerations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principle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sustainable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development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sport;</w:t>
      </w:r>
    </w:p>
    <w:p>
      <w:pPr>
        <w:pStyle w:val="BodyText"/>
        <w:spacing w:line="261" w:lineRule="auto" w:before="56"/>
        <w:ind w:left="813" w:right="677" w:hanging="227"/>
        <w:jc w:val="both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23"/>
          <w:w w:val="90"/>
          <w:sz w:val="16"/>
          <w:szCs w:val="16"/>
        </w:rPr>
        <w:t> </w:t>
      </w:r>
      <w:r>
        <w:rPr>
          <w:color w:val="231F20"/>
          <w:w w:val="90"/>
        </w:rPr>
        <w:t>sport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economic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sector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Europe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right,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contributing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economic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growth,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development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employment,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underlined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studies;</w:t>
      </w:r>
    </w:p>
    <w:p>
      <w:pPr>
        <w:pStyle w:val="BodyText"/>
        <w:spacing w:line="261" w:lineRule="auto" w:before="55"/>
        <w:ind w:left="813" w:right="679" w:hanging="227"/>
        <w:jc w:val="both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1"/>
          <w:w w:val="90"/>
          <w:sz w:val="16"/>
          <w:szCs w:val="16"/>
        </w:rPr>
        <w:t> </w:t>
      </w:r>
      <w:r>
        <w:rPr>
          <w:color w:val="231F20"/>
          <w:w w:val="90"/>
        </w:rPr>
        <w:t>political, economic and social changes and their impact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occurred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Europe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rapid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pace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since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the last revision of the European Sports Charter in 2001,</w:t>
      </w:r>
      <w:r>
        <w:rPr>
          <w:color w:val="231F20"/>
          <w:spacing w:val="-46"/>
          <w:w w:val="90"/>
        </w:rPr>
        <w:t> </w:t>
      </w:r>
      <w:r>
        <w:rPr>
          <w:color w:val="231F20"/>
        </w:rPr>
        <w:t>making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European</w:t>
      </w:r>
      <w:r>
        <w:rPr>
          <w:color w:val="231F20"/>
          <w:spacing w:val="-9"/>
        </w:rPr>
        <w:t> </w:t>
      </w:r>
      <w:r>
        <w:rPr>
          <w:color w:val="231F20"/>
        </w:rPr>
        <w:t>Sports</w:t>
      </w:r>
      <w:r>
        <w:rPr>
          <w:color w:val="231F20"/>
          <w:spacing w:val="-8"/>
        </w:rPr>
        <w:t> </w:t>
      </w:r>
      <w:r>
        <w:rPr>
          <w:color w:val="231F20"/>
        </w:rPr>
        <w:t>Charter</w:t>
      </w:r>
      <w:r>
        <w:rPr>
          <w:color w:val="231F20"/>
          <w:spacing w:val="-9"/>
        </w:rPr>
        <w:t> </w:t>
      </w:r>
      <w:r>
        <w:rPr>
          <w:color w:val="231F20"/>
        </w:rPr>
        <w:t>necessary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reflect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changes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face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challenges;</w:t>
      </w:r>
    </w:p>
    <w:p>
      <w:pPr>
        <w:pStyle w:val="BodyText"/>
        <w:spacing w:before="9"/>
        <w:rPr>
          <w:sz w:val="15"/>
        </w:rPr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spacing w:val="-1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8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line="252" w:lineRule="auto" w:before="82"/>
        <w:ind w:left="813" w:right="678" w:hanging="227"/>
        <w:jc w:val="both"/>
      </w:pPr>
      <w:r>
        <w:rPr>
          <w:rFonts w:ascii="Segoe UI Symbol" w:hAnsi="Segoe UI Symbol" w:cs="Segoe UI Symbol" w:eastAsia="Segoe UI Symbol"/>
          <w:color w:val="231F20"/>
          <w:w w:val="95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1"/>
          <w:w w:val="95"/>
          <w:sz w:val="16"/>
          <w:szCs w:val="16"/>
        </w:rPr>
        <w:t> </w:t>
      </w:r>
      <w:r>
        <w:rPr>
          <w:color w:val="231F20"/>
          <w:w w:val="95"/>
        </w:rPr>
        <w:t>the combination of standards on sports development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sports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ethics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into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one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single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reference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standard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sports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policies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effective;</w:t>
      </w:r>
    </w:p>
    <w:p>
      <w:pPr>
        <w:pStyle w:val="BodyText"/>
        <w:spacing w:line="252" w:lineRule="auto" w:before="54"/>
        <w:ind w:left="813" w:right="677" w:hanging="227"/>
        <w:jc w:val="both"/>
      </w:pPr>
      <w:r>
        <w:rPr>
          <w:rFonts w:ascii="Segoe UI Symbol" w:hAnsi="Segoe UI Symbol" w:cs="Segoe UI Symbol" w:eastAsia="Segoe UI Symbol"/>
          <w:color w:val="231F20"/>
          <w:w w:val="90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25"/>
          <w:w w:val="90"/>
          <w:sz w:val="16"/>
          <w:szCs w:val="16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authorities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develop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reciprocal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co-operation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sports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movement,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essential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basis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sport,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promote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values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benefits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sport,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many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European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States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governmental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complementary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movement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(subsidiarity);</w:t>
      </w:r>
    </w:p>
    <w:p>
      <w:pPr>
        <w:pStyle w:val="BodyText"/>
        <w:spacing w:line="252" w:lineRule="auto" w:before="56"/>
        <w:ind w:left="813" w:right="677" w:hanging="227"/>
        <w:jc w:val="both"/>
      </w:pPr>
      <w:r>
        <w:rPr>
          <w:rFonts w:ascii="Segoe UI Symbol" w:hAnsi="Segoe UI Symbol" w:cs="Segoe UI Symbol" w:eastAsia="Segoe UI Symbol"/>
          <w:color w:val="231F20"/>
          <w:spacing w:val="-2"/>
          <w:sz w:val="16"/>
          <w:szCs w:val="16"/>
        </w:rPr>
        <w:t>⯈</w:t>
      </w:r>
      <w:r>
        <w:rPr>
          <w:rFonts w:ascii="Segoe UI Symbol" w:hAnsi="Segoe UI Symbol" w:cs="Segoe UI Symbol" w:eastAsia="Segoe UI Symbol"/>
          <w:color w:val="231F20"/>
          <w:spacing w:val="20"/>
          <w:sz w:val="16"/>
          <w:szCs w:val="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current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structure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competitive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sport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Europe,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mainly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based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national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configuration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competitions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regional,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national,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continental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global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85"/>
        </w:rPr>
        <w:t>levels,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whichrespects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regulatory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role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international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90"/>
        </w:rPr>
        <w:t>governing bodies, has delivered benefits in terms of the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coherent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development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sport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international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solidarity,</w:t>
      </w:r>
    </w:p>
    <w:p>
      <w:pPr>
        <w:pStyle w:val="BodyText"/>
        <w:spacing w:before="112"/>
        <w:ind w:left="360"/>
        <w:jc w:val="both"/>
      </w:pPr>
      <w:r>
        <w:rPr>
          <w:color w:val="231F20"/>
          <w:w w:val="95"/>
        </w:rPr>
        <w:t>Recommends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governments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member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States:</w:t>
      </w:r>
    </w:p>
    <w:p>
      <w:pPr>
        <w:pStyle w:val="ListParagraph"/>
        <w:numPr>
          <w:ilvl w:val="0"/>
          <w:numId w:val="3"/>
        </w:numPr>
        <w:tabs>
          <w:tab w:pos="928" w:val="left" w:leader="none"/>
        </w:tabs>
        <w:spacing w:line="247" w:lineRule="auto" w:before="64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base their domestic policies for sport, and, when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appropriate, any relevant legislation, on the European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sz w:val="18"/>
        </w:rPr>
        <w:t>Sports Charter as set out in the appendix to this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recommendation;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</w:tabs>
        <w:spacing w:line="247" w:lineRule="auto" w:before="60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invite relevant stakeholders to take account of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principles set out in the European Sports Charter 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developing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their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policies;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</w:tabs>
        <w:spacing w:line="247" w:lineRule="auto" w:before="59" w:after="0"/>
        <w:ind w:left="926" w:right="679" w:hanging="284"/>
        <w:jc w:val="both"/>
        <w:rPr>
          <w:sz w:val="18"/>
        </w:rPr>
      </w:pPr>
      <w:r>
        <w:rPr>
          <w:color w:val="231F20"/>
          <w:sz w:val="18"/>
        </w:rPr>
        <w:t>take steps to ensure wide dissemination 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European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Charter;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</w:tabs>
        <w:spacing w:line="247" w:lineRule="auto" w:before="58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provide</w:t>
      </w:r>
      <w:r>
        <w:rPr>
          <w:color w:val="231F20"/>
          <w:spacing w:val="42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42"/>
          <w:w w:val="95"/>
          <w:sz w:val="18"/>
        </w:rPr>
        <w:t> </w:t>
      </w:r>
      <w:r>
        <w:rPr>
          <w:color w:val="231F20"/>
          <w:w w:val="95"/>
          <w:sz w:val="18"/>
        </w:rPr>
        <w:t>facilitate</w:t>
      </w:r>
      <w:r>
        <w:rPr>
          <w:color w:val="231F20"/>
          <w:spacing w:val="4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42"/>
          <w:w w:val="95"/>
          <w:sz w:val="18"/>
        </w:rPr>
        <w:t> </w:t>
      </w:r>
      <w:r>
        <w:rPr>
          <w:color w:val="231F20"/>
          <w:w w:val="95"/>
          <w:sz w:val="18"/>
        </w:rPr>
        <w:t>provision</w:t>
      </w:r>
      <w:r>
        <w:rPr>
          <w:color w:val="231F20"/>
          <w:spacing w:val="4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42"/>
          <w:w w:val="95"/>
          <w:sz w:val="18"/>
        </w:rPr>
        <w:t>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and data that will be needed for monitoring its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implementation.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103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0"/>
          <w:sz w:val="14"/>
        </w:rPr>
        <w:t>Recommendation</w:t>
      </w:r>
      <w:r>
        <w:rPr>
          <w:rFonts w:ascii="Tahoma" w:hAnsi="Tahoma"/>
          <w:b/>
          <w:color w:val="231F20"/>
          <w:spacing w:val="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CM/Rec(2021)5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on</w:t>
      </w:r>
      <w:r>
        <w:rPr>
          <w:rFonts w:ascii="Tahoma" w:hAnsi="Tahoma"/>
          <w:b/>
          <w:color w:val="231F20"/>
          <w:spacing w:val="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the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Revised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European</w:t>
      </w:r>
      <w:r>
        <w:rPr>
          <w:rFonts w:ascii="Tahoma" w:hAnsi="Tahoma"/>
          <w:b/>
          <w:color w:val="231F20"/>
          <w:spacing w:val="7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Sports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Charter</w:t>
      </w:r>
      <w:r>
        <w:rPr>
          <w:rFonts w:ascii="Tahoma" w:hAnsi="Tahoma"/>
          <w:b/>
          <w:color w:val="231F20"/>
          <w:spacing w:val="8"/>
          <w:w w:val="80"/>
          <w:sz w:val="14"/>
        </w:rPr>
        <w:t> </w:t>
      </w:r>
      <w:r>
        <w:rPr>
          <w:rFonts w:ascii="Tahoma" w:hAnsi="Tahoma"/>
          <w:color w:val="231F20"/>
          <w:w w:val="80"/>
          <w:sz w:val="14"/>
        </w:rPr>
        <w:t>►</w:t>
      </w:r>
      <w:r>
        <w:rPr>
          <w:rFonts w:ascii="Tahoma" w:hAnsi="Tahoma"/>
          <w:color w:val="231F20"/>
          <w:spacing w:val="11"/>
          <w:w w:val="80"/>
          <w:sz w:val="14"/>
        </w:rPr>
        <w:t> </w:t>
      </w:r>
      <w:r>
        <w:rPr>
          <w:color w:val="231F20"/>
          <w:w w:val="80"/>
          <w:sz w:val="14"/>
        </w:rPr>
        <w:t>Page</w:t>
      </w:r>
      <w:r>
        <w:rPr>
          <w:color w:val="231F20"/>
          <w:spacing w:val="10"/>
          <w:w w:val="80"/>
          <w:sz w:val="14"/>
        </w:rPr>
        <w:t> </w:t>
      </w:r>
      <w:r>
        <w:rPr>
          <w:rFonts w:ascii="Tahoma" w:hAnsi="Tahoma"/>
          <w:b/>
          <w:color w:val="231F20"/>
          <w:w w:val="80"/>
          <w:sz w:val="14"/>
        </w:rPr>
        <w:t>9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before="6"/>
        <w:rPr>
          <w:rFonts w:ascii="Tahoma"/>
          <w:b/>
          <w:sz w:val="16"/>
        </w:rPr>
      </w:pPr>
    </w:p>
    <w:p>
      <w:pPr>
        <w:spacing w:after="0"/>
        <w:rPr>
          <w:rFonts w:ascii="Tahoma"/>
          <w:sz w:val="16"/>
        </w:rPr>
        <w:sectPr>
          <w:pgSz w:w="5960" w:h="8400"/>
          <w:pgMar w:top="740" w:bottom="280" w:left="320" w:right="0"/>
        </w:sectPr>
      </w:pPr>
    </w:p>
    <w:p>
      <w:pPr>
        <w:pStyle w:val="BodyText"/>
        <w:spacing w:before="7"/>
        <w:rPr>
          <w:rFonts w:ascii="Tahoma"/>
          <w:b/>
          <w:sz w:val="26"/>
        </w:rPr>
      </w:pPr>
    </w:p>
    <w:p>
      <w:pPr>
        <w:pStyle w:val="Heading1"/>
      </w:pPr>
      <w:r>
        <w:rPr/>
        <w:pict>
          <v:shape style="position:absolute;margin-left:34.015701pt;margin-top:27.610741pt;width:229.65pt;height:.1pt;mso-position-horizontal-relative:page;mso-position-vertical-relative:paragraph;z-index:-15710720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24" w:id="1"/>
      <w:r>
        <w:rPr>
          <w:color w:val="6D6E71"/>
          <w:w w:val="85"/>
        </w:rPr>
        <w:t>A.</w:t>
      </w:r>
      <w:r>
        <w:rPr>
          <w:color w:val="6D6E71"/>
          <w:spacing w:val="28"/>
          <w:w w:val="85"/>
        </w:rPr>
        <w:t> </w:t>
      </w:r>
      <w:r>
        <w:rPr>
          <w:color w:val="6D6E71"/>
          <w:w w:val="85"/>
        </w:rPr>
        <w:t>Introductory</w:t>
      </w:r>
      <w:r>
        <w:rPr>
          <w:color w:val="6D6E71"/>
          <w:spacing w:val="28"/>
          <w:w w:val="85"/>
        </w:rPr>
        <w:t> </w:t>
      </w:r>
      <w:bookmarkEnd w:id="1"/>
      <w:r>
        <w:rPr>
          <w:color w:val="6D6E71"/>
          <w:w w:val="85"/>
        </w:rPr>
        <w:t>provisions</w:t>
      </w:r>
    </w:p>
    <w:p>
      <w:pPr>
        <w:pStyle w:val="Heading2"/>
        <w:spacing w:before="280"/>
        <w:jc w:val="both"/>
      </w:pPr>
      <w:bookmarkStart w:name="_TOC_250023" w:id="2"/>
      <w:r>
        <w:rPr>
          <w:color w:val="231F20"/>
          <w:w w:val="85"/>
        </w:rPr>
        <w:t>Article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Aim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> </w:t>
      </w:r>
      <w:bookmarkEnd w:id="2"/>
      <w:r>
        <w:rPr>
          <w:color w:val="231F20"/>
          <w:w w:val="85"/>
        </w:rPr>
        <w:t>Charter</w:t>
      </w:r>
    </w:p>
    <w:p>
      <w:pPr>
        <w:pStyle w:val="BodyText"/>
        <w:spacing w:line="247" w:lineRule="auto" w:before="123"/>
        <w:ind w:left="360" w:right="67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aim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Charter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guide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governments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design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and implementation of legal and policy frameworks for sport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highlight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multiple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individual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(in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particular for health, inclusion and education) and abide by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promote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values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rights,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democracy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rule of law, as enshrined in the Council of Europe’s applicable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standards. To achieve this aim, governments should take 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steps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necessary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to:</w:t>
      </w: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47" w:lineRule="auto" w:before="119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enable every individual to participate in sport and notably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sz w:val="18"/>
        </w:rPr>
        <w:t>ensure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that:</w:t>
      </w: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47" w:lineRule="auto" w:before="59" w:after="0"/>
        <w:ind w:left="927" w:right="678" w:hanging="284"/>
        <w:jc w:val="both"/>
        <w:rPr>
          <w:sz w:val="18"/>
        </w:rPr>
      </w:pPr>
      <w:r>
        <w:rPr>
          <w:color w:val="231F20"/>
          <w:spacing w:val="-2"/>
          <w:w w:val="95"/>
          <w:sz w:val="18"/>
        </w:rPr>
        <w:t>all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young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people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receive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physical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education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instruction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educational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institutions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access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95"/>
          <w:sz w:val="18"/>
        </w:rPr>
        <w:t>opportunities to develop physical literacy, physical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fitness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acquire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fundamental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movement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skills;</w:t>
      </w: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47" w:lineRule="auto" w:before="59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everyone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has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opportunity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take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part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safe,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secure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healthy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environment;</w:t>
      </w:r>
    </w:p>
    <w:p>
      <w:pPr>
        <w:pStyle w:val="ListParagraph"/>
        <w:numPr>
          <w:ilvl w:val="1"/>
          <w:numId w:val="4"/>
        </w:numPr>
        <w:tabs>
          <w:tab w:pos="927" w:val="left" w:leader="none"/>
        </w:tabs>
        <w:spacing w:line="247" w:lineRule="auto" w:before="58" w:after="0"/>
        <w:ind w:left="926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inclusive,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evaluated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monitored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regular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basis;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</w:p>
    <w:p>
      <w:pPr>
        <w:pStyle w:val="ListParagraph"/>
        <w:numPr>
          <w:ilvl w:val="1"/>
          <w:numId w:val="4"/>
        </w:numPr>
        <w:tabs>
          <w:tab w:pos="927" w:val="left" w:leader="none"/>
        </w:tabs>
        <w:spacing w:line="247" w:lineRule="auto" w:before="59" w:after="0"/>
        <w:ind w:left="926" w:right="678" w:hanging="284"/>
        <w:jc w:val="both"/>
        <w:rPr>
          <w:sz w:val="18"/>
        </w:rPr>
      </w:pPr>
      <w:r>
        <w:rPr>
          <w:color w:val="231F20"/>
          <w:sz w:val="18"/>
        </w:rPr>
        <w:t>everyone has the opportunity to improve their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standard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performance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beyond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its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practice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recreational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purpose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reach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levels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personal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achievement and/or levels of excellence in an ethical,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fair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responsible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way;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170" w:val="left" w:leader="none"/>
        </w:tabs>
        <w:spacing w:line="240" w:lineRule="auto" w:before="99" w:after="0"/>
        <w:ind w:left="4495" w:right="678" w:hanging="4496"/>
        <w:jc w:val="right"/>
        <w:rPr>
          <w:rFonts w:ascii="Tahoma" w:hAnsi="Tahoma"/>
          <w:b/>
          <w:sz w:val="14"/>
        </w:rPr>
      </w:pPr>
      <w:r>
        <w:rPr>
          <w:color w:val="231F20"/>
          <w:spacing w:val="-1"/>
          <w:w w:val="90"/>
          <w:sz w:val="14"/>
        </w:rPr>
        <w:t>Page</w:t>
      </w:r>
      <w:r>
        <w:rPr>
          <w:color w:val="231F20"/>
          <w:spacing w:val="-8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11</w:t>
      </w:r>
    </w:p>
    <w:p>
      <w:pPr>
        <w:spacing w:after="0" w:line="240" w:lineRule="auto"/>
        <w:jc w:val="righ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68" w:lineRule="auto" w:before="86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protect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develop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values-based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sport,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precondition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for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maximising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individual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social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benefits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sport,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notably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ensure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that:</w:t>
      </w: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68" w:lineRule="auto" w:before="59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the human rights of those involved in or exposed 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sport-related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activities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are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protected;</w:t>
      </w: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68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w w:val="90"/>
          <w:sz w:val="18"/>
        </w:rPr>
        <w:t>sporting activities contribute to strengthening ethical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conduct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behaviour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among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those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involved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sport;</w:t>
      </w:r>
    </w:p>
    <w:p>
      <w:pPr>
        <w:pStyle w:val="ListParagraph"/>
        <w:numPr>
          <w:ilvl w:val="1"/>
          <w:numId w:val="4"/>
        </w:numPr>
        <w:tabs>
          <w:tab w:pos="927" w:val="left" w:leader="none"/>
        </w:tabs>
        <w:spacing w:line="268" w:lineRule="auto" w:before="58" w:after="0"/>
        <w:ind w:left="926" w:right="678" w:hanging="284"/>
        <w:jc w:val="both"/>
        <w:rPr>
          <w:sz w:val="18"/>
        </w:rPr>
      </w:pPr>
      <w:r>
        <w:rPr>
          <w:color w:val="231F20"/>
          <w:sz w:val="18"/>
        </w:rPr>
        <w:t>the </w:t>
      </w:r>
      <w:r>
        <w:rPr>
          <w:color w:val="231F20"/>
          <w:spacing w:val="10"/>
          <w:sz w:val="18"/>
        </w:rPr>
        <w:t>integrity </w:t>
      </w:r>
      <w:r>
        <w:rPr>
          <w:color w:val="231F20"/>
          <w:sz w:val="18"/>
        </w:rPr>
        <w:t>of </w:t>
      </w:r>
      <w:r>
        <w:rPr>
          <w:color w:val="231F20"/>
          <w:spacing w:val="11"/>
          <w:sz w:val="18"/>
        </w:rPr>
        <w:t>sports </w:t>
      </w:r>
      <w:r>
        <w:rPr>
          <w:color w:val="231F20"/>
          <w:spacing w:val="10"/>
          <w:sz w:val="18"/>
        </w:rPr>
        <w:t>organisations, </w:t>
      </w:r>
      <w:r>
        <w:rPr>
          <w:color w:val="231F20"/>
          <w:spacing w:val="11"/>
          <w:sz w:val="18"/>
        </w:rPr>
        <w:t>sports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competitions and those involved in or exposed to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sport-related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activities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safeguarded;</w:t>
      </w:r>
    </w:p>
    <w:p>
      <w:pPr>
        <w:pStyle w:val="ListParagraph"/>
        <w:numPr>
          <w:ilvl w:val="1"/>
          <w:numId w:val="4"/>
        </w:numPr>
        <w:tabs>
          <w:tab w:pos="927" w:val="left" w:leader="none"/>
        </w:tabs>
        <w:spacing w:line="268" w:lineRule="auto" w:before="59" w:after="0"/>
        <w:ind w:left="926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sports activities are in line with the principles 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sustainable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development.</w:t>
      </w:r>
    </w:p>
    <w:p>
      <w:pPr>
        <w:pStyle w:val="BodyText"/>
        <w:spacing w:before="9"/>
      </w:pPr>
    </w:p>
    <w:p>
      <w:pPr>
        <w:pStyle w:val="Heading2"/>
        <w:ind w:left="359"/>
      </w:pPr>
      <w:bookmarkStart w:name="_TOC_250022" w:id="3"/>
      <w:r>
        <w:rPr>
          <w:color w:val="231F20"/>
          <w:w w:val="90"/>
        </w:rPr>
        <w:t>Article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Definition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“sport”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scope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bookmarkEnd w:id="3"/>
      <w:r>
        <w:rPr>
          <w:color w:val="231F20"/>
          <w:w w:val="90"/>
        </w:rPr>
        <w:t>Charter</w:t>
      </w:r>
    </w:p>
    <w:p>
      <w:pPr>
        <w:pStyle w:val="ListParagraph"/>
        <w:numPr>
          <w:ilvl w:val="0"/>
          <w:numId w:val="5"/>
        </w:numPr>
        <w:tabs>
          <w:tab w:pos="644" w:val="left" w:leader="none"/>
        </w:tabs>
        <w:spacing w:line="268" w:lineRule="auto" w:before="142" w:after="0"/>
        <w:ind w:left="359" w:right="678" w:firstLine="0"/>
        <w:jc w:val="both"/>
        <w:rPr>
          <w:sz w:val="18"/>
        </w:rPr>
      </w:pPr>
      <w:r>
        <w:rPr>
          <w:color w:val="231F20"/>
          <w:w w:val="95"/>
          <w:sz w:val="18"/>
        </w:rPr>
        <w:t>For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purpose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Charter,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“sport”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means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forms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physical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activity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which,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through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casual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organised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participation, are aimed at maintaining or improving physical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fitness and mental well-being, forming social relationships or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obtaining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results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competition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levels.</w:t>
      </w:r>
    </w:p>
    <w:p>
      <w:pPr>
        <w:pStyle w:val="ListParagraph"/>
        <w:numPr>
          <w:ilvl w:val="0"/>
          <w:numId w:val="5"/>
        </w:numPr>
        <w:tabs>
          <w:tab w:pos="644" w:val="left" w:leader="none"/>
        </w:tabs>
        <w:spacing w:line="268" w:lineRule="auto" w:before="117" w:after="0"/>
        <w:ind w:left="359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This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Charter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highlights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common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features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framework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for European sport and its organisation, understood by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movement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European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model,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provides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general guidance to the Council of Europe’s member States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refine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existing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legislation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policies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develop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a comprehensive framework for sport. It has been specified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and complemented by legally binding standards addressing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critical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issues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field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sport,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such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as:</w:t>
      </w:r>
    </w:p>
    <w:p>
      <w:pPr>
        <w:pStyle w:val="BodyText"/>
        <w:spacing w:before="8"/>
        <w:rPr>
          <w:sz w:val="15"/>
        </w:rPr>
      </w:pPr>
    </w:p>
    <w:p>
      <w:pPr>
        <w:spacing w:before="98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12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ListParagraph"/>
        <w:numPr>
          <w:ilvl w:val="1"/>
          <w:numId w:val="5"/>
        </w:numPr>
        <w:tabs>
          <w:tab w:pos="928" w:val="left" w:leader="none"/>
        </w:tabs>
        <w:spacing w:line="247" w:lineRule="auto" w:before="86" w:after="0"/>
        <w:ind w:left="927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the European Convention on Spectator Violence and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Misbehaviour at Sports Events and in particular at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Football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Matches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(ETS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No.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120);</w:t>
      </w:r>
    </w:p>
    <w:p>
      <w:pPr>
        <w:pStyle w:val="ListParagraph"/>
        <w:numPr>
          <w:ilvl w:val="1"/>
          <w:numId w:val="5"/>
        </w:numPr>
        <w:tabs>
          <w:tab w:pos="928" w:val="left" w:leader="none"/>
        </w:tabs>
        <w:spacing w:line="240" w:lineRule="auto" w:before="58" w:after="0"/>
        <w:ind w:left="927" w:right="0" w:hanging="285"/>
        <w:jc w:val="both"/>
        <w:rPr>
          <w:sz w:val="18"/>
        </w:rPr>
      </w:pP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Anti-Doping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Convention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(ETS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No.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135);</w:t>
      </w:r>
    </w:p>
    <w:p>
      <w:pPr>
        <w:pStyle w:val="ListParagraph"/>
        <w:numPr>
          <w:ilvl w:val="1"/>
          <w:numId w:val="5"/>
        </w:numPr>
        <w:tabs>
          <w:tab w:pos="928" w:val="left" w:leader="none"/>
        </w:tabs>
        <w:spacing w:line="247" w:lineRule="auto" w:before="64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Council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Europe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Convention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Manipulation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Competitions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(CETS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No.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215);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</w:p>
    <w:p>
      <w:pPr>
        <w:pStyle w:val="ListParagraph"/>
        <w:numPr>
          <w:ilvl w:val="1"/>
          <w:numId w:val="5"/>
        </w:numPr>
        <w:tabs>
          <w:tab w:pos="928" w:val="left" w:leader="none"/>
        </w:tabs>
        <w:spacing w:line="247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the Council of Europe Convention on an Integrated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Safety, Security and Service Approach at Football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Matches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Events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(CETS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No.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218).</w:t>
      </w:r>
    </w:p>
    <w:p>
      <w:pPr>
        <w:pStyle w:val="ListParagraph"/>
        <w:numPr>
          <w:ilvl w:val="0"/>
          <w:numId w:val="5"/>
        </w:numPr>
        <w:tabs>
          <w:tab w:pos="644" w:val="left" w:leader="none"/>
        </w:tabs>
        <w:spacing w:line="261" w:lineRule="auto" w:before="116" w:after="0"/>
        <w:ind w:left="359" w:right="679" w:firstLine="0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some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54"/>
          <w:sz w:val="18"/>
        </w:rPr>
        <w:t> </w:t>
      </w:r>
      <w:r>
        <w:rPr>
          <w:color w:val="231F20"/>
          <w:sz w:val="18"/>
        </w:rPr>
        <w:t>provisions</w:t>
      </w:r>
      <w:r>
        <w:rPr>
          <w:color w:val="231F20"/>
          <w:spacing w:val="5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this Charter may be entrusted to governmental or non-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governmental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authorities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organisations.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2927" w:val="left" w:leader="none"/>
        </w:tabs>
        <w:spacing w:line="240" w:lineRule="auto" w:before="99" w:after="0"/>
        <w:ind w:left="2926" w:right="0" w:hanging="146"/>
        <w:jc w:val="left"/>
        <w:rPr>
          <w:rFonts w:ascii="Tahoma" w:hAnsi="Tahoma"/>
          <w:b/>
          <w:color w:val="231F20"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Introductory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provisions</w:t>
      </w:r>
      <w:r>
        <w:rPr>
          <w:rFonts w:ascii="Tahoma" w:hAnsi="Tahoma"/>
          <w:b/>
          <w:color w:val="231F20"/>
          <w:spacing w:val="-7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6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13</w:t>
      </w:r>
    </w:p>
    <w:p>
      <w:pPr>
        <w:spacing w:after="0" w:line="240" w:lineRule="auto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15"/>
        </w:rPr>
      </w:pPr>
    </w:p>
    <w:p>
      <w:pPr>
        <w:pStyle w:val="Heading1"/>
        <w:numPr>
          <w:ilvl w:val="0"/>
          <w:numId w:val="6"/>
        </w:numPr>
        <w:tabs>
          <w:tab w:pos="1335" w:val="left" w:leader="none"/>
        </w:tabs>
        <w:spacing w:line="240" w:lineRule="auto" w:before="97" w:after="0"/>
        <w:ind w:left="1334" w:right="0" w:hanging="295"/>
        <w:jc w:val="left"/>
        <w:rPr>
          <w:color w:val="6D6E71"/>
        </w:rPr>
      </w:pPr>
      <w:r>
        <w:rPr/>
        <w:pict>
          <v:shape style="position:absolute;margin-left:34.015701pt;margin-top:27.610748pt;width:229.65pt;height:.1pt;mso-position-horizontal-relative:page;mso-position-vertical-relative:paragraph;z-index:-15710208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21" w:id="4"/>
      <w:bookmarkEnd w:id="4"/>
      <w:r>
        <w:rPr>
          <w:color w:val="6D6E71"/>
        </w:rPr>
        <w:t>Stakeholders</w:t>
      </w:r>
    </w:p>
    <w:p>
      <w:pPr>
        <w:pStyle w:val="Heading2"/>
        <w:spacing w:before="280"/>
        <w:jc w:val="both"/>
      </w:pPr>
      <w:bookmarkStart w:name="_TOC_250020" w:id="5"/>
      <w:r>
        <w:rPr>
          <w:color w:val="231F20"/>
          <w:w w:val="85"/>
        </w:rPr>
        <w:t>Article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Public</w:t>
      </w:r>
      <w:r>
        <w:rPr>
          <w:color w:val="231F20"/>
          <w:spacing w:val="13"/>
          <w:w w:val="85"/>
        </w:rPr>
        <w:t> </w:t>
      </w:r>
      <w:bookmarkEnd w:id="5"/>
      <w:r>
        <w:rPr>
          <w:color w:val="231F20"/>
          <w:w w:val="85"/>
        </w:rPr>
        <w:t>authorities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47" w:lineRule="auto" w:before="123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role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public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authorities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primarily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complementary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to the action of the sports movement and corporate sector.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Public authorities are responsible for setting framework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conditions and, where appropriate, legal requirements which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are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necessary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sport.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and administration of sports policies, public authorities should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pursue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aims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Charter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demonstrate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that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they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place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a high priority on respecting the rule of law and the principles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good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governance.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47" w:lineRule="auto" w:before="120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Horizontal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co-ordination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ensured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between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policies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actions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public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authorities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concerned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sport, for example authorities in charge of sport, education,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health, social services, urban and regional planning, culture,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justice, monitoring of human rights and child protection,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law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enforcement,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betting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regulation,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environment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development.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Vertical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co-ordination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ensured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between national authorities and the regional and local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authorities,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play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key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role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provision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</w:p>
    <w:p>
      <w:pPr>
        <w:pStyle w:val="BodyText"/>
        <w:spacing w:before="31"/>
        <w:ind w:left="360"/>
        <w:jc w:val="both"/>
      </w:pPr>
      <w:r>
        <w:rPr>
          <w:color w:val="231F20"/>
          <w:w w:val="90"/>
        </w:rPr>
        <w:t>activities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grassroots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level.</w:t>
      </w:r>
    </w:p>
    <w:p>
      <w:pPr>
        <w:pStyle w:val="BodyText"/>
        <w:spacing w:before="1"/>
        <w:rPr>
          <w:sz w:val="17"/>
        </w:rPr>
      </w:pPr>
    </w:p>
    <w:p>
      <w:pPr>
        <w:spacing w:before="99"/>
        <w:ind w:left="348" w:right="0" w:firstLine="0"/>
        <w:jc w:val="left"/>
        <w:rPr>
          <w:rFonts w:ascii="Tahoma" w:hAnsi="Tahoma"/>
          <w:sz w:val="14"/>
        </w:rPr>
      </w:pPr>
      <w:r>
        <w:rPr>
          <w:color w:val="231F20"/>
          <w:w w:val="90"/>
          <w:sz w:val="14"/>
        </w:rPr>
        <w:t>Page</w:t>
      </w:r>
      <w:r>
        <w:rPr>
          <w:color w:val="231F20"/>
          <w:spacing w:val="-7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14</w:t>
      </w:r>
      <w:r>
        <w:rPr>
          <w:rFonts w:ascii="Tahoma" w:hAnsi="Tahoma"/>
          <w:b/>
          <w:color w:val="231F20"/>
          <w:spacing w:val="-7"/>
          <w:w w:val="90"/>
          <w:sz w:val="14"/>
        </w:rPr>
        <w:t> </w:t>
      </w:r>
      <w:r>
        <w:rPr>
          <w:rFonts w:ascii="Tahoma" w:hAnsi="Tahoma"/>
          <w:color w:val="231F20"/>
          <w:w w:val="90"/>
          <w:sz w:val="14"/>
        </w:rPr>
        <w:t>►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Heading2"/>
        <w:spacing w:before="74"/>
      </w:pPr>
      <w:bookmarkStart w:name="_TOC_250019" w:id="6"/>
      <w:r>
        <w:rPr>
          <w:color w:val="231F20"/>
          <w:w w:val="85"/>
        </w:rPr>
        <w:t>Article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4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sports</w:t>
      </w:r>
      <w:r>
        <w:rPr>
          <w:color w:val="231F20"/>
          <w:spacing w:val="12"/>
          <w:w w:val="85"/>
        </w:rPr>
        <w:t> </w:t>
      </w:r>
      <w:bookmarkEnd w:id="6"/>
      <w:r>
        <w:rPr>
          <w:color w:val="231F20"/>
          <w:w w:val="85"/>
        </w:rPr>
        <w:t>movement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80" w:lineRule="auto" w:before="152" w:after="0"/>
        <w:ind w:left="360" w:right="674" w:firstLine="0"/>
        <w:jc w:val="both"/>
        <w:rPr>
          <w:sz w:val="18"/>
        </w:rPr>
      </w:pPr>
      <w:r>
        <w:rPr>
          <w:color w:val="231F20"/>
          <w:spacing w:val="10"/>
          <w:sz w:val="18"/>
        </w:rPr>
        <w:t>The </w:t>
      </w:r>
      <w:r>
        <w:rPr>
          <w:color w:val="231F20"/>
          <w:spacing w:val="13"/>
          <w:sz w:val="18"/>
        </w:rPr>
        <w:t>sports </w:t>
      </w:r>
      <w:r>
        <w:rPr>
          <w:color w:val="231F20"/>
          <w:spacing w:val="12"/>
          <w:sz w:val="18"/>
        </w:rPr>
        <w:t>movement, </w:t>
      </w:r>
      <w:r>
        <w:rPr>
          <w:color w:val="231F20"/>
          <w:spacing w:val="11"/>
          <w:sz w:val="18"/>
        </w:rPr>
        <w:t>which </w:t>
      </w:r>
      <w:r>
        <w:rPr>
          <w:color w:val="231F20"/>
          <w:spacing w:val="12"/>
          <w:sz w:val="18"/>
        </w:rPr>
        <w:t>comprises </w:t>
      </w:r>
      <w:r>
        <w:rPr>
          <w:color w:val="231F20"/>
          <w:spacing w:val="11"/>
          <w:sz w:val="18"/>
        </w:rPr>
        <w:t>non-</w:t>
      </w:r>
      <w:r>
        <w:rPr>
          <w:color w:val="231F20"/>
          <w:spacing w:val="12"/>
          <w:sz w:val="18"/>
        </w:rPr>
        <w:t> </w:t>
      </w:r>
      <w:r>
        <w:rPr>
          <w:color w:val="231F20"/>
          <w:w w:val="95"/>
          <w:sz w:val="18"/>
        </w:rPr>
        <w:t>governmental, non-profit sports organisations, is the main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partner of public authorities for the implementation of sports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policies.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Its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organisations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bound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requirements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limits imposed on them by legislation in accordance with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international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standards.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80" w:lineRule="auto" w:before="110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The development of the voluntary ethos and movement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in sport should be further encouraged, particularly through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support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48"/>
          <w:sz w:val="18"/>
        </w:rPr>
        <w:t> </w:t>
      </w:r>
      <w:r>
        <w:rPr>
          <w:color w:val="231F20"/>
          <w:w w:val="95"/>
          <w:sz w:val="18"/>
        </w:rPr>
        <w:t>work</w:t>
      </w:r>
      <w:r>
        <w:rPr>
          <w:color w:val="231F20"/>
          <w:spacing w:val="49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49"/>
          <w:sz w:val="18"/>
        </w:rPr>
        <w:t> </w:t>
      </w:r>
      <w:r>
        <w:rPr>
          <w:color w:val="231F20"/>
          <w:w w:val="95"/>
          <w:sz w:val="18"/>
        </w:rPr>
        <w:t>voluntary</w:t>
      </w:r>
      <w:r>
        <w:rPr>
          <w:color w:val="231F20"/>
          <w:spacing w:val="49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49"/>
          <w:sz w:val="18"/>
        </w:rPr>
        <w:t> </w:t>
      </w:r>
      <w:r>
        <w:rPr>
          <w:color w:val="231F20"/>
          <w:w w:val="95"/>
          <w:sz w:val="18"/>
        </w:rPr>
        <w:t>organisations.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To this end, public authorities and the sports movement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should maintain framework conditions that favour the active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involvement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volunteers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sport.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80" w:lineRule="auto" w:before="111" w:after="0"/>
        <w:ind w:left="360" w:right="667" w:firstLine="0"/>
        <w:jc w:val="both"/>
        <w:rPr>
          <w:sz w:val="18"/>
        </w:rPr>
      </w:pPr>
      <w:r>
        <w:rPr>
          <w:color w:val="231F20"/>
          <w:w w:val="95"/>
          <w:sz w:val="18"/>
        </w:rPr>
        <w:t>Sports movement organisations fully enjoy the freedom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association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enshrined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Convention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Protection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of Human Rights and Fundamental Freedoms. They enjoy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9"/>
          <w:sz w:val="18"/>
        </w:rPr>
        <w:t>autonomous </w:t>
      </w:r>
      <w:r>
        <w:rPr>
          <w:color w:val="231F20"/>
          <w:spacing w:val="10"/>
          <w:sz w:val="18"/>
        </w:rPr>
        <w:t>decision-making </w:t>
      </w:r>
      <w:r>
        <w:rPr>
          <w:color w:val="231F20"/>
          <w:spacing w:val="9"/>
          <w:sz w:val="18"/>
        </w:rPr>
        <w:t>processes </w:t>
      </w:r>
      <w:r>
        <w:rPr>
          <w:color w:val="231F20"/>
          <w:sz w:val="18"/>
        </w:rPr>
        <w:t>and </w:t>
      </w:r>
      <w:r>
        <w:rPr>
          <w:color w:val="231F20"/>
          <w:spacing w:val="10"/>
          <w:sz w:val="18"/>
        </w:rPr>
        <w:t>should</w:t>
      </w:r>
      <w:r>
        <w:rPr>
          <w:color w:val="231F20"/>
          <w:spacing w:val="11"/>
          <w:sz w:val="18"/>
        </w:rPr>
        <w:t> </w:t>
      </w:r>
      <w:r>
        <w:rPr>
          <w:color w:val="231F20"/>
          <w:w w:val="95"/>
          <w:sz w:val="18"/>
        </w:rPr>
        <w:t>choose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leaders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democratically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accordance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good governance principles. Both governments and sports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organisations should recognise the need for mutual respect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their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decisions.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80" w:lineRule="auto" w:before="110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Sports movement organisations earning revenue from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 sports entertainment market should be committed 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financial solidarity between high-level sport and grassroots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sport, among different sports and across all regions of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world.</w:t>
      </w:r>
    </w:p>
    <w:p>
      <w:pPr>
        <w:pStyle w:val="BodyText"/>
        <w:spacing w:before="10"/>
        <w:rPr>
          <w:sz w:val="13"/>
        </w:rPr>
      </w:pPr>
    </w:p>
    <w:p>
      <w:pPr>
        <w:spacing w:before="98"/>
        <w:ind w:left="3394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B.</w:t>
      </w:r>
      <w:r>
        <w:rPr>
          <w:rFonts w:ascii="Tahoma" w:hAnsi="Tahoma"/>
          <w:b/>
          <w:color w:val="231F20"/>
          <w:spacing w:val="-6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Stakeholders</w:t>
      </w:r>
      <w:r>
        <w:rPr>
          <w:rFonts w:ascii="Tahoma" w:hAnsi="Tahoma"/>
          <w:b/>
          <w:color w:val="231F20"/>
          <w:spacing w:val="-5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4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4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15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Heading2"/>
        <w:spacing w:before="74"/>
      </w:pPr>
      <w:bookmarkStart w:name="_TOC_250018" w:id="7"/>
      <w:r>
        <w:rPr>
          <w:color w:val="231F20"/>
          <w:w w:val="90"/>
        </w:rPr>
        <w:t>Article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Corporate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professional</w:t>
      </w:r>
      <w:r>
        <w:rPr>
          <w:color w:val="231F20"/>
          <w:spacing w:val="-10"/>
          <w:w w:val="90"/>
        </w:rPr>
        <w:t> </w:t>
      </w:r>
      <w:bookmarkEnd w:id="7"/>
      <w:r>
        <w:rPr>
          <w:color w:val="231F20"/>
          <w:w w:val="90"/>
        </w:rPr>
        <w:t>sectors</w:t>
      </w:r>
    </w:p>
    <w:p>
      <w:pPr>
        <w:pStyle w:val="ListParagraph"/>
        <w:numPr>
          <w:ilvl w:val="0"/>
          <w:numId w:val="9"/>
        </w:numPr>
        <w:tabs>
          <w:tab w:pos="644" w:val="left" w:leader="none"/>
        </w:tabs>
        <w:spacing w:line="247" w:lineRule="auto" w:before="124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 corporate and professional sectors play an important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role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sport.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Dialogue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co-operation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5"/>
          <w:sz w:val="18"/>
        </w:rPr>
        <w:t>should be undertaken with representatives of companies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occupational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categories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involved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sectors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such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organisation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activities,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events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competitions;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manufacturing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goods;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nutrition;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construction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facilities;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service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provision;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media.</w:t>
      </w:r>
    </w:p>
    <w:p>
      <w:pPr>
        <w:pStyle w:val="ListParagraph"/>
        <w:numPr>
          <w:ilvl w:val="0"/>
          <w:numId w:val="9"/>
        </w:numPr>
        <w:tabs>
          <w:tab w:pos="644" w:val="left" w:leader="none"/>
        </w:tabs>
        <w:spacing w:line="247" w:lineRule="auto" w:before="118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When engaging with representatives of these sectors,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governments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should:</w:t>
      </w:r>
    </w:p>
    <w:p>
      <w:pPr>
        <w:pStyle w:val="ListParagraph"/>
        <w:numPr>
          <w:ilvl w:val="1"/>
          <w:numId w:val="9"/>
        </w:numPr>
        <w:tabs>
          <w:tab w:pos="928" w:val="left" w:leader="none"/>
        </w:tabs>
        <w:spacing w:line="247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acknowledge them as drivers of innovation that can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serve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sport;</w:t>
      </w:r>
    </w:p>
    <w:p>
      <w:pPr>
        <w:pStyle w:val="ListParagraph"/>
        <w:numPr>
          <w:ilvl w:val="1"/>
          <w:numId w:val="9"/>
        </w:numPr>
        <w:tabs>
          <w:tab w:pos="928" w:val="left" w:leader="none"/>
        </w:tabs>
        <w:spacing w:line="247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w w:val="90"/>
          <w:sz w:val="18"/>
        </w:rPr>
        <w:t>make sure that they abide by the relevant regulations,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for example on economic and social rights, safety,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qualifications,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anti-discrimination,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integrity,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corporate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governance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anti-corruption;</w:t>
      </w:r>
    </w:p>
    <w:p>
      <w:pPr>
        <w:pStyle w:val="ListParagraph"/>
        <w:numPr>
          <w:ilvl w:val="1"/>
          <w:numId w:val="9"/>
        </w:numPr>
        <w:tabs>
          <w:tab w:pos="928" w:val="left" w:leader="none"/>
        </w:tabs>
        <w:spacing w:line="247" w:lineRule="auto" w:before="60" w:after="0"/>
        <w:ind w:left="927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promote endorsement of the United Nations Guiding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Principles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Human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Rights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Recommendation CM/Rec(2016)3 of the Committee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of Ministers to member States on human rights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business;</w:t>
      </w:r>
    </w:p>
    <w:p>
      <w:pPr>
        <w:pStyle w:val="ListParagraph"/>
        <w:numPr>
          <w:ilvl w:val="1"/>
          <w:numId w:val="9"/>
        </w:numPr>
        <w:tabs>
          <w:tab w:pos="928" w:val="left" w:leader="none"/>
        </w:tabs>
        <w:spacing w:line="247" w:lineRule="auto" w:before="60" w:after="0"/>
        <w:ind w:left="927" w:right="678" w:hanging="284"/>
        <w:jc w:val="both"/>
        <w:rPr>
          <w:sz w:val="18"/>
        </w:rPr>
      </w:pPr>
      <w:r>
        <w:rPr>
          <w:color w:val="231F20"/>
          <w:sz w:val="18"/>
        </w:rPr>
        <w:t>encourage them to co-operate with the sports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movement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encourage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participation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solidarity schemes when they benefit from activities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5"/>
          <w:sz w:val="18"/>
        </w:rPr>
        <w:t>conducted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financed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movement.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16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</w:rPr>
      </w:pPr>
    </w:p>
    <w:p>
      <w:pPr>
        <w:pStyle w:val="Heading1"/>
      </w:pPr>
      <w:r>
        <w:rPr/>
        <w:pict>
          <v:shape style="position:absolute;margin-left:34.015701pt;margin-top:27.610828pt;width:229.65pt;height:.1pt;mso-position-horizontal-relative:page;mso-position-vertical-relative:paragraph;z-index:-15709696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17" w:id="8"/>
      <w:r>
        <w:rPr>
          <w:color w:val="6D6E71"/>
          <w:w w:val="85"/>
        </w:rPr>
        <w:t>C.</w:t>
      </w:r>
      <w:r>
        <w:rPr>
          <w:color w:val="6D6E71"/>
          <w:spacing w:val="3"/>
          <w:w w:val="85"/>
        </w:rPr>
        <w:t> </w:t>
      </w:r>
      <w:r>
        <w:rPr>
          <w:color w:val="6D6E71"/>
          <w:w w:val="85"/>
        </w:rPr>
        <w:t>Values-based</w:t>
      </w:r>
      <w:r>
        <w:rPr>
          <w:color w:val="6D6E71"/>
          <w:spacing w:val="19"/>
          <w:w w:val="85"/>
        </w:rPr>
        <w:t> </w:t>
      </w:r>
      <w:bookmarkEnd w:id="8"/>
      <w:r>
        <w:rPr>
          <w:color w:val="6D6E71"/>
          <w:w w:val="85"/>
        </w:rPr>
        <w:t>sport</w:t>
      </w:r>
    </w:p>
    <w:p>
      <w:pPr>
        <w:pStyle w:val="Heading2"/>
        <w:spacing w:before="280"/>
      </w:pPr>
      <w:bookmarkStart w:name="_TOC_250016" w:id="9"/>
      <w:r>
        <w:rPr>
          <w:color w:val="231F20"/>
          <w:w w:val="85"/>
        </w:rPr>
        <w:t>Article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6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8"/>
          <w:w w:val="85"/>
        </w:rPr>
        <w:t> </w:t>
      </w:r>
      <w:bookmarkEnd w:id="9"/>
      <w:r>
        <w:rPr>
          <w:color w:val="231F20"/>
          <w:w w:val="85"/>
        </w:rPr>
        <w:t>rights</w:t>
      </w:r>
    </w:p>
    <w:p>
      <w:pPr>
        <w:pStyle w:val="ListParagraph"/>
        <w:numPr>
          <w:ilvl w:val="0"/>
          <w:numId w:val="10"/>
        </w:numPr>
        <w:tabs>
          <w:tab w:pos="644" w:val="left" w:leader="none"/>
        </w:tabs>
        <w:spacing w:line="247" w:lineRule="auto" w:before="123" w:after="0"/>
        <w:ind w:left="360" w:right="678" w:firstLine="0"/>
        <w:jc w:val="both"/>
        <w:rPr>
          <w:sz w:val="18"/>
        </w:rPr>
      </w:pPr>
      <w:r>
        <w:rPr>
          <w:color w:val="231F20"/>
          <w:w w:val="90"/>
          <w:sz w:val="18"/>
        </w:rPr>
        <w:t>All stakeholders shall respect and protect internationally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recognised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human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rights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fundamental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freedoms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they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should observe the general framework established for their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implementation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business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activities.</w:t>
      </w:r>
    </w:p>
    <w:p>
      <w:pPr>
        <w:pStyle w:val="ListParagraph"/>
        <w:numPr>
          <w:ilvl w:val="0"/>
          <w:numId w:val="10"/>
        </w:numPr>
        <w:tabs>
          <w:tab w:pos="644" w:val="left" w:leader="none"/>
        </w:tabs>
        <w:spacing w:line="247" w:lineRule="auto" w:before="117" w:after="0"/>
        <w:ind w:left="360" w:right="678" w:firstLine="0"/>
        <w:jc w:val="both"/>
        <w:rPr>
          <w:sz w:val="18"/>
        </w:rPr>
      </w:pP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human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rights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due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diligence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approach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requires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respect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human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rights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those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involved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exposed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sport-related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activities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should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therefore:</w:t>
      </w:r>
    </w:p>
    <w:p>
      <w:pPr>
        <w:pStyle w:val="ListParagraph"/>
        <w:numPr>
          <w:ilvl w:val="1"/>
          <w:numId w:val="10"/>
        </w:numPr>
        <w:tabs>
          <w:tab w:pos="928" w:val="left" w:leader="none"/>
        </w:tabs>
        <w:spacing w:line="247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spacing w:val="-1"/>
          <w:w w:val="95"/>
          <w:sz w:val="18"/>
        </w:rPr>
        <w:t>ensure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that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human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rights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athletes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everyone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involved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respected,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protected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promoted;</w:t>
      </w:r>
    </w:p>
    <w:p>
      <w:pPr>
        <w:pStyle w:val="ListParagraph"/>
        <w:numPr>
          <w:ilvl w:val="1"/>
          <w:numId w:val="10"/>
        </w:numPr>
        <w:tabs>
          <w:tab w:pos="927" w:val="left" w:leader="none"/>
        </w:tabs>
        <w:spacing w:line="247" w:lineRule="auto" w:before="59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fight arbitrariness and other abuses in sport so as to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ensure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full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respect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rule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law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activities,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0"/>
          <w:sz w:val="18"/>
        </w:rPr>
        <w:t>including access to remedies, justice and a fair trial in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line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applicable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human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rights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standards;</w:t>
      </w:r>
    </w:p>
    <w:p>
      <w:pPr>
        <w:pStyle w:val="ListParagraph"/>
        <w:numPr>
          <w:ilvl w:val="1"/>
          <w:numId w:val="10"/>
        </w:numPr>
        <w:tabs>
          <w:tab w:pos="927" w:val="left" w:leader="none"/>
        </w:tabs>
        <w:spacing w:line="247" w:lineRule="auto" w:before="60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work towards gender equality in and through sport,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particular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implementing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strategy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gender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mainstreaming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sport;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170" w:val="left" w:leader="none"/>
        </w:tabs>
        <w:spacing w:line="240" w:lineRule="auto" w:before="99" w:after="0"/>
        <w:ind w:left="4495" w:right="678" w:hanging="4496"/>
        <w:jc w:val="right"/>
        <w:rPr>
          <w:rFonts w:ascii="Tahoma" w:hAnsi="Tahoma"/>
          <w:b/>
          <w:sz w:val="14"/>
        </w:rPr>
      </w:pPr>
      <w:r>
        <w:rPr>
          <w:color w:val="231F20"/>
          <w:spacing w:val="-1"/>
          <w:w w:val="90"/>
          <w:sz w:val="14"/>
        </w:rPr>
        <w:t>Page</w:t>
      </w:r>
      <w:r>
        <w:rPr>
          <w:color w:val="231F20"/>
          <w:spacing w:val="-8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17</w:t>
      </w:r>
    </w:p>
    <w:p>
      <w:pPr>
        <w:spacing w:after="0" w:line="240" w:lineRule="auto"/>
        <w:jc w:val="righ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ListParagraph"/>
        <w:numPr>
          <w:ilvl w:val="1"/>
          <w:numId w:val="10"/>
        </w:numPr>
        <w:tabs>
          <w:tab w:pos="928" w:val="left" w:leader="none"/>
        </w:tabs>
        <w:spacing w:line="266" w:lineRule="auto" w:before="86" w:after="0"/>
        <w:ind w:left="927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apply a policy of zero tolerance for violence and all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forms of discrimination, paying particular attention to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individuals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groups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situation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vulnerability,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such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children,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migrants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persons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disabilities;</w:t>
      </w:r>
    </w:p>
    <w:p>
      <w:pPr>
        <w:pStyle w:val="ListParagraph"/>
        <w:numPr>
          <w:ilvl w:val="1"/>
          <w:numId w:val="10"/>
        </w:numPr>
        <w:tabs>
          <w:tab w:pos="928" w:val="left" w:leader="none"/>
        </w:tabs>
        <w:spacing w:line="266" w:lineRule="auto" w:before="54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work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towards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inclusion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clear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commitment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human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rights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respective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policy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and/or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regulatory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sz w:val="18"/>
        </w:rPr>
        <w:t>frameworks;</w:t>
      </w:r>
    </w:p>
    <w:p>
      <w:pPr>
        <w:pStyle w:val="ListParagraph"/>
        <w:numPr>
          <w:ilvl w:val="1"/>
          <w:numId w:val="10"/>
        </w:numPr>
        <w:tabs>
          <w:tab w:pos="928" w:val="left" w:leader="none"/>
        </w:tabs>
        <w:spacing w:line="266" w:lineRule="auto" w:before="55" w:after="0"/>
        <w:ind w:left="927" w:right="678" w:hanging="284"/>
        <w:jc w:val="both"/>
        <w:rPr>
          <w:sz w:val="18"/>
        </w:rPr>
      </w:pPr>
      <w:r>
        <w:rPr>
          <w:color w:val="231F20"/>
          <w:spacing w:val="-1"/>
          <w:w w:val="95"/>
          <w:sz w:val="18"/>
        </w:rPr>
        <w:t>uphold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human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rights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context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organisation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9"/>
          <w:sz w:val="18"/>
        </w:rPr>
        <w:t>sports </w:t>
      </w:r>
      <w:r>
        <w:rPr>
          <w:color w:val="231F20"/>
          <w:sz w:val="18"/>
        </w:rPr>
        <w:t>events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introduce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human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rights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considerations and objectives into the whole life cycle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of major sporting events, starting with the bidding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process and including planning for a lasting positive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legacy;</w:t>
      </w:r>
    </w:p>
    <w:p>
      <w:pPr>
        <w:pStyle w:val="ListParagraph"/>
        <w:numPr>
          <w:ilvl w:val="1"/>
          <w:numId w:val="10"/>
        </w:numPr>
        <w:tabs>
          <w:tab w:pos="928" w:val="left" w:leader="none"/>
        </w:tabs>
        <w:spacing w:line="271" w:lineRule="auto" w:before="54" w:after="0"/>
        <w:ind w:left="927" w:right="677" w:hanging="284"/>
        <w:jc w:val="both"/>
        <w:rPr>
          <w:sz w:val="18"/>
        </w:rPr>
      </w:pPr>
      <w:r>
        <w:rPr>
          <w:color w:val="231F20"/>
          <w:w w:val="90"/>
          <w:sz w:val="18"/>
        </w:rPr>
        <w:t>further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invest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effective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implementation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human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5"/>
          <w:sz w:val="18"/>
        </w:rPr>
        <w:t>rights standards in and through sport, in particular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developing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governmental/non-governmental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partnerships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using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multistakeholder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platforms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identify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and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promote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measures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to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prevent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and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respond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human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rights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violations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sport.</w:t>
      </w:r>
    </w:p>
    <w:p>
      <w:pPr>
        <w:pStyle w:val="BodyText"/>
        <w:spacing w:before="2"/>
      </w:pPr>
    </w:p>
    <w:p>
      <w:pPr>
        <w:pStyle w:val="Heading2"/>
        <w:spacing w:before="1"/>
      </w:pPr>
      <w:bookmarkStart w:name="_TOC_250015" w:id="10"/>
      <w:r>
        <w:rPr>
          <w:color w:val="231F20"/>
          <w:w w:val="85"/>
        </w:rPr>
        <w:t>Article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7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Education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values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sports</w:t>
      </w:r>
      <w:r>
        <w:rPr>
          <w:color w:val="231F20"/>
          <w:spacing w:val="16"/>
          <w:w w:val="85"/>
        </w:rPr>
        <w:t> </w:t>
      </w:r>
      <w:bookmarkEnd w:id="10"/>
      <w:r>
        <w:rPr>
          <w:color w:val="231F20"/>
          <w:w w:val="85"/>
        </w:rPr>
        <w:t>ethics</w:t>
      </w:r>
    </w:p>
    <w:p>
      <w:pPr>
        <w:pStyle w:val="ListParagraph"/>
        <w:numPr>
          <w:ilvl w:val="0"/>
          <w:numId w:val="11"/>
        </w:numPr>
        <w:tabs>
          <w:tab w:pos="644" w:val="left" w:leader="none"/>
        </w:tabs>
        <w:spacing w:line="266" w:lineRule="auto" w:before="138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“Sports ethics” is a positive concept that guides human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behaviour. It is defined as a way of thinking and not just 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way of acting. It underpins sports integrity, equality, honesty,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excellence,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commitment,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courage,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team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spirit,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respect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rules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and laws, respect for the environment, respect for self and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others and a spirit of community, tolerance and solidarity. It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also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includes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respect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human rights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sustainability.</w:t>
      </w:r>
    </w:p>
    <w:p>
      <w:pPr>
        <w:pStyle w:val="BodyText"/>
        <w:spacing w:before="1"/>
        <w:rPr>
          <w:sz w:val="15"/>
        </w:rPr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18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ListParagraph"/>
        <w:numPr>
          <w:ilvl w:val="0"/>
          <w:numId w:val="11"/>
        </w:numPr>
        <w:tabs>
          <w:tab w:pos="644" w:val="left" w:leader="none"/>
        </w:tabs>
        <w:spacing w:line="264" w:lineRule="auto" w:before="86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Sports ethics shall be promoted in all activities in sport,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via relevant policies and programmes. Appropriate steps shall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be taken to raise awareness of sports ethics and to provide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continued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learning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opportunities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sphere.</w:t>
      </w:r>
    </w:p>
    <w:p>
      <w:pPr>
        <w:pStyle w:val="ListParagraph"/>
        <w:numPr>
          <w:ilvl w:val="0"/>
          <w:numId w:val="11"/>
        </w:numPr>
        <w:tabs>
          <w:tab w:pos="644" w:val="left" w:leader="none"/>
        </w:tabs>
        <w:spacing w:line="264" w:lineRule="auto" w:before="114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Being educated about how to choose the ethical course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of action inside and outside sport is an integral part of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competences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that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should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be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acquired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through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sport.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Practising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values-based sport can empower people and teach fairness,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teamwork,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equality,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discipline,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inclusion,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respect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integrity.</w:t>
      </w:r>
    </w:p>
    <w:p>
      <w:pPr>
        <w:pStyle w:val="BodyText"/>
        <w:spacing w:before="8"/>
      </w:pPr>
    </w:p>
    <w:p>
      <w:pPr>
        <w:pStyle w:val="Heading2"/>
      </w:pPr>
      <w:bookmarkStart w:name="_TOC_250014" w:id="11"/>
      <w:r>
        <w:rPr>
          <w:color w:val="231F20"/>
          <w:w w:val="85"/>
        </w:rPr>
        <w:t>Article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8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4"/>
          <w:w w:val="85"/>
        </w:rPr>
        <w:t> </w:t>
      </w:r>
      <w:bookmarkEnd w:id="11"/>
      <w:r>
        <w:rPr>
          <w:color w:val="231F20"/>
          <w:w w:val="85"/>
        </w:rPr>
        <w:t>Integrity</w:t>
      </w:r>
    </w:p>
    <w:p>
      <w:pPr>
        <w:pStyle w:val="ListParagraph"/>
        <w:numPr>
          <w:ilvl w:val="0"/>
          <w:numId w:val="12"/>
        </w:numPr>
        <w:tabs>
          <w:tab w:pos="644" w:val="left" w:leader="none"/>
        </w:tabs>
        <w:spacing w:line="264" w:lineRule="auto" w:before="138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“Sport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integrity”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encompasses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components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personal,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competitive and organisational integrity. Threats to sports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integrity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include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criminal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offences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such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corruption,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fraud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and coercion, but also violations of statutory and disciplinary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regulations and unethical behaviour. The pursuit of sport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integrity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should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thus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commit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stakeholders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and:</w: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64" w:lineRule="auto" w:before="59" w:after="0"/>
        <w:ind w:left="926" w:right="678" w:hanging="284"/>
        <w:jc w:val="both"/>
        <w:rPr>
          <w:sz w:val="18"/>
        </w:rPr>
      </w:pPr>
      <w:r>
        <w:rPr>
          <w:color w:val="231F20"/>
          <w:spacing w:val="-1"/>
          <w:w w:val="90"/>
          <w:sz w:val="18"/>
        </w:rPr>
        <w:t>protect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all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people,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particularly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young,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from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violence,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0"/>
          <w:sz w:val="18"/>
        </w:rPr>
        <w:t>harassment and abuse, ensure the safety and security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of individuals and foster respect for and protection of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internationally recognised human rights, including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social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rights;</w: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64" w:lineRule="auto" w:before="58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support fair play, which is much more than playing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within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rules.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Fair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play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incorporates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concepts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of friendship, respect for others and a sense of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fellowship. It includes issues concerned with cheating,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the use of unfair strategies while respecting the rules,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manipulation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competitions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doping;</w:t>
      </w:r>
    </w:p>
    <w:p>
      <w:pPr>
        <w:pStyle w:val="BodyText"/>
        <w:spacing w:before="7"/>
        <w:rPr>
          <w:sz w:val="15"/>
        </w:rPr>
      </w:pPr>
    </w:p>
    <w:p>
      <w:pPr>
        <w:spacing w:before="99"/>
        <w:ind w:left="305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C.</w:t>
      </w:r>
      <w:r>
        <w:rPr>
          <w:rFonts w:ascii="Tahoma" w:hAnsi="Tahoma"/>
          <w:b/>
          <w:color w:val="231F20"/>
          <w:spacing w:val="-12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Values-based</w:t>
      </w:r>
      <w:r>
        <w:rPr>
          <w:rFonts w:ascii="Tahoma" w:hAnsi="Tahoma"/>
          <w:b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</w:t>
      </w:r>
      <w:r>
        <w:rPr>
          <w:rFonts w:ascii="Tahoma" w:hAnsi="Tahoma"/>
          <w:b/>
          <w:color w:val="231F20"/>
          <w:spacing w:val="-7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6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19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ListParagraph"/>
        <w:numPr>
          <w:ilvl w:val="1"/>
          <w:numId w:val="12"/>
        </w:numPr>
        <w:tabs>
          <w:tab w:pos="928" w:val="left" w:leader="none"/>
        </w:tabs>
        <w:spacing w:line="252" w:lineRule="auto" w:before="86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inspire a governance of sport that is compliant with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the principles of transparency, integrity, democracy,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solidarity,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secured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checks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balances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control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mechanisms.</w:t>
      </w:r>
    </w:p>
    <w:p>
      <w:pPr>
        <w:pStyle w:val="ListParagraph"/>
        <w:numPr>
          <w:ilvl w:val="0"/>
          <w:numId w:val="12"/>
        </w:numPr>
        <w:tabs>
          <w:tab w:pos="644" w:val="left" w:leader="none"/>
        </w:tabs>
        <w:spacing w:line="256" w:lineRule="auto" w:before="110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Sport integrity policies should rely on multistakeholder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initiatives; encourage and co-operate with whistle-blowers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 free media; pay attention to compliance with human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rights; invest in education, prevention and awareness raising;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monitored,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through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remedies;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gender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youth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mainstreaming.</w:t>
      </w:r>
    </w:p>
    <w:p>
      <w:pPr>
        <w:pStyle w:val="BodyText"/>
        <w:spacing w:before="1"/>
      </w:pPr>
    </w:p>
    <w:p>
      <w:pPr>
        <w:pStyle w:val="Heading2"/>
      </w:pPr>
      <w:bookmarkStart w:name="_TOC_250013" w:id="12"/>
      <w:r>
        <w:rPr>
          <w:color w:val="231F20"/>
          <w:w w:val="85"/>
        </w:rPr>
        <w:t>Article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9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3"/>
          <w:w w:val="85"/>
        </w:rPr>
        <w:t> </w:t>
      </w:r>
      <w:bookmarkEnd w:id="12"/>
      <w:r>
        <w:rPr>
          <w:color w:val="231F20"/>
          <w:w w:val="85"/>
        </w:rPr>
        <w:t>Sustainability</w:t>
      </w:r>
    </w:p>
    <w:p>
      <w:pPr>
        <w:pStyle w:val="ListParagraph"/>
        <w:numPr>
          <w:ilvl w:val="0"/>
          <w:numId w:val="13"/>
        </w:numPr>
        <w:tabs>
          <w:tab w:pos="644" w:val="left" w:leader="none"/>
        </w:tabs>
        <w:spacing w:line="252" w:lineRule="auto" w:before="126" w:after="0"/>
        <w:ind w:left="360" w:right="678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principle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sustainability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sport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requires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activities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to be economically, socially and environmentally sustainable,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-9"/>
          <w:w w:val="85"/>
          <w:sz w:val="18"/>
        </w:rPr>
        <w:t> </w:t>
      </w:r>
      <w:r>
        <w:rPr>
          <w:color w:val="231F20"/>
          <w:w w:val="85"/>
          <w:sz w:val="18"/>
        </w:rPr>
        <w:t>particular:</w:t>
      </w:r>
    </w:p>
    <w:p>
      <w:pPr>
        <w:pStyle w:val="ListParagraph"/>
        <w:numPr>
          <w:ilvl w:val="1"/>
          <w:numId w:val="13"/>
        </w:numPr>
        <w:tabs>
          <w:tab w:pos="927" w:val="left" w:leader="none"/>
        </w:tabs>
        <w:spacing w:line="252" w:lineRule="auto" w:before="54" w:after="0"/>
        <w:ind w:left="926" w:right="675" w:hanging="284"/>
        <w:jc w:val="both"/>
        <w:rPr>
          <w:sz w:val="18"/>
        </w:rPr>
      </w:pPr>
      <w:r>
        <w:rPr>
          <w:color w:val="231F20"/>
          <w:w w:val="95"/>
          <w:sz w:val="18"/>
        </w:rPr>
        <w:t>when planning, implementing and evaluating their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activities, organisers of sports activities and events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should pay due consideration to sustainability, be 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economic,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social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environmental;</w:t>
      </w:r>
    </w:p>
    <w:p>
      <w:pPr>
        <w:pStyle w:val="ListParagraph"/>
        <w:numPr>
          <w:ilvl w:val="1"/>
          <w:numId w:val="13"/>
        </w:numPr>
        <w:tabs>
          <w:tab w:pos="927" w:val="left" w:leader="none"/>
        </w:tabs>
        <w:spacing w:line="252" w:lineRule="auto" w:before="54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whereas the growing consumption of sporting goods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can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generate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positive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impact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global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economy,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industry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take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responsibility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developing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and integrating practices that are satisfactory in social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terms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are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environmentally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friendly;</w:t>
      </w:r>
    </w:p>
    <w:p>
      <w:pPr>
        <w:pStyle w:val="ListParagraph"/>
        <w:numPr>
          <w:ilvl w:val="1"/>
          <w:numId w:val="13"/>
        </w:numPr>
        <w:tabs>
          <w:tab w:pos="927" w:val="left" w:leader="none"/>
        </w:tabs>
        <w:spacing w:line="252" w:lineRule="auto" w:before="53" w:after="0"/>
        <w:ind w:left="926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indoor and outdoor activities should be carried out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responsibly, in other words the precautionary principle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spacing w:val="-1"/>
          <w:w w:val="95"/>
          <w:sz w:val="18"/>
        </w:rPr>
        <w:t>(resource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conservation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prevention)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implemented. Owners of sports infrastructure have to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act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proactively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identify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effects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consequences</w:t>
      </w:r>
    </w:p>
    <w:p>
      <w:pPr>
        <w:pStyle w:val="BodyText"/>
        <w:spacing w:before="2"/>
        <w:rPr>
          <w:sz w:val="16"/>
        </w:rPr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20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line="247" w:lineRule="auto" w:before="86"/>
        <w:ind w:left="927" w:right="678"/>
        <w:jc w:val="both"/>
      </w:pPr>
      <w:r>
        <w:rPr>
          <w:color w:val="231F20"/>
          <w:w w:val="95"/>
        </w:rPr>
        <w:t>of their facilities, avoid potential damage to nature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and, where necessary, take counter- and protective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measures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risks;</w:t>
      </w:r>
    </w:p>
    <w:p>
      <w:pPr>
        <w:pStyle w:val="ListParagraph"/>
        <w:numPr>
          <w:ilvl w:val="1"/>
          <w:numId w:val="13"/>
        </w:numPr>
        <w:tabs>
          <w:tab w:pos="928" w:val="left" w:leader="none"/>
        </w:tabs>
        <w:spacing w:line="247" w:lineRule="auto" w:before="58" w:after="0"/>
        <w:ind w:left="927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organisation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major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events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ensure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sustainable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legacy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hosting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communities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regard to their economic, social and environmental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impact,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particular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balance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financial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cost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infrastructure with its post-event use and the effect on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0"/>
          <w:sz w:val="18"/>
        </w:rPr>
        <w:t>participation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sport.</w:t>
      </w:r>
    </w:p>
    <w:p>
      <w:pPr>
        <w:pStyle w:val="ListParagraph"/>
        <w:numPr>
          <w:ilvl w:val="0"/>
          <w:numId w:val="13"/>
        </w:numPr>
        <w:tabs>
          <w:tab w:pos="644" w:val="left" w:leader="none"/>
        </w:tabs>
        <w:spacing w:line="247" w:lineRule="auto" w:before="118" w:after="0"/>
        <w:ind w:left="360" w:right="678" w:firstLine="0"/>
        <w:jc w:val="both"/>
        <w:rPr>
          <w:sz w:val="18"/>
        </w:rPr>
      </w:pPr>
      <w:r>
        <w:rPr>
          <w:color w:val="231F20"/>
          <w:w w:val="90"/>
          <w:sz w:val="18"/>
        </w:rPr>
        <w:t>All stakeholders should take responsibility to reduce their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carbon footprint and pursue commitments and partnerships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for climate action in recognition of the increasingly negative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impact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climate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society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9"/>
        <w:ind w:left="305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C.</w:t>
      </w:r>
      <w:r>
        <w:rPr>
          <w:rFonts w:ascii="Tahoma" w:hAnsi="Tahoma"/>
          <w:b/>
          <w:color w:val="231F20"/>
          <w:spacing w:val="-12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Values-based</w:t>
      </w:r>
      <w:r>
        <w:rPr>
          <w:rFonts w:ascii="Tahoma" w:hAnsi="Tahoma"/>
          <w:b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</w:t>
      </w:r>
      <w:r>
        <w:rPr>
          <w:rFonts w:ascii="Tahoma" w:hAnsi="Tahoma"/>
          <w:b/>
          <w:color w:val="231F20"/>
          <w:spacing w:val="-7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6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21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4"/>
        </w:rPr>
      </w:pPr>
    </w:p>
    <w:p>
      <w:pPr>
        <w:pStyle w:val="Heading1"/>
      </w:pPr>
      <w:r>
        <w:rPr/>
        <w:pict>
          <v:shape style="position:absolute;margin-left:34.015701pt;margin-top:27.610723pt;width:229.65pt;height:.1pt;mso-position-horizontal-relative:page;mso-position-vertical-relative:paragraph;z-index:-15709184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12" w:id="13"/>
      <w:r>
        <w:rPr>
          <w:color w:val="6D6E71"/>
          <w:spacing w:val="-1"/>
          <w:w w:val="90"/>
        </w:rPr>
        <w:t>D.</w:t>
      </w:r>
      <w:r>
        <w:rPr>
          <w:color w:val="6D6E71"/>
          <w:spacing w:val="-18"/>
          <w:w w:val="90"/>
        </w:rPr>
        <w:t> </w:t>
      </w:r>
      <w:r>
        <w:rPr>
          <w:color w:val="6D6E71"/>
          <w:spacing w:val="-1"/>
          <w:w w:val="90"/>
        </w:rPr>
        <w:t>Sport</w:t>
      </w:r>
      <w:r>
        <w:rPr>
          <w:color w:val="6D6E71"/>
          <w:spacing w:val="-18"/>
          <w:w w:val="90"/>
        </w:rPr>
        <w:t> </w:t>
      </w:r>
      <w:r>
        <w:rPr>
          <w:color w:val="6D6E71"/>
          <w:spacing w:val="-1"/>
          <w:w w:val="90"/>
        </w:rPr>
        <w:t>for</w:t>
      </w:r>
      <w:r>
        <w:rPr>
          <w:color w:val="6D6E71"/>
          <w:spacing w:val="-17"/>
          <w:w w:val="90"/>
        </w:rPr>
        <w:t> </w:t>
      </w:r>
      <w:bookmarkEnd w:id="13"/>
      <w:r>
        <w:rPr>
          <w:color w:val="6D6E71"/>
          <w:w w:val="90"/>
        </w:rPr>
        <w:t>all</w:t>
      </w:r>
    </w:p>
    <w:p>
      <w:pPr>
        <w:pStyle w:val="Heading2"/>
        <w:spacing w:before="280"/>
      </w:pPr>
      <w:bookmarkStart w:name="_TOC_250011" w:id="14"/>
      <w:r>
        <w:rPr>
          <w:color w:val="231F20"/>
          <w:w w:val="85"/>
        </w:rPr>
        <w:t>Article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10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right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6"/>
          <w:w w:val="85"/>
        </w:rPr>
        <w:t> </w:t>
      </w:r>
      <w:bookmarkEnd w:id="14"/>
      <w:r>
        <w:rPr>
          <w:color w:val="231F20"/>
          <w:w w:val="85"/>
        </w:rPr>
        <w:t>sport</w:t>
      </w: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47" w:lineRule="auto" w:before="123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Access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considered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fundamental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right. All human beings have an inalienable right of access to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sport in a safe environment, both inside and outside school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settings, which is essential for their personal development and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instrumental in the exercise of the rights to health, education,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culture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participation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life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community.</w:t>
      </w: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47" w:lineRule="auto" w:before="118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No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discrimination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grounds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race,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colour,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language,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religion,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gender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sexual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orientation,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political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opinion,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0"/>
          <w:sz w:val="18"/>
        </w:rPr>
        <w:t>national or social origin, association with a national minority,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property,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birth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status,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shall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permitted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access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facilities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activities.</w:t>
      </w: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40" w:lineRule="auto" w:before="117" w:after="0"/>
        <w:ind w:left="643" w:right="0" w:hanging="284"/>
        <w:jc w:val="both"/>
        <w:rPr>
          <w:sz w:val="18"/>
        </w:rPr>
      </w:pPr>
      <w:r>
        <w:rPr>
          <w:color w:val="231F20"/>
          <w:w w:val="90"/>
          <w:sz w:val="18"/>
        </w:rPr>
        <w:t>To safeguard and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promote this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right, it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is necessary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to:</w:t>
      </w:r>
    </w:p>
    <w:p>
      <w:pPr>
        <w:pStyle w:val="ListParagraph"/>
        <w:numPr>
          <w:ilvl w:val="1"/>
          <w:numId w:val="14"/>
        </w:numPr>
        <w:tabs>
          <w:tab w:pos="928" w:val="left" w:leader="none"/>
        </w:tabs>
        <w:spacing w:line="247" w:lineRule="auto" w:before="64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ensure that access to the development of physical,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intellectual and ethical competences through physical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education and sport is guaranteed, both within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educational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system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aspects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social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life;</w:t>
      </w:r>
    </w:p>
    <w:p>
      <w:pPr>
        <w:pStyle w:val="ListParagraph"/>
        <w:numPr>
          <w:ilvl w:val="1"/>
          <w:numId w:val="14"/>
        </w:numPr>
        <w:tabs>
          <w:tab w:pos="927" w:val="left" w:leader="none"/>
        </w:tabs>
        <w:spacing w:line="247" w:lineRule="auto" w:before="59" w:after="0"/>
        <w:ind w:left="926" w:right="677" w:hanging="284"/>
        <w:jc w:val="both"/>
        <w:rPr>
          <w:sz w:val="18"/>
        </w:rPr>
      </w:pPr>
      <w:r>
        <w:rPr>
          <w:color w:val="231F20"/>
          <w:w w:val="95"/>
          <w:sz w:val="18"/>
        </w:rPr>
        <w:t>make sure that everyone has ample opportunities to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benefit from physical education and practise sport,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develop physical literacy and physical fitness, acquire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fundamental movement skills and attain a level 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achievement in sport which corresponds to their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abilities;</w:t>
      </w:r>
    </w:p>
    <w:p>
      <w:pPr>
        <w:pStyle w:val="BodyText"/>
        <w:spacing w:before="11"/>
        <w:rPr>
          <w:sz w:val="16"/>
        </w:rPr>
      </w:pPr>
    </w:p>
    <w:p>
      <w:pPr>
        <w:spacing w:before="99"/>
        <w:ind w:left="348" w:right="0" w:firstLine="0"/>
        <w:jc w:val="left"/>
        <w:rPr>
          <w:rFonts w:ascii="Tahoma" w:hAnsi="Tahoma"/>
          <w:sz w:val="14"/>
        </w:rPr>
      </w:pPr>
      <w:r>
        <w:rPr>
          <w:color w:val="231F20"/>
          <w:w w:val="90"/>
          <w:sz w:val="14"/>
        </w:rPr>
        <w:t>Page</w:t>
      </w:r>
      <w:r>
        <w:rPr>
          <w:color w:val="231F20"/>
          <w:spacing w:val="-7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22</w:t>
      </w:r>
      <w:r>
        <w:rPr>
          <w:rFonts w:ascii="Tahoma" w:hAnsi="Tahoma"/>
          <w:b/>
          <w:color w:val="231F20"/>
          <w:spacing w:val="-7"/>
          <w:w w:val="90"/>
          <w:sz w:val="14"/>
        </w:rPr>
        <w:t> </w:t>
      </w:r>
      <w:r>
        <w:rPr>
          <w:rFonts w:ascii="Tahoma" w:hAnsi="Tahoma"/>
          <w:color w:val="231F20"/>
          <w:w w:val="90"/>
          <w:sz w:val="14"/>
        </w:rPr>
        <w:t>►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ListParagraph"/>
        <w:numPr>
          <w:ilvl w:val="1"/>
          <w:numId w:val="14"/>
        </w:numPr>
        <w:tabs>
          <w:tab w:pos="928" w:val="left" w:leader="none"/>
        </w:tabs>
        <w:spacing w:line="273" w:lineRule="auto" w:before="86" w:after="0"/>
        <w:ind w:left="927" w:right="677" w:hanging="284"/>
        <w:jc w:val="both"/>
        <w:rPr>
          <w:sz w:val="18"/>
        </w:rPr>
      </w:pPr>
      <w:r>
        <w:rPr>
          <w:color w:val="231F20"/>
          <w:w w:val="90"/>
          <w:sz w:val="18"/>
        </w:rPr>
        <w:t>make sure that specific opportunities are available for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young people, including children of pre-school age,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for older people and for people with disabilities 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enjoy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education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and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sports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programmes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suited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to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their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requirements;</w:t>
      </w:r>
    </w:p>
    <w:p>
      <w:pPr>
        <w:pStyle w:val="ListParagraph"/>
        <w:numPr>
          <w:ilvl w:val="1"/>
          <w:numId w:val="14"/>
        </w:numPr>
        <w:tabs>
          <w:tab w:pos="928" w:val="left" w:leader="none"/>
        </w:tabs>
        <w:spacing w:line="273" w:lineRule="auto" w:before="57" w:after="0"/>
        <w:ind w:left="927" w:right="673" w:hanging="284"/>
        <w:jc w:val="both"/>
        <w:rPr>
          <w:sz w:val="18"/>
        </w:rPr>
      </w:pPr>
      <w:r>
        <w:rPr>
          <w:color w:val="231F20"/>
          <w:w w:val="95"/>
          <w:sz w:val="18"/>
        </w:rPr>
        <w:t>ensure that all members of a local community have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opportunities to take part in sport and that, where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necessary, additional measures are taken aimed at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enabling disadvantaged individuals or groups and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people with disabilities to make effective use of such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sz w:val="18"/>
        </w:rPr>
        <w:t>opportunities;</w:t>
      </w:r>
    </w:p>
    <w:p>
      <w:pPr>
        <w:pStyle w:val="ListParagraph"/>
        <w:numPr>
          <w:ilvl w:val="1"/>
          <w:numId w:val="14"/>
        </w:numPr>
        <w:tabs>
          <w:tab w:pos="928" w:val="left" w:leader="none"/>
        </w:tabs>
        <w:spacing w:line="288" w:lineRule="auto" w:before="59" w:after="0"/>
        <w:ind w:left="927" w:right="675" w:hanging="284"/>
        <w:jc w:val="both"/>
        <w:rPr>
          <w:sz w:val="18"/>
        </w:rPr>
      </w:pPr>
      <w:r>
        <w:rPr>
          <w:color w:val="231F20"/>
          <w:w w:val="90"/>
          <w:sz w:val="18"/>
        </w:rPr>
        <w:t>guarantee that local sports clubs have a suitable legal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status and framework conditions to offer affordable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access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all.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line="264" w:lineRule="auto"/>
        <w:ind w:right="444"/>
      </w:pPr>
      <w:bookmarkStart w:name="_TOC_250010" w:id="15"/>
      <w:r>
        <w:rPr>
          <w:color w:val="231F20"/>
          <w:w w:val="90"/>
        </w:rPr>
        <w:t>Article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11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Building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foundations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practice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5"/>
          <w:w w:val="90"/>
        </w:rPr>
        <w:t> </w:t>
      </w:r>
      <w:bookmarkEnd w:id="15"/>
      <w:r>
        <w:rPr>
          <w:color w:val="231F20"/>
        </w:rPr>
        <w:t>sport</w:t>
      </w:r>
    </w:p>
    <w:p>
      <w:pPr>
        <w:pStyle w:val="ListParagraph"/>
        <w:numPr>
          <w:ilvl w:val="0"/>
          <w:numId w:val="15"/>
        </w:numPr>
        <w:tabs>
          <w:tab w:pos="644" w:val="left" w:leader="none"/>
        </w:tabs>
        <w:spacing w:line="273" w:lineRule="auto" w:before="124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All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appropriate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steps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taken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develop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physical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literacy and physical fitness among young people, enabling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them to acquire fundamental movement skills and to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encourage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them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practise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sport,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notably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by:</w:t>
      </w: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73" w:lineRule="auto" w:before="57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ensuring that all students have access to sports,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recreation and physical education programmes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facilities and that appropriate time slots are set aside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-8"/>
          <w:w w:val="85"/>
          <w:sz w:val="18"/>
        </w:rPr>
        <w:t> </w:t>
      </w:r>
      <w:r>
        <w:rPr>
          <w:color w:val="231F20"/>
          <w:w w:val="85"/>
          <w:sz w:val="18"/>
        </w:rPr>
        <w:t>these</w:t>
      </w:r>
      <w:r>
        <w:rPr>
          <w:color w:val="231F20"/>
          <w:spacing w:val="-8"/>
          <w:w w:val="85"/>
          <w:sz w:val="18"/>
        </w:rPr>
        <w:t> </w:t>
      </w:r>
      <w:r>
        <w:rPr>
          <w:color w:val="231F20"/>
          <w:w w:val="85"/>
          <w:sz w:val="18"/>
        </w:rPr>
        <w:t>activities;</w:t>
      </w: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73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w w:val="90"/>
          <w:sz w:val="18"/>
        </w:rPr>
        <w:t>ensuring the training of qualified teachers in this area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schools;</w:t>
      </w:r>
    </w:p>
    <w:p>
      <w:pPr>
        <w:pStyle w:val="BodyText"/>
        <w:spacing w:before="8"/>
        <w:rPr>
          <w:sz w:val="14"/>
        </w:rPr>
      </w:pPr>
    </w:p>
    <w:p>
      <w:pPr>
        <w:spacing w:before="99"/>
        <w:ind w:left="3467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D.</w:t>
      </w:r>
      <w:r>
        <w:rPr>
          <w:rFonts w:ascii="Tahoma" w:hAnsi="Tahoma"/>
          <w:b/>
          <w:color w:val="231F20"/>
          <w:spacing w:val="-6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</w:t>
      </w:r>
      <w:r>
        <w:rPr>
          <w:rFonts w:ascii="Tahoma" w:hAnsi="Tahoma"/>
          <w:b/>
          <w:color w:val="231F20"/>
          <w:spacing w:val="-5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for</w:t>
      </w:r>
      <w:r>
        <w:rPr>
          <w:rFonts w:ascii="Tahoma" w:hAnsi="Tahoma"/>
          <w:b/>
          <w:color w:val="231F20"/>
          <w:spacing w:val="-5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all</w:t>
      </w:r>
      <w:r>
        <w:rPr>
          <w:rFonts w:ascii="Tahoma" w:hAnsi="Tahoma"/>
          <w:b/>
          <w:color w:val="231F20"/>
          <w:spacing w:val="-6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3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4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23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54" w:lineRule="auto" w:before="86" w:after="0"/>
        <w:ind w:left="927" w:right="672" w:hanging="284"/>
        <w:jc w:val="both"/>
        <w:rPr>
          <w:sz w:val="18"/>
        </w:rPr>
      </w:pPr>
      <w:r>
        <w:rPr>
          <w:color w:val="231F20"/>
          <w:w w:val="95"/>
          <w:sz w:val="18"/>
        </w:rPr>
        <w:t>ensuring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appropriate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opportunities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exist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continuing the practice of sport after compulsory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education;</w:t>
      </w: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54" w:lineRule="auto" w:before="53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encouraging the development of appropriate links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between schools or other educational institutions,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school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clubs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clubs;</w:t>
      </w: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52" w:lineRule="auto" w:before="53" w:after="0"/>
        <w:ind w:left="927" w:right="678" w:hanging="284"/>
        <w:jc w:val="both"/>
        <w:rPr>
          <w:sz w:val="18"/>
        </w:rPr>
      </w:pPr>
      <w:r>
        <w:rPr>
          <w:color w:val="231F20"/>
          <w:w w:val="90"/>
          <w:sz w:val="18"/>
        </w:rPr>
        <w:t>facilitating and developing the use of sports facilities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schools,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local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clubs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local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community;</w:t>
      </w: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52" w:lineRule="auto" w:before="59" w:after="0"/>
        <w:ind w:left="927" w:right="678" w:hanging="284"/>
        <w:jc w:val="both"/>
        <w:rPr>
          <w:sz w:val="18"/>
        </w:rPr>
      </w:pPr>
      <w:r>
        <w:rPr>
          <w:color w:val="231F20"/>
          <w:sz w:val="18"/>
        </w:rPr>
        <w:t>encouraging an environment in which parents,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0"/>
          <w:sz w:val="18"/>
        </w:rPr>
        <w:t>teachers, coaches and leaders motivate young people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take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regular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physical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exercise;</w:t>
      </w:r>
    </w:p>
    <w:p>
      <w:pPr>
        <w:pStyle w:val="ListParagraph"/>
        <w:numPr>
          <w:ilvl w:val="1"/>
          <w:numId w:val="15"/>
        </w:numPr>
        <w:tabs>
          <w:tab w:pos="928" w:val="left" w:leader="none"/>
        </w:tabs>
        <w:spacing w:line="280" w:lineRule="auto" w:before="59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providing education in sports ethics for pupils from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primary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school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onwards.</w:t>
      </w:r>
    </w:p>
    <w:p>
      <w:pPr>
        <w:pStyle w:val="Heading2"/>
        <w:spacing w:before="192"/>
      </w:pPr>
      <w:bookmarkStart w:name="_TOC_250009" w:id="16"/>
      <w:r>
        <w:rPr>
          <w:color w:val="231F20"/>
          <w:w w:val="90"/>
        </w:rPr>
        <w:t>Article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12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Developing</w:t>
      </w:r>
      <w:r>
        <w:rPr>
          <w:color w:val="231F20"/>
          <w:spacing w:val="-7"/>
          <w:w w:val="90"/>
        </w:rPr>
        <w:t> </w:t>
      </w:r>
      <w:bookmarkEnd w:id="16"/>
      <w:r>
        <w:rPr>
          <w:color w:val="231F20"/>
          <w:w w:val="90"/>
        </w:rPr>
        <w:t>participation</w:t>
      </w:r>
    </w:p>
    <w:p>
      <w:pPr>
        <w:pStyle w:val="ListParagraph"/>
        <w:numPr>
          <w:ilvl w:val="0"/>
          <w:numId w:val="16"/>
        </w:numPr>
        <w:tabs>
          <w:tab w:pos="644" w:val="left" w:leader="none"/>
        </w:tabs>
        <w:spacing w:line="252" w:lineRule="auto" w:before="127" w:after="0"/>
        <w:ind w:left="360" w:right="678" w:firstLine="0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practice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sport,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whether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purpose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leisure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and recreation, health promotion or improving performance,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shall be promoted across the whole population through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provision of appropriate facilities and programmes of all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kinds and of access to qualified coaches, instructors and staff,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whether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volunteers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professionals.</w:t>
      </w:r>
    </w:p>
    <w:p>
      <w:pPr>
        <w:pStyle w:val="ListParagraph"/>
        <w:numPr>
          <w:ilvl w:val="0"/>
          <w:numId w:val="16"/>
        </w:numPr>
        <w:tabs>
          <w:tab w:pos="644" w:val="left" w:leader="none"/>
        </w:tabs>
        <w:spacing w:line="252" w:lineRule="auto" w:before="119" w:after="0"/>
        <w:ind w:left="360" w:right="678" w:firstLine="0"/>
        <w:jc w:val="both"/>
        <w:rPr>
          <w:sz w:val="18"/>
        </w:rPr>
      </w:pPr>
      <w:r>
        <w:rPr>
          <w:color w:val="231F20"/>
          <w:w w:val="95"/>
          <w:sz w:val="18"/>
        </w:rPr>
        <w:t>Encouraging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provision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opportunities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participate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sport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workplaces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shall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regarded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an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integral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part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balanced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policy.</w:t>
      </w:r>
    </w:p>
    <w:p>
      <w:pPr>
        <w:pStyle w:val="BodyText"/>
        <w:spacing w:before="10"/>
      </w:pPr>
    </w:p>
    <w:p>
      <w:pPr>
        <w:pStyle w:val="Heading2"/>
      </w:pPr>
      <w:bookmarkStart w:name="_TOC_250008" w:id="17"/>
      <w:r>
        <w:rPr>
          <w:color w:val="231F20"/>
          <w:w w:val="85"/>
        </w:rPr>
        <w:t>Article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13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Improving</w:t>
      </w:r>
      <w:r>
        <w:rPr>
          <w:color w:val="231F20"/>
          <w:spacing w:val="15"/>
          <w:w w:val="85"/>
        </w:rPr>
        <w:t> </w:t>
      </w:r>
      <w:bookmarkEnd w:id="17"/>
      <w:r>
        <w:rPr>
          <w:color w:val="231F20"/>
          <w:w w:val="85"/>
        </w:rPr>
        <w:t>performance</w:t>
      </w:r>
    </w:p>
    <w:p>
      <w:pPr>
        <w:pStyle w:val="BodyText"/>
        <w:spacing w:line="252" w:lineRule="auto" w:before="128"/>
        <w:ind w:left="360" w:right="677"/>
        <w:jc w:val="both"/>
      </w:pPr>
      <w:r>
        <w:rPr>
          <w:color w:val="231F20"/>
          <w:w w:val="95"/>
        </w:rPr>
        <w:t>1.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practice of sport at higher levels shall be supported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encouraged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appropriate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specific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ways.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support</w:t>
      </w:r>
    </w:p>
    <w:p>
      <w:pPr>
        <w:pStyle w:val="BodyText"/>
        <w:spacing w:before="3"/>
        <w:rPr>
          <w:sz w:val="16"/>
        </w:rPr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24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line="264" w:lineRule="auto" w:before="86"/>
        <w:ind w:left="360" w:right="677"/>
        <w:jc w:val="both"/>
      </w:pPr>
      <w:r>
        <w:rPr>
          <w:color w:val="231F20"/>
          <w:w w:val="90"/>
        </w:rPr>
        <w:t>shall cover such areas as talent identification and counselling,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provision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suitable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facilities,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developing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for athletes using sports medicine and sports science in line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with sports ethical standards, encouraging scientific coaching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providing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training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coaches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others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leadership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functions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helping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clubs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appropriate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competitive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outlets.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1"/>
        <w:jc w:val="both"/>
      </w:pPr>
      <w:bookmarkStart w:name="_TOC_250007" w:id="18"/>
      <w:r>
        <w:rPr>
          <w:color w:val="231F20"/>
          <w:w w:val="90"/>
        </w:rPr>
        <w:t>Article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14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Supporting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top-level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professional</w:t>
      </w:r>
      <w:r>
        <w:rPr>
          <w:color w:val="231F20"/>
          <w:spacing w:val="-7"/>
          <w:w w:val="90"/>
        </w:rPr>
        <w:t> </w:t>
      </w:r>
      <w:bookmarkEnd w:id="18"/>
      <w:r>
        <w:rPr>
          <w:color w:val="231F20"/>
          <w:w w:val="90"/>
        </w:rPr>
        <w:t>sport</w:t>
      </w:r>
    </w:p>
    <w:p>
      <w:pPr>
        <w:pStyle w:val="ListParagraph"/>
        <w:numPr>
          <w:ilvl w:val="0"/>
          <w:numId w:val="17"/>
        </w:numPr>
        <w:tabs>
          <w:tab w:pos="644" w:val="left" w:leader="none"/>
        </w:tabs>
        <w:spacing w:line="259" w:lineRule="auto" w:before="132" w:after="0"/>
        <w:ind w:left="360" w:right="677" w:firstLine="0"/>
        <w:jc w:val="both"/>
        <w:rPr>
          <w:sz w:val="18"/>
        </w:rPr>
      </w:pPr>
      <w:r>
        <w:rPr>
          <w:color w:val="231F20"/>
          <w:sz w:val="18"/>
        </w:rPr>
        <w:t>Methods of providing appropriate direct or indirect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support for athletes who demonstrate exceptional sporting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qualities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shall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devised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order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give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them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opportunities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fully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develop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their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sporting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human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abilities,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while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ensuring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full respect for their individual personality and physical and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moral</w:t>
      </w:r>
      <w:r>
        <w:rPr>
          <w:color w:val="231F20"/>
          <w:spacing w:val="17"/>
          <w:w w:val="90"/>
          <w:sz w:val="18"/>
        </w:rPr>
        <w:t> </w:t>
      </w:r>
      <w:r>
        <w:rPr>
          <w:color w:val="231F20"/>
          <w:w w:val="90"/>
          <w:sz w:val="18"/>
        </w:rPr>
        <w:t>integrity.</w:t>
      </w:r>
      <w:r>
        <w:rPr>
          <w:color w:val="231F20"/>
          <w:spacing w:val="17"/>
          <w:w w:val="90"/>
          <w:sz w:val="18"/>
        </w:rPr>
        <w:t> </w:t>
      </w:r>
      <w:r>
        <w:rPr>
          <w:color w:val="231F20"/>
          <w:w w:val="90"/>
          <w:sz w:val="18"/>
        </w:rPr>
        <w:t>Such</w:t>
      </w:r>
      <w:r>
        <w:rPr>
          <w:color w:val="231F20"/>
          <w:spacing w:val="18"/>
          <w:w w:val="90"/>
          <w:sz w:val="18"/>
        </w:rPr>
        <w:t> </w:t>
      </w:r>
      <w:r>
        <w:rPr>
          <w:color w:val="231F20"/>
          <w:w w:val="90"/>
          <w:sz w:val="18"/>
        </w:rPr>
        <w:t>support</w:t>
      </w:r>
      <w:r>
        <w:rPr>
          <w:color w:val="231F20"/>
          <w:spacing w:val="17"/>
          <w:w w:val="90"/>
          <w:sz w:val="18"/>
        </w:rPr>
        <w:t> </w:t>
      </w:r>
      <w:r>
        <w:rPr>
          <w:color w:val="231F20"/>
          <w:w w:val="90"/>
          <w:sz w:val="18"/>
        </w:rPr>
        <w:t>should</w:t>
      </w:r>
      <w:r>
        <w:rPr>
          <w:color w:val="231F20"/>
          <w:spacing w:val="17"/>
          <w:w w:val="90"/>
          <w:sz w:val="18"/>
        </w:rPr>
        <w:t> </w:t>
      </w:r>
      <w:r>
        <w:rPr>
          <w:color w:val="231F20"/>
          <w:w w:val="90"/>
          <w:sz w:val="18"/>
        </w:rPr>
        <w:t>include</w:t>
      </w:r>
      <w:r>
        <w:rPr>
          <w:color w:val="231F20"/>
          <w:spacing w:val="18"/>
          <w:w w:val="90"/>
          <w:sz w:val="18"/>
        </w:rPr>
        <w:t> </w:t>
      </w:r>
      <w:r>
        <w:rPr>
          <w:color w:val="231F20"/>
          <w:w w:val="90"/>
          <w:sz w:val="18"/>
        </w:rPr>
        <w:t>aspects</w:t>
      </w:r>
      <w:r>
        <w:rPr>
          <w:color w:val="231F20"/>
          <w:spacing w:val="17"/>
          <w:w w:val="90"/>
          <w:sz w:val="18"/>
        </w:rPr>
        <w:t> </w:t>
      </w:r>
      <w:r>
        <w:rPr>
          <w:color w:val="231F20"/>
          <w:w w:val="90"/>
          <w:sz w:val="18"/>
        </w:rPr>
        <w:t>relating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to the identification of talent, to the dual careers of athletes,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to balanced education while in training institutes, and to 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smooth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integration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society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through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career prospects during and after involvement in high-level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z w:val="18"/>
        </w:rPr>
        <w:t>sport.</w:t>
      </w:r>
    </w:p>
    <w:p>
      <w:pPr>
        <w:pStyle w:val="ListParagraph"/>
        <w:numPr>
          <w:ilvl w:val="0"/>
          <w:numId w:val="17"/>
        </w:numPr>
        <w:tabs>
          <w:tab w:pos="644" w:val="left" w:leader="none"/>
        </w:tabs>
        <w:spacing w:line="259" w:lineRule="auto" w:before="105" w:after="0"/>
        <w:ind w:left="360" w:right="674" w:firstLine="0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organisation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professionally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organised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sport,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sports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entertainment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industry, shall be conducted through competent and well-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governed bodies, supportive of appropriate social dialogue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athletes’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representatives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regulatory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role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5"/>
          <w:sz w:val="18"/>
        </w:rPr>
        <w:t>relevant international governing bodies as regards ensuring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harmonised</w:t>
      </w:r>
      <w:r>
        <w:rPr>
          <w:color w:val="231F20"/>
          <w:spacing w:val="23"/>
          <w:w w:val="95"/>
          <w:sz w:val="18"/>
        </w:rPr>
        <w:t> </w:t>
      </w:r>
      <w:r>
        <w:rPr>
          <w:color w:val="231F20"/>
          <w:w w:val="95"/>
          <w:sz w:val="18"/>
        </w:rPr>
        <w:t>rules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game,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safeguarding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23"/>
          <w:w w:val="95"/>
          <w:sz w:val="18"/>
        </w:rPr>
        <w:t> </w:t>
      </w:r>
      <w:r>
        <w:rPr>
          <w:color w:val="231F20"/>
          <w:w w:val="95"/>
          <w:sz w:val="18"/>
        </w:rPr>
        <w:t>integrity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of sport and co-ordinating competition calendars. People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engaging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professionally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in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sport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should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have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appropriate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social</w:t>
      </w:r>
    </w:p>
    <w:p>
      <w:pPr>
        <w:pStyle w:val="BodyText"/>
        <w:spacing w:before="5"/>
        <w:rPr>
          <w:sz w:val="15"/>
        </w:rPr>
      </w:pPr>
    </w:p>
    <w:p>
      <w:pPr>
        <w:spacing w:before="98"/>
        <w:ind w:left="3467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D.</w:t>
      </w:r>
      <w:r>
        <w:rPr>
          <w:rFonts w:ascii="Tahoma" w:hAnsi="Tahoma"/>
          <w:b/>
          <w:color w:val="231F20"/>
          <w:spacing w:val="-5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</w:t>
      </w:r>
      <w:r>
        <w:rPr>
          <w:rFonts w:ascii="Tahoma" w:hAnsi="Tahoma"/>
          <w:b/>
          <w:color w:val="231F20"/>
          <w:spacing w:val="-4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for</w:t>
      </w:r>
      <w:r>
        <w:rPr>
          <w:rFonts w:ascii="Tahoma" w:hAnsi="Tahoma"/>
          <w:b/>
          <w:color w:val="231F20"/>
          <w:spacing w:val="-4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all</w:t>
      </w:r>
      <w:r>
        <w:rPr>
          <w:rFonts w:ascii="Tahoma" w:hAnsi="Tahoma"/>
          <w:b/>
          <w:color w:val="231F20"/>
          <w:spacing w:val="-5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2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3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25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spacing w:line="247" w:lineRule="auto" w:before="86"/>
        <w:ind w:left="360" w:right="668"/>
      </w:pPr>
      <w:r>
        <w:rPr>
          <w:color w:val="231F20"/>
          <w:w w:val="90"/>
        </w:rPr>
        <w:t>status, ethical safeguards against all forms of exploitation and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enjoyment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economic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rights.</w:t>
      </w:r>
    </w:p>
    <w:p>
      <w:pPr>
        <w:pStyle w:val="ListParagraph"/>
        <w:numPr>
          <w:ilvl w:val="0"/>
          <w:numId w:val="17"/>
        </w:numPr>
        <w:tabs>
          <w:tab w:pos="644" w:val="left" w:leader="none"/>
        </w:tabs>
        <w:spacing w:line="247" w:lineRule="auto" w:before="114" w:after="0"/>
        <w:ind w:left="360" w:right="678" w:firstLine="0"/>
        <w:jc w:val="both"/>
        <w:rPr>
          <w:sz w:val="18"/>
        </w:rPr>
      </w:pPr>
      <w:r>
        <w:rPr>
          <w:color w:val="231F20"/>
          <w:w w:val="95"/>
          <w:sz w:val="18"/>
        </w:rPr>
        <w:t>The organisation of top-level and professional sports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competitions should be in compliance with the principle 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openness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sporting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competitions,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giving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priority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sporting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merit. Competition organisers should work to reconcile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needs and interests of individual/local team competitions and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those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national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teams.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8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26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1"/>
      </w:pPr>
      <w:r>
        <w:rPr/>
        <w:pict>
          <v:shape style="position:absolute;margin-left:34.015701pt;margin-top:27.610739pt;width:229.65pt;height:.1pt;mso-position-horizontal-relative:page;mso-position-vertical-relative:paragraph;z-index:-15708672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06" w:id="19"/>
      <w:r>
        <w:rPr>
          <w:color w:val="6D6E71"/>
          <w:w w:val="85"/>
        </w:rPr>
        <w:t>E.</w:t>
      </w:r>
      <w:r>
        <w:rPr>
          <w:color w:val="6D6E71"/>
          <w:spacing w:val="3"/>
          <w:w w:val="85"/>
        </w:rPr>
        <w:t> </w:t>
      </w:r>
      <w:bookmarkEnd w:id="19"/>
      <w:r>
        <w:rPr>
          <w:color w:val="6D6E71"/>
          <w:w w:val="85"/>
        </w:rPr>
        <w:t>Means</w:t>
      </w:r>
    </w:p>
    <w:p>
      <w:pPr>
        <w:pStyle w:val="Heading2"/>
        <w:spacing w:before="280"/>
      </w:pPr>
      <w:bookmarkStart w:name="_TOC_250005" w:id="20"/>
      <w:r>
        <w:rPr>
          <w:color w:val="231F20"/>
          <w:w w:val="85"/>
        </w:rPr>
        <w:t>Article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15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Facilities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9"/>
          <w:w w:val="85"/>
        </w:rPr>
        <w:t> </w:t>
      </w:r>
      <w:bookmarkEnd w:id="20"/>
      <w:r>
        <w:rPr>
          <w:color w:val="231F20"/>
          <w:w w:val="85"/>
        </w:rPr>
        <w:t>activities</w:t>
      </w:r>
    </w:p>
    <w:p>
      <w:pPr>
        <w:pStyle w:val="ListParagraph"/>
        <w:numPr>
          <w:ilvl w:val="0"/>
          <w:numId w:val="18"/>
        </w:numPr>
        <w:tabs>
          <w:tab w:pos="644" w:val="left" w:leader="none"/>
        </w:tabs>
        <w:spacing w:line="247" w:lineRule="auto" w:before="123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Since participation in sport is dependent in part on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0"/>
          <w:sz w:val="18"/>
        </w:rPr>
        <w:t>extent,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the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variety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and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the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accessibility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of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facilities,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their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overall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planning should be a matter for the public authorities.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range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facilities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provided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take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account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public and private facilities which are already available. Those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responsible should take account of national, regional and local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requirements, and take measures designed to ensure good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management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safe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full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use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facilities.</w:t>
      </w:r>
    </w:p>
    <w:p>
      <w:pPr>
        <w:pStyle w:val="ListParagraph"/>
        <w:numPr>
          <w:ilvl w:val="0"/>
          <w:numId w:val="18"/>
        </w:numPr>
        <w:tabs>
          <w:tab w:pos="644" w:val="left" w:leader="none"/>
        </w:tabs>
        <w:spacing w:line="247" w:lineRule="auto" w:before="119" w:after="0"/>
        <w:ind w:left="360" w:right="678" w:firstLine="0"/>
        <w:jc w:val="both"/>
        <w:rPr>
          <w:sz w:val="18"/>
        </w:rPr>
      </w:pPr>
      <w:r>
        <w:rPr>
          <w:color w:val="231F20"/>
          <w:sz w:val="18"/>
        </w:rPr>
        <w:t>Appropriate steps should be taken by the owners of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w w:val="95"/>
          <w:sz w:val="18"/>
        </w:rPr>
        <w:t>sports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facilities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to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enable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persons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from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disadvantaged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groups,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including persons with physical or mental disabilities, to have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access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such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facilities.</w:t>
      </w:r>
    </w:p>
    <w:p>
      <w:pPr>
        <w:pStyle w:val="ListParagraph"/>
        <w:numPr>
          <w:ilvl w:val="0"/>
          <w:numId w:val="18"/>
        </w:numPr>
        <w:tabs>
          <w:tab w:pos="644" w:val="left" w:leader="none"/>
        </w:tabs>
        <w:spacing w:line="256" w:lineRule="auto" w:before="117" w:after="0"/>
        <w:ind w:left="360" w:right="679" w:firstLine="0"/>
        <w:jc w:val="both"/>
        <w:rPr>
          <w:sz w:val="18"/>
        </w:rPr>
      </w:pPr>
      <w:r>
        <w:rPr>
          <w:color w:val="231F20"/>
          <w:w w:val="95"/>
          <w:sz w:val="18"/>
        </w:rPr>
        <w:t>A clear framework should be provided, and appropriate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steps should be taken, to empower event organisers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owners of sporting facilities to fulfil their safety and security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obligations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effectively.</w:t>
      </w:r>
    </w:p>
    <w:p>
      <w:pPr>
        <w:pStyle w:val="BodyText"/>
      </w:pPr>
    </w:p>
    <w:p>
      <w:pPr>
        <w:pStyle w:val="Heading2"/>
      </w:pPr>
      <w:bookmarkStart w:name="_TOC_250004" w:id="21"/>
      <w:r>
        <w:rPr>
          <w:color w:val="231F20"/>
          <w:w w:val="85"/>
        </w:rPr>
        <w:t>Article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16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9"/>
          <w:w w:val="85"/>
        </w:rPr>
        <w:t> </w:t>
      </w:r>
      <w:bookmarkEnd w:id="21"/>
      <w:r>
        <w:rPr>
          <w:color w:val="231F20"/>
          <w:w w:val="85"/>
        </w:rPr>
        <w:t>resources</w:t>
      </w:r>
    </w:p>
    <w:p>
      <w:pPr>
        <w:pStyle w:val="ListParagraph"/>
        <w:numPr>
          <w:ilvl w:val="0"/>
          <w:numId w:val="19"/>
        </w:numPr>
        <w:tabs>
          <w:tab w:pos="644" w:val="left" w:leader="none"/>
        </w:tabs>
        <w:spacing w:line="247" w:lineRule="auto" w:before="123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The development, by appropriate bodies, of training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courses leading to diplomas and qualifications covering all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aspects of sport, including its compliance with human rights,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ethics,</w:t>
      </w:r>
      <w:r>
        <w:rPr>
          <w:color w:val="231F20"/>
          <w:spacing w:val="11"/>
          <w:w w:val="90"/>
          <w:sz w:val="18"/>
        </w:rPr>
        <w:t> </w:t>
      </w:r>
      <w:r>
        <w:rPr>
          <w:color w:val="231F20"/>
          <w:w w:val="90"/>
          <w:sz w:val="18"/>
        </w:rPr>
        <w:t>integrity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sustainability,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shall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encouraged.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Such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170" w:val="left" w:leader="none"/>
        </w:tabs>
        <w:spacing w:line="240" w:lineRule="auto" w:before="99" w:after="0"/>
        <w:ind w:left="4495" w:right="678" w:hanging="4496"/>
        <w:jc w:val="right"/>
        <w:rPr>
          <w:rFonts w:ascii="Tahoma" w:hAnsi="Tahoma"/>
          <w:b/>
          <w:sz w:val="14"/>
        </w:rPr>
      </w:pPr>
      <w:r>
        <w:rPr>
          <w:color w:val="231F20"/>
          <w:spacing w:val="-1"/>
          <w:w w:val="90"/>
          <w:sz w:val="14"/>
        </w:rPr>
        <w:t>Page</w:t>
      </w:r>
      <w:r>
        <w:rPr>
          <w:color w:val="231F20"/>
          <w:spacing w:val="-7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27</w:t>
      </w:r>
    </w:p>
    <w:p>
      <w:pPr>
        <w:spacing w:after="0" w:line="240" w:lineRule="auto"/>
        <w:jc w:val="righ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BodyText"/>
        <w:spacing w:line="264" w:lineRule="auto" w:before="86"/>
        <w:ind w:left="360" w:right="678"/>
        <w:jc w:val="both"/>
      </w:pPr>
      <w:r>
        <w:rPr>
          <w:color w:val="231F20"/>
          <w:w w:val="90"/>
        </w:rPr>
        <w:t>courses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appropriate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needs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participants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1"/>
          <w:w w:val="95"/>
        </w:rPr>
        <w:t>backgrounds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involved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kinds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levels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sport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1"/>
          <w:w w:val="95"/>
        </w:rPr>
        <w:t>designed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those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working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both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voluntarily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professionally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0"/>
        </w:rPr>
        <w:t>(instructors,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coaches,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managers,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officials,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doctors,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officers,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architects,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engineers,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child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safeguarding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officers,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etc.).</w:t>
      </w:r>
    </w:p>
    <w:p>
      <w:pPr>
        <w:pStyle w:val="ListParagraph"/>
        <w:numPr>
          <w:ilvl w:val="0"/>
          <w:numId w:val="19"/>
        </w:numPr>
        <w:tabs>
          <w:tab w:pos="644" w:val="left" w:leader="none"/>
        </w:tabs>
        <w:spacing w:line="264" w:lineRule="auto" w:before="115" w:after="0"/>
        <w:ind w:left="360" w:right="678" w:firstLine="0"/>
        <w:jc w:val="both"/>
        <w:rPr>
          <w:sz w:val="18"/>
        </w:rPr>
      </w:pPr>
      <w:r>
        <w:rPr>
          <w:color w:val="231F20"/>
          <w:w w:val="95"/>
          <w:sz w:val="18"/>
        </w:rPr>
        <w:t>Those involved in the leadership or supervision of sports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activities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should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appropriate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qualifications,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particular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emphasis on the protection of ethical values, integrity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human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rights,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protection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human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dignity,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safety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people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their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charge.</w:t>
      </w:r>
    </w:p>
    <w:p>
      <w:pPr>
        <w:pStyle w:val="ListParagraph"/>
        <w:numPr>
          <w:ilvl w:val="0"/>
          <w:numId w:val="19"/>
        </w:numPr>
        <w:tabs>
          <w:tab w:pos="644" w:val="left" w:leader="none"/>
        </w:tabs>
        <w:spacing w:line="264" w:lineRule="auto" w:before="114" w:after="0"/>
        <w:ind w:left="360" w:right="678" w:firstLine="0"/>
        <w:jc w:val="both"/>
        <w:rPr>
          <w:sz w:val="18"/>
        </w:rPr>
      </w:pPr>
      <w:r>
        <w:rPr>
          <w:color w:val="231F20"/>
          <w:spacing w:val="-2"/>
          <w:w w:val="95"/>
          <w:sz w:val="18"/>
        </w:rPr>
        <w:t>Special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attention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should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be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paid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to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volunteering.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Voluntary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personnel,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if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given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appropriate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training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supervision,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can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make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invaluable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contribution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whole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encourage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participation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everyone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practice and organisation of sports activities. The recruitment,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5"/>
          <w:sz w:val="18"/>
        </w:rPr>
        <w:t>training and retention of volunteers should be encouraged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through the recognition of voluntary work, support for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holistic training of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volunteer coaches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and other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measures.</w:t>
      </w:r>
    </w:p>
    <w:p>
      <w:pPr>
        <w:pStyle w:val="BodyText"/>
        <w:spacing w:before="10"/>
      </w:pPr>
    </w:p>
    <w:p>
      <w:pPr>
        <w:pStyle w:val="Heading2"/>
        <w:jc w:val="both"/>
      </w:pPr>
      <w:bookmarkStart w:name="_TOC_250003" w:id="22"/>
      <w:r>
        <w:rPr>
          <w:color w:val="231F20"/>
          <w:w w:val="85"/>
        </w:rPr>
        <w:t>Article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17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9"/>
          <w:w w:val="85"/>
        </w:rPr>
        <w:t> </w:t>
      </w:r>
      <w:bookmarkEnd w:id="22"/>
      <w:r>
        <w:rPr>
          <w:color w:val="231F20"/>
          <w:w w:val="85"/>
        </w:rPr>
        <w:t>research</w:t>
      </w:r>
    </w:p>
    <w:p>
      <w:pPr>
        <w:pStyle w:val="ListParagraph"/>
        <w:numPr>
          <w:ilvl w:val="0"/>
          <w:numId w:val="20"/>
        </w:numPr>
        <w:tabs>
          <w:tab w:pos="644" w:val="left" w:leader="none"/>
        </w:tabs>
        <w:spacing w:line="264" w:lineRule="auto" w:before="137" w:after="0"/>
        <w:ind w:left="360" w:right="678" w:firstLine="0"/>
        <w:jc w:val="both"/>
        <w:rPr>
          <w:sz w:val="18"/>
        </w:rPr>
      </w:pPr>
      <w:r>
        <w:rPr>
          <w:color w:val="231F20"/>
          <w:w w:val="95"/>
          <w:sz w:val="18"/>
        </w:rPr>
        <w:t>Suitable structures and means for the collection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dissemination of pertinent information on sport at local,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national and international levels should be maintained 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most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up-to-date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standards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developed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further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line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with relevant technological advances. This should notably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include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taking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due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account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digitisation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important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5"/>
          <w:sz w:val="18"/>
        </w:rPr>
        <w:t>technological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developments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application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sporting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context.</w:t>
      </w:r>
    </w:p>
    <w:p>
      <w:pPr>
        <w:pStyle w:val="BodyText"/>
        <w:spacing w:before="8"/>
        <w:rPr>
          <w:sz w:val="15"/>
        </w:rPr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28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ListParagraph"/>
        <w:numPr>
          <w:ilvl w:val="0"/>
          <w:numId w:val="20"/>
        </w:numPr>
        <w:tabs>
          <w:tab w:pos="644" w:val="left" w:leader="none"/>
        </w:tabs>
        <w:spacing w:line="285" w:lineRule="auto" w:before="86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Scientific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research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aspects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sport,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its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5"/>
          <w:sz w:val="18"/>
        </w:rPr>
        <w:t>positive and negative effects on health, issues of ethics and</w:t>
      </w:r>
      <w:r>
        <w:rPr>
          <w:color w:val="231F20"/>
          <w:spacing w:val="-50"/>
          <w:w w:val="95"/>
          <w:sz w:val="18"/>
        </w:rPr>
        <w:t> </w:t>
      </w:r>
      <w:r>
        <w:rPr>
          <w:color w:val="231F20"/>
          <w:w w:val="90"/>
          <w:sz w:val="18"/>
        </w:rPr>
        <w:t>governance,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new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trends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central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underlying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principles,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shall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further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promoted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supported.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Arrangements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shall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made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disseminating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exchanging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such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results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such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research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most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appropriate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level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–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locally, regionally, nationally or internationally – including as a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basis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further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informed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policies.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bookmarkStart w:name="_TOC_250002" w:id="23"/>
      <w:r>
        <w:rPr>
          <w:color w:val="231F20"/>
          <w:w w:val="85"/>
        </w:rPr>
        <w:t>Article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18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4"/>
          <w:w w:val="85"/>
        </w:rPr>
        <w:t> </w:t>
      </w:r>
      <w:bookmarkEnd w:id="23"/>
      <w:r>
        <w:rPr>
          <w:color w:val="231F20"/>
          <w:w w:val="85"/>
        </w:rPr>
        <w:t>Finance</w:t>
      </w:r>
    </w:p>
    <w:p>
      <w:pPr>
        <w:pStyle w:val="ListParagraph"/>
        <w:numPr>
          <w:ilvl w:val="0"/>
          <w:numId w:val="21"/>
        </w:numPr>
        <w:tabs>
          <w:tab w:pos="644" w:val="left" w:leader="none"/>
        </w:tabs>
        <w:spacing w:line="285" w:lineRule="auto" w:before="156" w:after="0"/>
        <w:ind w:left="360" w:right="671" w:firstLine="0"/>
        <w:jc w:val="both"/>
        <w:rPr>
          <w:sz w:val="18"/>
        </w:rPr>
      </w:pPr>
      <w:r>
        <w:rPr>
          <w:color w:val="231F20"/>
          <w:w w:val="95"/>
          <w:sz w:val="18"/>
        </w:rPr>
        <w:t>Appropriate</w:t>
      </w:r>
      <w:r>
        <w:rPr>
          <w:color w:val="231F20"/>
          <w:spacing w:val="36"/>
          <w:w w:val="95"/>
          <w:sz w:val="18"/>
        </w:rPr>
        <w:t> </w:t>
      </w:r>
      <w:r>
        <w:rPr>
          <w:color w:val="231F20"/>
          <w:w w:val="95"/>
          <w:sz w:val="18"/>
        </w:rPr>
        <w:t>support</w:t>
      </w:r>
      <w:r>
        <w:rPr>
          <w:color w:val="231F20"/>
          <w:spacing w:val="3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37"/>
          <w:w w:val="95"/>
          <w:sz w:val="18"/>
        </w:rPr>
        <w:t> </w:t>
      </w:r>
      <w:r>
        <w:rPr>
          <w:color w:val="231F20"/>
          <w:w w:val="95"/>
          <w:sz w:val="18"/>
        </w:rPr>
        <w:t>resources</w:t>
      </w:r>
      <w:r>
        <w:rPr>
          <w:color w:val="231F20"/>
          <w:spacing w:val="37"/>
          <w:w w:val="95"/>
          <w:sz w:val="18"/>
        </w:rPr>
        <w:t>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36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37"/>
          <w:w w:val="95"/>
          <w:sz w:val="18"/>
        </w:rPr>
        <w:t> </w:t>
      </w:r>
      <w:r>
        <w:rPr>
          <w:color w:val="231F20"/>
          <w:w w:val="95"/>
          <w:sz w:val="18"/>
        </w:rPr>
        <w:t>funds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national,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regional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levels,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including,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where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appropriate, lottery contributions, adequate public budget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provisions, tax exemptions, the lending of premises, etc. shall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made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available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fulfilment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aims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Charter.</w:t>
      </w:r>
    </w:p>
    <w:p>
      <w:pPr>
        <w:pStyle w:val="ListParagraph"/>
        <w:numPr>
          <w:ilvl w:val="0"/>
          <w:numId w:val="21"/>
        </w:numPr>
        <w:tabs>
          <w:tab w:pos="644" w:val="left" w:leader="none"/>
        </w:tabs>
        <w:spacing w:line="285" w:lineRule="auto" w:before="118" w:after="0"/>
        <w:ind w:left="360" w:right="677" w:firstLine="0"/>
        <w:jc w:val="both"/>
        <w:rPr>
          <w:sz w:val="18"/>
        </w:rPr>
      </w:pPr>
      <w:r>
        <w:rPr>
          <w:color w:val="231F20"/>
          <w:spacing w:val="-1"/>
          <w:w w:val="95"/>
          <w:sz w:val="18"/>
        </w:rPr>
        <w:t>Mixed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public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private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financial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support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encouraged,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including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capacity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sports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sector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itself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to generate and allocate appropriate resources for its further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development, both in terms of its social and its high-level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aspects.</w:t>
      </w:r>
    </w:p>
    <w:p>
      <w:pPr>
        <w:pStyle w:val="ListParagraph"/>
        <w:numPr>
          <w:ilvl w:val="0"/>
          <w:numId w:val="21"/>
        </w:numPr>
        <w:tabs>
          <w:tab w:pos="644" w:val="left" w:leader="none"/>
        </w:tabs>
        <w:spacing w:line="285" w:lineRule="auto" w:before="117" w:after="0"/>
        <w:ind w:left="360" w:right="678" w:firstLine="0"/>
        <w:jc w:val="both"/>
        <w:rPr>
          <w:sz w:val="18"/>
        </w:rPr>
      </w:pPr>
      <w:r>
        <w:rPr>
          <w:color w:val="231F20"/>
          <w:sz w:val="18"/>
        </w:rPr>
        <w:t>Public measures of support for the organisation of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sporting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events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granted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light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environmental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standards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sustainable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economic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social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benefits that such events can achieve, in order to realise the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positive potential of sporting events and increase public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acceptance.</w:t>
      </w:r>
    </w:p>
    <w:p>
      <w:pPr>
        <w:pStyle w:val="BodyText"/>
        <w:spacing w:before="1"/>
        <w:rPr>
          <w:sz w:val="14"/>
        </w:rPr>
      </w:pPr>
    </w:p>
    <w:p>
      <w:pPr>
        <w:spacing w:before="98"/>
        <w:ind w:left="0" w:right="678" w:firstLine="0"/>
        <w:jc w:val="righ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E.</w:t>
      </w:r>
      <w:r>
        <w:rPr>
          <w:rFonts w:ascii="Tahoma" w:hAnsi="Tahoma"/>
          <w:b/>
          <w:color w:val="231F20"/>
          <w:spacing w:val="-4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Means</w:t>
      </w:r>
      <w:r>
        <w:rPr>
          <w:rFonts w:ascii="Tahoma" w:hAnsi="Tahoma"/>
          <w:b/>
          <w:color w:val="231F20"/>
          <w:spacing w:val="-4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1"/>
          <w:w w:val="85"/>
          <w:sz w:val="14"/>
        </w:rPr>
        <w:t> </w:t>
      </w:r>
      <w:r>
        <w:rPr>
          <w:color w:val="231F20"/>
          <w:w w:val="85"/>
          <w:sz w:val="14"/>
        </w:rPr>
        <w:t>Page</w:t>
      </w:r>
      <w:r>
        <w:rPr>
          <w:color w:val="231F20"/>
          <w:spacing w:val="-2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29</w:t>
      </w:r>
    </w:p>
    <w:p>
      <w:pPr>
        <w:spacing w:after="0"/>
        <w:jc w:val="righ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Heading2"/>
        <w:spacing w:before="74"/>
      </w:pPr>
      <w:bookmarkStart w:name="_TOC_250001" w:id="24"/>
      <w:r>
        <w:rPr>
          <w:color w:val="231F20"/>
          <w:w w:val="90"/>
        </w:rPr>
        <w:t>Article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19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Domestic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international</w:t>
      </w:r>
      <w:r>
        <w:rPr>
          <w:color w:val="231F20"/>
          <w:spacing w:val="-9"/>
          <w:w w:val="90"/>
        </w:rPr>
        <w:t> </w:t>
      </w:r>
      <w:bookmarkEnd w:id="24"/>
      <w:r>
        <w:rPr>
          <w:color w:val="231F20"/>
          <w:w w:val="90"/>
        </w:rPr>
        <w:t>co-operation</w:t>
      </w:r>
    </w:p>
    <w:p>
      <w:pPr>
        <w:pStyle w:val="ListParagraph"/>
        <w:numPr>
          <w:ilvl w:val="0"/>
          <w:numId w:val="22"/>
        </w:numPr>
        <w:tabs>
          <w:tab w:pos="644" w:val="left" w:leader="none"/>
        </w:tabs>
        <w:spacing w:line="247" w:lineRule="auto" w:before="124" w:after="0"/>
        <w:ind w:left="360" w:right="678" w:firstLine="0"/>
        <w:jc w:val="both"/>
        <w:rPr>
          <w:sz w:val="18"/>
        </w:rPr>
      </w:pPr>
      <w:r>
        <w:rPr>
          <w:color w:val="231F20"/>
          <w:w w:val="90"/>
          <w:sz w:val="18"/>
        </w:rPr>
        <w:t>Appropriate structures for the proper co-ordination of the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development and promotion of sport between the various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stakeholders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put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place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where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they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not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already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exist at national, regional and local levels in order to achieve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aims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Charter,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thus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ensuring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that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sport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structural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element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well-being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our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society.</w:t>
      </w:r>
    </w:p>
    <w:p>
      <w:pPr>
        <w:pStyle w:val="ListParagraph"/>
        <w:numPr>
          <w:ilvl w:val="0"/>
          <w:numId w:val="22"/>
        </w:numPr>
        <w:tabs>
          <w:tab w:pos="644" w:val="left" w:leader="none"/>
        </w:tabs>
        <w:spacing w:line="247" w:lineRule="auto" w:before="117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International co-operation at both global and continental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levels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also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necessary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fulfilment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aims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Charter.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can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achieved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through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exchange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good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practice, education programmes, capacity development,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advocacy, pledges, as well as indicators and other monitoring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evaluation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tools.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9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30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8"/>
        </w:rPr>
      </w:pPr>
    </w:p>
    <w:p>
      <w:pPr>
        <w:pStyle w:val="Heading1"/>
      </w:pPr>
      <w:r>
        <w:rPr/>
        <w:pict>
          <v:shape style="position:absolute;margin-left:34.015701pt;margin-top:27.610844pt;width:229.65pt;height:.1pt;mso-position-horizontal-relative:page;mso-position-vertical-relative:paragraph;z-index:-15708160;mso-wrap-distance-left:0;mso-wrap-distance-right:0" coordorigin="680,552" coordsize="4593,0" path="m680,552l5272,55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00" w:id="25"/>
      <w:r>
        <w:rPr>
          <w:color w:val="6D6E71"/>
          <w:spacing w:val="-2"/>
          <w:w w:val="90"/>
        </w:rPr>
        <w:t>F.</w:t>
      </w:r>
      <w:r>
        <w:rPr>
          <w:color w:val="6D6E71"/>
          <w:spacing w:val="-18"/>
          <w:w w:val="90"/>
        </w:rPr>
        <w:t> </w:t>
      </w:r>
      <w:r>
        <w:rPr>
          <w:color w:val="6D6E71"/>
          <w:spacing w:val="-2"/>
          <w:w w:val="90"/>
        </w:rPr>
        <w:t>Final</w:t>
      </w:r>
      <w:r>
        <w:rPr>
          <w:color w:val="6D6E71"/>
          <w:spacing w:val="-17"/>
          <w:w w:val="90"/>
        </w:rPr>
        <w:t> </w:t>
      </w:r>
      <w:bookmarkEnd w:id="25"/>
      <w:r>
        <w:rPr>
          <w:color w:val="6D6E71"/>
          <w:spacing w:val="-2"/>
          <w:w w:val="90"/>
        </w:rPr>
        <w:t>provisions</w:t>
      </w:r>
    </w:p>
    <w:p>
      <w:pPr>
        <w:pStyle w:val="Heading2"/>
        <w:spacing w:line="261" w:lineRule="auto" w:before="301"/>
        <w:ind w:right="1008"/>
      </w:pPr>
      <w:r>
        <w:rPr>
          <w:color w:val="231F20"/>
          <w:w w:val="90"/>
        </w:rPr>
        <w:t>Article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follow-up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Charter</w:t>
      </w:r>
    </w:p>
    <w:p>
      <w:pPr>
        <w:pStyle w:val="ListParagraph"/>
        <w:numPr>
          <w:ilvl w:val="0"/>
          <w:numId w:val="23"/>
        </w:numPr>
        <w:tabs>
          <w:tab w:pos="644" w:val="left" w:leader="none"/>
        </w:tabs>
        <w:spacing w:line="271" w:lineRule="auto" w:before="124" w:after="0"/>
        <w:ind w:left="360" w:right="677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 Council of Europe as a whole and other international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organisations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encouraged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vehicle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promote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values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mainstream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sport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strategies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action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plans.</w:t>
      </w:r>
    </w:p>
    <w:p>
      <w:pPr>
        <w:pStyle w:val="ListParagraph"/>
        <w:numPr>
          <w:ilvl w:val="0"/>
          <w:numId w:val="23"/>
        </w:numPr>
        <w:tabs>
          <w:tab w:pos="644" w:val="left" w:leader="none"/>
        </w:tabs>
        <w:spacing w:line="271" w:lineRule="auto" w:before="116" w:after="0"/>
        <w:ind w:left="360" w:right="678" w:firstLine="0"/>
        <w:jc w:val="both"/>
        <w:rPr>
          <w:sz w:val="18"/>
        </w:rPr>
      </w:pPr>
      <w:r>
        <w:rPr>
          <w:color w:val="231F20"/>
          <w:w w:val="90"/>
          <w:sz w:val="18"/>
        </w:rPr>
        <w:t>To facilitate the promotion and the implementation of this</w:t>
      </w:r>
      <w:r>
        <w:rPr>
          <w:color w:val="231F20"/>
          <w:spacing w:val="-46"/>
          <w:w w:val="90"/>
          <w:sz w:val="18"/>
        </w:rPr>
        <w:t> </w:t>
      </w:r>
      <w:r>
        <w:rPr>
          <w:color w:val="231F20"/>
          <w:w w:val="90"/>
          <w:sz w:val="18"/>
        </w:rPr>
        <w:t>Charter, relevant stakeholders should be invited to pledge for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the implementation of the Charter in their policies, strategies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programmes.</w:t>
      </w:r>
    </w:p>
    <w:p>
      <w:pPr>
        <w:pStyle w:val="ListParagraph"/>
        <w:numPr>
          <w:ilvl w:val="0"/>
          <w:numId w:val="23"/>
        </w:numPr>
        <w:tabs>
          <w:tab w:pos="644" w:val="left" w:leader="none"/>
        </w:tabs>
        <w:spacing w:line="271" w:lineRule="auto" w:before="115" w:after="0"/>
        <w:ind w:left="360" w:right="677" w:firstLine="0"/>
        <w:jc w:val="both"/>
        <w:rPr>
          <w:sz w:val="18"/>
        </w:rPr>
      </w:pPr>
      <w:r>
        <w:rPr>
          <w:color w:val="231F20"/>
          <w:w w:val="95"/>
          <w:sz w:val="18"/>
        </w:rPr>
        <w:t>At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European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level,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important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review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progress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support the implementation of the Charter, in particular to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guarantee the positive impact of sport on health, inclusion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education,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maximise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its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potential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promote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dynamic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0"/>
          <w:sz w:val="18"/>
        </w:rPr>
        <w:t>civil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society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well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culture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human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rights,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rule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law,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w w:val="90"/>
          <w:sz w:val="18"/>
        </w:rPr>
        <w:t>democratic governance and sustainability, and to fight threats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95"/>
          <w:sz w:val="18"/>
        </w:rPr>
        <w:t>to sports integrity. The Council of Europe’s Enlarged Partial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5"/>
          <w:sz w:val="18"/>
        </w:rPr>
        <w:t>Agreement on Sport should be used to assess and promote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progress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implementation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Charter,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including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by:</w:t>
      </w:r>
    </w:p>
    <w:p>
      <w:pPr>
        <w:pStyle w:val="ListParagraph"/>
        <w:numPr>
          <w:ilvl w:val="1"/>
          <w:numId w:val="23"/>
        </w:numPr>
        <w:tabs>
          <w:tab w:pos="928" w:val="left" w:leader="none"/>
        </w:tabs>
        <w:spacing w:line="271" w:lineRule="auto" w:before="61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facilitating the exchange of information and good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practices;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2"/>
          <w:numId w:val="23"/>
        </w:numPr>
        <w:tabs>
          <w:tab w:pos="170" w:val="left" w:leader="none"/>
        </w:tabs>
        <w:spacing w:line="240" w:lineRule="auto" w:before="98" w:after="0"/>
        <w:ind w:left="4495" w:right="678" w:hanging="4496"/>
        <w:jc w:val="right"/>
        <w:rPr>
          <w:rFonts w:ascii="Tahoma" w:hAnsi="Tahoma"/>
          <w:b/>
          <w:sz w:val="14"/>
        </w:rPr>
      </w:pPr>
      <w:r>
        <w:rPr>
          <w:color w:val="231F20"/>
          <w:spacing w:val="-1"/>
          <w:w w:val="90"/>
          <w:sz w:val="14"/>
        </w:rPr>
        <w:t>Page</w:t>
      </w:r>
      <w:r>
        <w:rPr>
          <w:color w:val="231F20"/>
          <w:spacing w:val="-8"/>
          <w:w w:val="9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31</w:t>
      </w:r>
    </w:p>
    <w:p>
      <w:pPr>
        <w:spacing w:after="0" w:line="240" w:lineRule="auto"/>
        <w:jc w:val="right"/>
        <w:rPr>
          <w:rFonts w:ascii="Tahoma" w:hAnsi="Tahoma"/>
          <w:sz w:val="14"/>
        </w:rPr>
        <w:sectPr>
          <w:pgSz w:w="5960" w:h="8400"/>
          <w:pgMar w:top="740" w:bottom="0" w:left="320" w:right="0"/>
        </w:sectPr>
      </w:pPr>
    </w:p>
    <w:p>
      <w:pPr>
        <w:pStyle w:val="ListParagraph"/>
        <w:numPr>
          <w:ilvl w:val="1"/>
          <w:numId w:val="23"/>
        </w:numPr>
        <w:tabs>
          <w:tab w:pos="928" w:val="left" w:leader="none"/>
        </w:tabs>
        <w:spacing w:line="247" w:lineRule="auto" w:before="86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holding thematic exchanges on issues pertaining 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Charter;</w:t>
      </w:r>
    </w:p>
    <w:p>
      <w:pPr>
        <w:pStyle w:val="ListParagraph"/>
        <w:numPr>
          <w:ilvl w:val="1"/>
          <w:numId w:val="23"/>
        </w:numPr>
        <w:tabs>
          <w:tab w:pos="928" w:val="left" w:leader="none"/>
        </w:tabs>
        <w:spacing w:line="247" w:lineRule="auto" w:before="58" w:after="0"/>
        <w:ind w:left="927" w:right="678" w:hanging="284"/>
        <w:jc w:val="both"/>
        <w:rPr>
          <w:sz w:val="18"/>
        </w:rPr>
      </w:pPr>
      <w:r>
        <w:rPr>
          <w:color w:val="231F20"/>
          <w:w w:val="95"/>
          <w:sz w:val="18"/>
        </w:rPr>
        <w:t>collecting and publishing information to monitor the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implementation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Charter;</w:t>
      </w:r>
    </w:p>
    <w:p>
      <w:pPr>
        <w:pStyle w:val="ListParagraph"/>
        <w:numPr>
          <w:ilvl w:val="1"/>
          <w:numId w:val="23"/>
        </w:numPr>
        <w:tabs>
          <w:tab w:pos="928" w:val="left" w:leader="none"/>
        </w:tabs>
        <w:spacing w:line="247" w:lineRule="auto" w:before="58" w:after="0"/>
        <w:ind w:left="927" w:right="679" w:hanging="284"/>
        <w:jc w:val="both"/>
        <w:rPr>
          <w:sz w:val="18"/>
        </w:rPr>
      </w:pPr>
      <w:r>
        <w:rPr>
          <w:color w:val="231F20"/>
          <w:w w:val="95"/>
          <w:sz w:val="18"/>
        </w:rPr>
        <w:t>supporting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promotion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implementation</w:t>
      </w:r>
      <w:r>
        <w:rPr>
          <w:color w:val="231F20"/>
          <w:spacing w:val="48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9"/>
          <w:w w:val="95"/>
          <w:sz w:val="18"/>
        </w:rPr>
        <w:t> </w:t>
      </w:r>
      <w:r>
        <w:rPr>
          <w:color w:val="231F20"/>
          <w:w w:val="90"/>
          <w:sz w:val="18"/>
        </w:rPr>
        <w:t>the Charter through regular multilateral and country-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85"/>
          <w:sz w:val="18"/>
        </w:rPr>
        <w:t>specific</w:t>
      </w:r>
      <w:r>
        <w:rPr>
          <w:color w:val="231F20"/>
          <w:spacing w:val="-9"/>
          <w:w w:val="85"/>
          <w:sz w:val="18"/>
        </w:rPr>
        <w:t> </w:t>
      </w:r>
      <w:r>
        <w:rPr>
          <w:color w:val="231F20"/>
          <w:w w:val="85"/>
          <w:sz w:val="18"/>
        </w:rPr>
        <w:t>activities.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8"/>
        <w:ind w:left="360" w:right="0" w:firstLine="0"/>
        <w:jc w:val="left"/>
        <w:rPr>
          <w:rFonts w:ascii="Tahoma" w:hAnsi="Tahoma"/>
          <w:b/>
          <w:sz w:val="14"/>
        </w:rPr>
      </w:pPr>
      <w:r>
        <w:rPr>
          <w:color w:val="231F20"/>
          <w:w w:val="85"/>
          <w:sz w:val="14"/>
        </w:rPr>
        <w:t>Page</w:t>
      </w:r>
      <w:r>
        <w:rPr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32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color w:val="231F20"/>
          <w:w w:val="85"/>
          <w:sz w:val="14"/>
        </w:rPr>
        <w:t>►</w:t>
      </w:r>
      <w:r>
        <w:rPr>
          <w:rFonts w:ascii="Tahoma" w:hAnsi="Tahoma"/>
          <w:color w:val="231F20"/>
          <w:spacing w:val="-7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Revised</w:t>
      </w:r>
      <w:r>
        <w:rPr>
          <w:rFonts w:ascii="Tahoma" w:hAnsi="Tahoma"/>
          <w:b/>
          <w:color w:val="231F20"/>
          <w:spacing w:val="-8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European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Sports</w:t>
      </w:r>
      <w:r>
        <w:rPr>
          <w:rFonts w:ascii="Tahoma" w:hAnsi="Tahoma"/>
          <w:b/>
          <w:color w:val="231F20"/>
          <w:spacing w:val="-9"/>
          <w:w w:val="85"/>
          <w:sz w:val="14"/>
        </w:rPr>
        <w:t> </w:t>
      </w:r>
      <w:r>
        <w:rPr>
          <w:rFonts w:ascii="Tahoma" w:hAnsi="Tahoma"/>
          <w:b/>
          <w:color w:val="231F20"/>
          <w:w w:val="85"/>
          <w:sz w:val="14"/>
        </w:rPr>
        <w:t>Charter</w:t>
      </w:r>
    </w:p>
    <w:p>
      <w:pPr>
        <w:spacing w:after="0"/>
        <w:jc w:val="left"/>
        <w:rPr>
          <w:rFonts w:ascii="Tahoma" w:hAnsi="Tahoma"/>
          <w:sz w:val="14"/>
        </w:rPr>
        <w:sectPr>
          <w:pgSz w:w="5960" w:h="8400"/>
          <w:pgMar w:top="720" w:bottom="0" w:left="320" w:right="0"/>
        </w:sectPr>
      </w:pPr>
    </w:p>
    <w:p>
      <w:pPr>
        <w:spacing w:line="259" w:lineRule="auto" w:before="77"/>
        <w:ind w:left="1505" w:right="1109" w:firstLine="0"/>
        <w:jc w:val="both"/>
        <w:rPr>
          <w:sz w:val="16"/>
        </w:rPr>
      </w:pPr>
      <w:r>
        <w:rPr/>
        <w:pict>
          <v:group style="position:absolute;margin-left:0pt;margin-top:.000015pt;width:297.650pt;height:384.6pt;mso-position-horizontal-relative:page;mso-position-vertical-relative:page;z-index:-16080384" coordorigin="0,0" coordsize="5953,7692">
            <v:rect style="position:absolute;left:0;top:0;width:5953;height:5594" filled="true" fillcolor="#6c959b" stroked="false">
              <v:fill type="solid"/>
            </v:rect>
            <v:line style="position:absolute" from="1825,5613" to="1825,7691" stroked="true" strokeweight=".5pt" strokecolor="#6d6e71">
              <v:stroke dashstyle="dash"/>
            </v:line>
            <v:shape style="position:absolute;left:396;top:6533;width:1030;height:172" coordorigin="397,6534" coordsize="1030,172" path="m426,6585l397,6585,423,6702,450,6702,457,6672,438,6672,437,6658,434,6639,426,6585xm485,6625l466,6625,468,6639,469,6650,472,6662,480,6702,507,6702,514,6672,494,6672,492,6661,490,6650,487,6632,485,6625xm478,6585l455,6585,446,6633,441,6658,439,6672,457,6672,462,6650,464,6639,465,6625,485,6625,478,6585xm535,6585l507,6585,499,6632,498,6642,496,6652,495,6662,494,6672,514,6672,535,6585xm571,6585l542,6585,569,6702,596,6702,603,6672,584,6672,583,6658,581,6645,571,6585xm631,6625l611,6625,613,6639,615,6650,617,6662,626,6702,653,6702,660,6672,639,6672,638,6661,636,6650,632,6632,631,6625xm623,6585l601,6585,591,6633,586,6658,584,6672,603,6672,607,6650,609,6639,611,6625,631,6625,623,6585xm681,6585l653,6585,645,6632,643,6642,642,6652,641,6662,640,6672,660,6672,681,6585xm717,6585l688,6585,715,6702,741,6702,748,6672,730,6672,728,6658,726,6645,717,6585xm777,6625l757,6625,759,6639,761,6650,763,6662,771,6702,798,6702,806,6672,785,6672,783,6661,781,6650,778,6632,777,6625xm769,6585l747,6585,737,6633,732,6658,730,6672,748,6672,753,6650,755,6639,757,6625,777,6625,769,6585xm826,6585l798,6585,790,6632,789,6642,788,6652,786,6662,785,6672,806,6672,826,6585xm855,6661l835,6661,829,6670,829,6696,835,6705,855,6705,862,6696,862,6670,855,6661xm934,6582l926,6582,904,6587,887,6601,877,6620,874,6645,877,6670,887,6689,902,6701,922,6705,933,6705,943,6702,948,6699,945,6676,928,6676,919,6674,911,6668,905,6658,903,6643,905,6630,910,6620,918,6613,928,6610,944,6610,948,6587,942,6584,934,6582xm945,6673l940,6675,935,6676,945,6676,945,6673xm944,6610l935,6610,940,6612,944,6614,944,6610xm1005,6582l985,6587,970,6599,960,6619,956,6644,960,6670,970,6689,985,6701,1004,6705,1022,6701,1037,6690,1043,6679,992,6679,986,6664,986,6626,991,6608,1044,6608,1039,6599,1024,6587,1005,6582xm1044,6608l1017,6608,1023,6626,1023,6665,1016,6679,1043,6679,1048,6670,1052,6642,1049,6618,1044,6608xm1111,6582l1091,6588,1076,6602,1068,6623,1065,6645,1068,6670,1078,6689,1093,6701,1114,6705,1126,6705,1138,6702,1147,6698,1144,6678,1105,6678,1093,6670,1092,6655,1151,6655,1151,6653,1152,6647,1152,6641,1151,6630,1092,6630,1093,6620,1098,6607,1145,6607,1143,6601,1130,6587,1111,6582xm1143,6673l1136,6676,1128,6678,1144,6678,1143,6673xm1145,6607l1123,6607,1125,6620,1126,6630,1151,6630,1150,6619,1145,6607xm1191,6661l1171,6661,1164,6670,1164,6696,1171,6705,1191,6705,1197,6696,1197,6670,1191,6661xm1243,6585l1215,6585,1215,6702,1243,6702,1243,6585xm1238,6534l1220,6534,1214,6542,1214,6562,1220,6571,1238,6571,1244,6562,1244,6552,1244,6542,1238,6534xm1290,6585l1265,6585,1266,6595,1266,6608,1266,6702,1294,6702,1294,6631,1295,6628,1296,6626,1297,6619,1302,6612,1351,6612,1350,6610,1346,6601,1291,6601,1290,6585xm1351,6612l1320,6612,1324,6622,1324,6702,1353,6702,1353,6631,1351,6612xm1320,6582l1305,6582,1296,6594,1292,6601,1346,6601,1343,6595,1333,6585,1320,6582xm1406,6612l1379,6612,1379,6676,1381,6688,1391,6701,1399,6705,1416,6705,1422,6704,1426,6702,1426,6675,1409,6675,1406,6669,1406,6612xm1426,6674l1424,6675,1421,6675,1426,6675,1426,6674xm1427,6585l1366,6585,1366,6612,1427,6612,1427,6585xm1406,6551l1379,6560,1379,6585,1406,6585,1406,6551xe" filled="true" fillcolor="#00394c" stroked="false">
              <v:path arrowok="t"/>
              <v:fill type="solid"/>
            </v:shape>
            <v:rect style="position:absolute;left:5391;top:5028;width:562;height:566" filled="true" fillcolor="#92adb3" stroked="false">
              <v:fill type="solid"/>
            </v:rect>
            <w10:wrap type="none"/>
          </v:group>
        </w:pict>
      </w:r>
      <w:r>
        <w:rPr>
          <w:color w:val="FFFFFF"/>
          <w:w w:val="65"/>
          <w:sz w:val="16"/>
        </w:rPr>
        <w:t>Sport is an opportunity; it teaches us tolerance and respect. It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spacing w:val="-1"/>
          <w:w w:val="70"/>
          <w:sz w:val="16"/>
        </w:rPr>
        <w:t>allows</w:t>
      </w:r>
      <w:r>
        <w:rPr>
          <w:color w:val="FFFFFF"/>
          <w:spacing w:val="-10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us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to</w:t>
      </w:r>
      <w:r>
        <w:rPr>
          <w:color w:val="FFFFFF"/>
          <w:spacing w:val="-10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push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back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our</w:t>
      </w:r>
      <w:r>
        <w:rPr>
          <w:color w:val="FFFFFF"/>
          <w:spacing w:val="-10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limits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and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w w:val="70"/>
          <w:sz w:val="16"/>
        </w:rPr>
        <w:t>learn</w:t>
      </w:r>
      <w:r>
        <w:rPr>
          <w:color w:val="FFFFFF"/>
          <w:spacing w:val="-10"/>
          <w:w w:val="70"/>
          <w:sz w:val="16"/>
        </w:rPr>
        <w:t> </w:t>
      </w:r>
      <w:r>
        <w:rPr>
          <w:color w:val="FFFFFF"/>
          <w:w w:val="70"/>
          <w:sz w:val="16"/>
        </w:rPr>
        <w:t>one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w w:val="70"/>
          <w:sz w:val="16"/>
        </w:rPr>
        <w:t>from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w w:val="70"/>
          <w:sz w:val="16"/>
        </w:rPr>
        <w:t>another,</w:t>
      </w:r>
      <w:r>
        <w:rPr>
          <w:color w:val="FFFFFF"/>
          <w:spacing w:val="1"/>
          <w:w w:val="70"/>
          <w:sz w:val="16"/>
        </w:rPr>
        <w:t> </w:t>
      </w:r>
      <w:r>
        <w:rPr>
          <w:color w:val="FFFFFF"/>
          <w:w w:val="65"/>
          <w:sz w:val="16"/>
        </w:rPr>
        <w:t>often erasing differences and frontiers. It makes us stronger in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many</w:t>
      </w:r>
      <w:r>
        <w:rPr>
          <w:color w:val="FFFFFF"/>
          <w:spacing w:val="-7"/>
          <w:w w:val="65"/>
          <w:sz w:val="16"/>
        </w:rPr>
        <w:t> </w:t>
      </w:r>
      <w:r>
        <w:rPr>
          <w:color w:val="FFFFFF"/>
          <w:w w:val="65"/>
          <w:sz w:val="16"/>
        </w:rPr>
        <w:t>respects.</w:t>
      </w:r>
    </w:p>
    <w:p>
      <w:pPr>
        <w:spacing w:line="259" w:lineRule="auto" w:before="110"/>
        <w:ind w:left="1505" w:right="1008" w:firstLine="0"/>
        <w:jc w:val="left"/>
        <w:rPr>
          <w:sz w:val="16"/>
        </w:rPr>
      </w:pPr>
      <w:r>
        <w:rPr>
          <w:color w:val="FFFFFF"/>
          <w:w w:val="65"/>
          <w:sz w:val="16"/>
        </w:rPr>
        <w:t>For over four decades, the Council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of Europe has advocated fair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play</w:t>
      </w:r>
      <w:r>
        <w:rPr>
          <w:color w:val="FFFFFF"/>
          <w:spacing w:val="9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respect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in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sport,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tackling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corruption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helping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make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sport</w:t>
      </w:r>
      <w:r>
        <w:rPr>
          <w:color w:val="FFFFFF"/>
          <w:spacing w:val="-7"/>
          <w:w w:val="65"/>
          <w:sz w:val="16"/>
        </w:rPr>
        <w:t> </w:t>
      </w:r>
      <w:r>
        <w:rPr>
          <w:color w:val="FFFFFF"/>
          <w:w w:val="65"/>
          <w:sz w:val="16"/>
        </w:rPr>
        <w:t>safe,</w:t>
      </w:r>
      <w:r>
        <w:rPr>
          <w:color w:val="FFFFFF"/>
          <w:spacing w:val="-6"/>
          <w:w w:val="65"/>
          <w:sz w:val="16"/>
        </w:rPr>
        <w:t> </w:t>
      </w:r>
      <w:r>
        <w:rPr>
          <w:color w:val="FFFFFF"/>
          <w:w w:val="65"/>
          <w:sz w:val="16"/>
        </w:rPr>
        <w:t>ethical</w:t>
      </w:r>
      <w:r>
        <w:rPr>
          <w:color w:val="FFFFFF"/>
          <w:spacing w:val="-6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-7"/>
          <w:w w:val="65"/>
          <w:sz w:val="16"/>
        </w:rPr>
        <w:t> </w:t>
      </w:r>
      <w:r>
        <w:rPr>
          <w:color w:val="FFFFFF"/>
          <w:w w:val="65"/>
          <w:sz w:val="16"/>
        </w:rPr>
        <w:t>accessible</w:t>
      </w:r>
      <w:r>
        <w:rPr>
          <w:color w:val="FFFFFF"/>
          <w:spacing w:val="-6"/>
          <w:w w:val="65"/>
          <w:sz w:val="16"/>
        </w:rPr>
        <w:t> </w:t>
      </w:r>
      <w:r>
        <w:rPr>
          <w:color w:val="FFFFFF"/>
          <w:w w:val="65"/>
          <w:sz w:val="16"/>
        </w:rPr>
        <w:t>to</w:t>
      </w:r>
      <w:r>
        <w:rPr>
          <w:color w:val="FFFFFF"/>
          <w:spacing w:val="-6"/>
          <w:w w:val="65"/>
          <w:sz w:val="16"/>
        </w:rPr>
        <w:t> </w:t>
      </w:r>
      <w:r>
        <w:rPr>
          <w:color w:val="FFFFFF"/>
          <w:w w:val="65"/>
          <w:sz w:val="16"/>
        </w:rPr>
        <w:t>all.</w:t>
      </w:r>
    </w:p>
    <w:p>
      <w:pPr>
        <w:spacing w:line="259" w:lineRule="auto" w:before="112"/>
        <w:ind w:left="1505" w:right="1008" w:firstLine="0"/>
        <w:jc w:val="left"/>
        <w:rPr>
          <w:sz w:val="16"/>
        </w:rPr>
      </w:pPr>
      <w:r>
        <w:rPr>
          <w:color w:val="FFFFFF"/>
          <w:w w:val="65"/>
          <w:sz w:val="16"/>
        </w:rPr>
        <w:t>The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European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Sports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Charter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is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the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Council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of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Europe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standard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which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lays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down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the</w:t>
      </w:r>
      <w:r>
        <w:rPr>
          <w:color w:val="FFFFFF"/>
          <w:spacing w:val="14"/>
          <w:sz w:val="16"/>
        </w:rPr>
        <w:t> </w:t>
      </w:r>
      <w:r>
        <w:rPr>
          <w:color w:val="FFFFFF"/>
          <w:w w:val="65"/>
          <w:sz w:val="16"/>
        </w:rPr>
        <w:t>basic</w:t>
      </w:r>
      <w:r>
        <w:rPr>
          <w:color w:val="FFFFFF"/>
          <w:spacing w:val="14"/>
          <w:sz w:val="16"/>
        </w:rPr>
        <w:t> </w:t>
      </w:r>
      <w:r>
        <w:rPr>
          <w:color w:val="FFFFFF"/>
          <w:w w:val="65"/>
          <w:sz w:val="16"/>
        </w:rPr>
        <w:t>principles</w:t>
      </w:r>
      <w:r>
        <w:rPr>
          <w:color w:val="FFFFFF"/>
          <w:spacing w:val="15"/>
          <w:sz w:val="16"/>
        </w:rPr>
        <w:t> </w:t>
      </w:r>
      <w:r>
        <w:rPr>
          <w:color w:val="FFFFFF"/>
          <w:w w:val="65"/>
          <w:sz w:val="16"/>
        </w:rPr>
        <w:t>for</w:t>
      </w:r>
      <w:r>
        <w:rPr>
          <w:color w:val="FFFFFF"/>
          <w:spacing w:val="14"/>
          <w:sz w:val="16"/>
        </w:rPr>
        <w:t> </w:t>
      </w:r>
      <w:r>
        <w:rPr>
          <w:color w:val="FFFFFF"/>
          <w:w w:val="65"/>
          <w:sz w:val="16"/>
        </w:rPr>
        <w:t>national</w:t>
      </w:r>
      <w:r>
        <w:rPr>
          <w:color w:val="FFFFFF"/>
          <w:spacing w:val="15"/>
          <w:sz w:val="16"/>
        </w:rPr>
        <w:t> </w:t>
      </w:r>
      <w:r>
        <w:rPr>
          <w:color w:val="FFFFFF"/>
          <w:w w:val="65"/>
          <w:sz w:val="16"/>
        </w:rPr>
        <w:t>sports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policies,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allowing</w:t>
      </w:r>
      <w:r>
        <w:rPr>
          <w:color w:val="FFFFFF"/>
          <w:spacing w:val="3"/>
          <w:w w:val="65"/>
          <w:sz w:val="16"/>
        </w:rPr>
        <w:t> </w:t>
      </w:r>
      <w:r>
        <w:rPr>
          <w:color w:val="FFFFFF"/>
          <w:w w:val="65"/>
          <w:sz w:val="16"/>
        </w:rPr>
        <w:t>governments</w:t>
      </w:r>
      <w:r>
        <w:rPr>
          <w:color w:val="FFFFFF"/>
          <w:spacing w:val="3"/>
          <w:w w:val="65"/>
          <w:sz w:val="16"/>
        </w:rPr>
        <w:t> </w:t>
      </w:r>
      <w:r>
        <w:rPr>
          <w:color w:val="FFFFFF"/>
          <w:w w:val="65"/>
          <w:sz w:val="16"/>
        </w:rPr>
        <w:t>to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provide</w:t>
      </w:r>
      <w:r>
        <w:rPr>
          <w:color w:val="FFFFFF"/>
          <w:spacing w:val="3"/>
          <w:w w:val="65"/>
          <w:sz w:val="16"/>
        </w:rPr>
        <w:t> </w:t>
      </w:r>
      <w:r>
        <w:rPr>
          <w:color w:val="FFFFFF"/>
          <w:w w:val="65"/>
          <w:sz w:val="16"/>
        </w:rPr>
        <w:t>their</w:t>
      </w:r>
      <w:r>
        <w:rPr>
          <w:color w:val="FFFFFF"/>
          <w:spacing w:val="3"/>
          <w:w w:val="65"/>
          <w:sz w:val="16"/>
        </w:rPr>
        <w:t> </w:t>
      </w:r>
      <w:r>
        <w:rPr>
          <w:color w:val="FFFFFF"/>
          <w:w w:val="65"/>
          <w:sz w:val="16"/>
        </w:rPr>
        <w:t>citizens</w:t>
      </w:r>
      <w:r>
        <w:rPr>
          <w:color w:val="FFFFFF"/>
          <w:spacing w:val="2"/>
          <w:w w:val="65"/>
          <w:sz w:val="16"/>
        </w:rPr>
        <w:t> </w:t>
      </w:r>
      <w:r>
        <w:rPr>
          <w:color w:val="FFFFFF"/>
          <w:w w:val="65"/>
          <w:sz w:val="16"/>
        </w:rPr>
        <w:t>with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opportunities</w:t>
      </w:r>
      <w:r>
        <w:rPr>
          <w:color w:val="FFFFFF"/>
          <w:spacing w:val="13"/>
          <w:w w:val="65"/>
          <w:sz w:val="16"/>
        </w:rPr>
        <w:t> </w:t>
      </w:r>
      <w:r>
        <w:rPr>
          <w:color w:val="FFFFFF"/>
          <w:w w:val="65"/>
          <w:sz w:val="16"/>
        </w:rPr>
        <w:t>to</w:t>
      </w:r>
      <w:r>
        <w:rPr>
          <w:color w:val="FFFFFF"/>
          <w:spacing w:val="14"/>
          <w:w w:val="65"/>
          <w:sz w:val="16"/>
        </w:rPr>
        <w:t> </w:t>
      </w:r>
      <w:r>
        <w:rPr>
          <w:color w:val="FFFFFF"/>
          <w:w w:val="65"/>
          <w:sz w:val="16"/>
        </w:rPr>
        <w:t>practise</w:t>
      </w:r>
      <w:r>
        <w:rPr>
          <w:color w:val="FFFFFF"/>
          <w:spacing w:val="13"/>
          <w:w w:val="65"/>
          <w:sz w:val="16"/>
        </w:rPr>
        <w:t> </w:t>
      </w:r>
      <w:r>
        <w:rPr>
          <w:color w:val="FFFFFF"/>
          <w:w w:val="65"/>
          <w:sz w:val="16"/>
        </w:rPr>
        <w:t>sport</w:t>
      </w:r>
      <w:r>
        <w:rPr>
          <w:color w:val="FFFFFF"/>
          <w:spacing w:val="14"/>
          <w:w w:val="65"/>
          <w:sz w:val="16"/>
        </w:rPr>
        <w:t> </w:t>
      </w:r>
      <w:r>
        <w:rPr>
          <w:color w:val="FFFFFF"/>
          <w:w w:val="65"/>
          <w:sz w:val="16"/>
        </w:rPr>
        <w:t>under</w:t>
      </w:r>
      <w:r>
        <w:rPr>
          <w:color w:val="FFFFFF"/>
          <w:spacing w:val="14"/>
          <w:w w:val="65"/>
          <w:sz w:val="16"/>
        </w:rPr>
        <w:t> </w:t>
      </w:r>
      <w:r>
        <w:rPr>
          <w:color w:val="FFFFFF"/>
          <w:w w:val="65"/>
          <w:sz w:val="16"/>
        </w:rPr>
        <w:t>well-defined</w:t>
      </w:r>
      <w:r>
        <w:rPr>
          <w:color w:val="FFFFFF"/>
          <w:spacing w:val="13"/>
          <w:w w:val="65"/>
          <w:sz w:val="16"/>
        </w:rPr>
        <w:t> </w:t>
      </w:r>
      <w:r>
        <w:rPr>
          <w:color w:val="FFFFFF"/>
          <w:w w:val="65"/>
          <w:sz w:val="16"/>
        </w:rPr>
        <w:t>conditions.</w:t>
      </w:r>
      <w:r>
        <w:rPr>
          <w:color w:val="FFFFFF"/>
          <w:spacing w:val="14"/>
          <w:w w:val="65"/>
          <w:sz w:val="16"/>
        </w:rPr>
        <w:t> </w:t>
      </w:r>
      <w:r>
        <w:rPr>
          <w:color w:val="FFFFFF"/>
          <w:w w:val="65"/>
          <w:sz w:val="16"/>
        </w:rPr>
        <w:t>It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spacing w:val="-1"/>
          <w:w w:val="70"/>
          <w:sz w:val="16"/>
        </w:rPr>
        <w:t>inspires</w:t>
      </w:r>
      <w:r>
        <w:rPr>
          <w:color w:val="FFFFFF"/>
          <w:spacing w:val="-10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policy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makers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and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provides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spacing w:val="-1"/>
          <w:w w:val="70"/>
          <w:sz w:val="16"/>
        </w:rPr>
        <w:t>guidance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w w:val="70"/>
          <w:sz w:val="16"/>
        </w:rPr>
        <w:t>to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w w:val="70"/>
          <w:sz w:val="16"/>
        </w:rPr>
        <w:t>member</w:t>
      </w:r>
      <w:r>
        <w:rPr>
          <w:color w:val="FFFFFF"/>
          <w:spacing w:val="-9"/>
          <w:w w:val="70"/>
          <w:sz w:val="16"/>
        </w:rPr>
        <w:t> </w:t>
      </w:r>
      <w:r>
        <w:rPr>
          <w:color w:val="FFFFFF"/>
          <w:w w:val="70"/>
          <w:sz w:val="16"/>
        </w:rPr>
        <w:t>states</w:t>
      </w:r>
    </w:p>
    <w:p>
      <w:pPr>
        <w:spacing w:line="259" w:lineRule="auto" w:before="0"/>
        <w:ind w:left="1505" w:right="851" w:firstLine="0"/>
        <w:jc w:val="left"/>
        <w:rPr>
          <w:sz w:val="16"/>
        </w:rPr>
      </w:pPr>
      <w:r>
        <w:rPr>
          <w:color w:val="FFFFFF"/>
          <w:w w:val="65"/>
          <w:sz w:val="16"/>
        </w:rPr>
        <w:t>on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how</w:t>
      </w:r>
      <w:r>
        <w:rPr>
          <w:color w:val="FFFFFF"/>
          <w:spacing w:val="8"/>
          <w:w w:val="65"/>
          <w:sz w:val="16"/>
        </w:rPr>
        <w:t> </w:t>
      </w:r>
      <w:r>
        <w:rPr>
          <w:color w:val="FFFFFF"/>
          <w:w w:val="65"/>
          <w:sz w:val="16"/>
        </w:rPr>
        <w:t>to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perfect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their</w:t>
      </w:r>
      <w:r>
        <w:rPr>
          <w:color w:val="FFFFFF"/>
          <w:spacing w:val="8"/>
          <w:w w:val="65"/>
          <w:sz w:val="16"/>
        </w:rPr>
        <w:t> </w:t>
      </w:r>
      <w:r>
        <w:rPr>
          <w:color w:val="FFFFFF"/>
          <w:w w:val="65"/>
          <w:sz w:val="16"/>
        </w:rPr>
        <w:t>existing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sport</w:t>
      </w:r>
      <w:r>
        <w:rPr>
          <w:color w:val="FFFFFF"/>
          <w:spacing w:val="8"/>
          <w:w w:val="65"/>
          <w:sz w:val="16"/>
        </w:rPr>
        <w:t> </w:t>
      </w:r>
      <w:r>
        <w:rPr>
          <w:color w:val="FFFFFF"/>
          <w:w w:val="65"/>
          <w:sz w:val="16"/>
        </w:rPr>
        <w:t>legislation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or</w:t>
      </w:r>
      <w:r>
        <w:rPr>
          <w:color w:val="FFFFFF"/>
          <w:spacing w:val="8"/>
          <w:w w:val="65"/>
          <w:sz w:val="16"/>
        </w:rPr>
        <w:t> </w:t>
      </w:r>
      <w:r>
        <w:rPr>
          <w:color w:val="FFFFFF"/>
          <w:w w:val="65"/>
          <w:sz w:val="16"/>
        </w:rPr>
        <w:t>other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policies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to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develop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a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comprehensive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framework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for</w:t>
      </w:r>
      <w:r>
        <w:rPr>
          <w:color w:val="FFFFFF"/>
          <w:spacing w:val="-3"/>
          <w:w w:val="65"/>
          <w:sz w:val="16"/>
        </w:rPr>
        <w:t> </w:t>
      </w:r>
      <w:r>
        <w:rPr>
          <w:color w:val="FFFFFF"/>
          <w:w w:val="65"/>
          <w:sz w:val="16"/>
        </w:rPr>
        <w:t>sport.</w:t>
      </w:r>
    </w:p>
    <w:p>
      <w:pPr>
        <w:spacing w:line="259" w:lineRule="auto" w:before="109"/>
        <w:ind w:left="1505" w:right="114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286011pt;margin-top:24.156731pt;width:9.25pt;height:30.6pt;mso-position-horizontal-relative:page;mso-position-vertical-relative:paragraph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FFFFF"/>
                      <w:w w:val="75"/>
                      <w:sz w:val="12"/>
                    </w:rPr>
                    <w:t>PREMS</w:t>
                  </w:r>
                  <w:r>
                    <w:rPr>
                      <w:color w:val="FFFFFF"/>
                      <w:spacing w:val="2"/>
                      <w:w w:val="75"/>
                      <w:sz w:val="12"/>
                    </w:rPr>
                    <w:t> </w:t>
                  </w:r>
                  <w:r>
                    <w:rPr>
                      <w:color w:val="FFFFFF"/>
                      <w:w w:val="75"/>
                      <w:sz w:val="12"/>
                    </w:rPr>
                    <w:t>091222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65"/>
          <w:sz w:val="16"/>
        </w:rPr>
        <w:t>The Charter has been, and still is, a reference point for the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development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of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sport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in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Europe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since</w:t>
      </w:r>
      <w:r>
        <w:rPr>
          <w:color w:val="FFFFFF"/>
          <w:spacing w:val="11"/>
          <w:w w:val="65"/>
          <w:sz w:val="16"/>
        </w:rPr>
        <w:t> </w:t>
      </w:r>
      <w:r>
        <w:rPr>
          <w:color w:val="FFFFFF"/>
          <w:w w:val="65"/>
          <w:sz w:val="16"/>
        </w:rPr>
        <w:t>its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adoption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in</w:t>
      </w:r>
      <w:r>
        <w:rPr>
          <w:color w:val="FFFFFF"/>
          <w:spacing w:val="10"/>
          <w:w w:val="65"/>
          <w:sz w:val="16"/>
        </w:rPr>
        <w:t> </w:t>
      </w:r>
      <w:r>
        <w:rPr>
          <w:color w:val="FFFFFF"/>
          <w:w w:val="65"/>
          <w:sz w:val="16"/>
        </w:rPr>
        <w:t>1992,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5"/>
          <w:w w:val="65"/>
          <w:sz w:val="16"/>
        </w:rPr>
        <w:t> </w:t>
      </w:r>
      <w:r>
        <w:rPr>
          <w:color w:val="FFFFFF"/>
          <w:w w:val="65"/>
          <w:sz w:val="16"/>
        </w:rPr>
        <w:t>countries</w:t>
      </w:r>
      <w:r>
        <w:rPr>
          <w:color w:val="FFFFFF"/>
          <w:spacing w:val="5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5"/>
          <w:w w:val="65"/>
          <w:sz w:val="16"/>
        </w:rPr>
        <w:t> </w:t>
      </w:r>
      <w:r>
        <w:rPr>
          <w:color w:val="FFFFFF"/>
          <w:w w:val="65"/>
          <w:sz w:val="16"/>
        </w:rPr>
        <w:t>sports</w:t>
      </w:r>
      <w:r>
        <w:rPr>
          <w:color w:val="FFFFFF"/>
          <w:spacing w:val="6"/>
          <w:w w:val="65"/>
          <w:sz w:val="16"/>
        </w:rPr>
        <w:t> </w:t>
      </w:r>
      <w:r>
        <w:rPr>
          <w:color w:val="FFFFFF"/>
          <w:w w:val="65"/>
          <w:sz w:val="16"/>
        </w:rPr>
        <w:t>have</w:t>
      </w:r>
      <w:r>
        <w:rPr>
          <w:color w:val="FFFFFF"/>
          <w:spacing w:val="5"/>
          <w:w w:val="65"/>
          <w:sz w:val="16"/>
        </w:rPr>
        <w:t> </w:t>
      </w:r>
      <w:r>
        <w:rPr>
          <w:color w:val="FFFFFF"/>
          <w:w w:val="65"/>
          <w:sz w:val="16"/>
        </w:rPr>
        <w:t>benefited</w:t>
      </w:r>
      <w:r>
        <w:rPr>
          <w:color w:val="FFFFFF"/>
          <w:spacing w:val="5"/>
          <w:w w:val="65"/>
          <w:sz w:val="16"/>
        </w:rPr>
        <w:t> </w:t>
      </w:r>
      <w:r>
        <w:rPr>
          <w:color w:val="FFFFFF"/>
          <w:w w:val="65"/>
          <w:sz w:val="16"/>
        </w:rPr>
        <w:t>from</w:t>
      </w:r>
      <w:r>
        <w:rPr>
          <w:color w:val="FFFFFF"/>
          <w:spacing w:val="5"/>
          <w:w w:val="65"/>
          <w:sz w:val="16"/>
        </w:rPr>
        <w:t> </w:t>
      </w:r>
      <w:r>
        <w:rPr>
          <w:color w:val="FFFFFF"/>
          <w:w w:val="65"/>
          <w:sz w:val="16"/>
        </w:rPr>
        <w:t>the</w:t>
      </w:r>
      <w:r>
        <w:rPr>
          <w:color w:val="FFFFFF"/>
          <w:spacing w:val="6"/>
          <w:w w:val="65"/>
          <w:sz w:val="16"/>
        </w:rPr>
        <w:t> </w:t>
      </w:r>
      <w:r>
        <w:rPr>
          <w:color w:val="FFFFFF"/>
          <w:w w:val="65"/>
          <w:sz w:val="16"/>
        </w:rPr>
        <w:t>principles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and</w:t>
      </w:r>
      <w:r>
        <w:rPr>
          <w:color w:val="FFFFFF"/>
          <w:spacing w:val="6"/>
          <w:w w:val="65"/>
          <w:sz w:val="16"/>
        </w:rPr>
        <w:t> </w:t>
      </w:r>
      <w:r>
        <w:rPr>
          <w:color w:val="FFFFFF"/>
          <w:w w:val="65"/>
          <w:sz w:val="16"/>
        </w:rPr>
        <w:t>values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it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embodies.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Its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latest</w:t>
      </w:r>
      <w:r>
        <w:rPr>
          <w:color w:val="FFFFFF"/>
          <w:spacing w:val="6"/>
          <w:w w:val="65"/>
          <w:sz w:val="16"/>
        </w:rPr>
        <w:t> </w:t>
      </w:r>
      <w:r>
        <w:rPr>
          <w:color w:val="FFFFFF"/>
          <w:w w:val="65"/>
          <w:sz w:val="16"/>
        </w:rPr>
        <w:t>revision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was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adopted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by</w:t>
      </w:r>
      <w:r>
        <w:rPr>
          <w:color w:val="FFFFFF"/>
          <w:spacing w:val="7"/>
          <w:w w:val="65"/>
          <w:sz w:val="16"/>
        </w:rPr>
        <w:t> </w:t>
      </w:r>
      <w:r>
        <w:rPr>
          <w:color w:val="FFFFFF"/>
          <w:w w:val="65"/>
          <w:sz w:val="16"/>
        </w:rPr>
        <w:t>the</w:t>
      </w:r>
      <w:r>
        <w:rPr>
          <w:color w:val="FFFFFF"/>
          <w:spacing w:val="1"/>
          <w:w w:val="65"/>
          <w:sz w:val="16"/>
        </w:rPr>
        <w:t> </w:t>
      </w:r>
      <w:r>
        <w:rPr>
          <w:color w:val="FFFFFF"/>
          <w:w w:val="65"/>
          <w:sz w:val="16"/>
        </w:rPr>
        <w:t>Committee</w:t>
      </w:r>
      <w:r>
        <w:rPr>
          <w:color w:val="FFFFFF"/>
          <w:spacing w:val="-5"/>
          <w:w w:val="65"/>
          <w:sz w:val="16"/>
        </w:rPr>
        <w:t> </w:t>
      </w:r>
      <w:r>
        <w:rPr>
          <w:color w:val="FFFFFF"/>
          <w:w w:val="65"/>
          <w:sz w:val="16"/>
        </w:rPr>
        <w:t>of</w:t>
      </w:r>
      <w:r>
        <w:rPr>
          <w:color w:val="FFFFFF"/>
          <w:spacing w:val="-4"/>
          <w:w w:val="65"/>
          <w:sz w:val="16"/>
        </w:rPr>
        <w:t> </w:t>
      </w:r>
      <w:r>
        <w:rPr>
          <w:color w:val="FFFFFF"/>
          <w:w w:val="65"/>
          <w:sz w:val="16"/>
        </w:rPr>
        <w:t>Ministers</w:t>
      </w:r>
      <w:r>
        <w:rPr>
          <w:color w:val="FFFFFF"/>
          <w:spacing w:val="-4"/>
          <w:w w:val="65"/>
          <w:sz w:val="16"/>
        </w:rPr>
        <w:t> </w:t>
      </w:r>
      <w:r>
        <w:rPr>
          <w:color w:val="FFFFFF"/>
          <w:w w:val="65"/>
          <w:sz w:val="16"/>
        </w:rPr>
        <w:t>on</w:t>
      </w:r>
      <w:r>
        <w:rPr>
          <w:color w:val="FFFFFF"/>
          <w:spacing w:val="-4"/>
          <w:w w:val="65"/>
          <w:sz w:val="16"/>
        </w:rPr>
        <w:t> </w:t>
      </w:r>
      <w:r>
        <w:rPr>
          <w:color w:val="FFFFFF"/>
          <w:w w:val="65"/>
          <w:sz w:val="16"/>
        </w:rPr>
        <w:t>13</w:t>
      </w:r>
      <w:r>
        <w:rPr>
          <w:color w:val="FFFFFF"/>
          <w:spacing w:val="-4"/>
          <w:w w:val="65"/>
          <w:sz w:val="16"/>
        </w:rPr>
        <w:t> </w:t>
      </w:r>
      <w:r>
        <w:rPr>
          <w:color w:val="FFFFFF"/>
          <w:w w:val="65"/>
          <w:sz w:val="16"/>
        </w:rPr>
        <w:t>October</w:t>
      </w:r>
      <w:r>
        <w:rPr>
          <w:color w:val="FFFFFF"/>
          <w:spacing w:val="-4"/>
          <w:w w:val="65"/>
          <w:sz w:val="16"/>
        </w:rPr>
        <w:t> </w:t>
      </w:r>
      <w:r>
        <w:rPr>
          <w:color w:val="FFFFFF"/>
          <w:w w:val="65"/>
          <w:sz w:val="16"/>
        </w:rPr>
        <w:t>2021.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0" w:right="96" w:firstLine="0"/>
        <w:jc w:val="right"/>
        <w:rPr>
          <w:b/>
          <w:sz w:val="28"/>
        </w:rPr>
      </w:pPr>
      <w:r>
        <w:rPr>
          <w:b/>
          <w:color w:val="FFFFFF"/>
          <w:w w:val="80"/>
          <w:sz w:val="28"/>
        </w:rPr>
        <w:t>ENG</w:t>
      </w:r>
    </w:p>
    <w:p>
      <w:pPr>
        <w:pStyle w:val="BodyText"/>
        <w:rPr>
          <w:b/>
          <w:sz w:val="16"/>
        </w:rPr>
      </w:pPr>
    </w:p>
    <w:p>
      <w:pPr>
        <w:spacing w:line="288" w:lineRule="auto" w:before="99"/>
        <w:ind w:left="1681" w:right="641" w:firstLine="0"/>
        <w:jc w:val="left"/>
        <w:rPr>
          <w:sz w:val="16"/>
        </w:rPr>
      </w:pPr>
      <w:r>
        <w:rPr>
          <w:spacing w:val="-1"/>
          <w:w w:val="90"/>
          <w:sz w:val="16"/>
        </w:rPr>
        <w:t>The Council of Europe </w:t>
      </w:r>
      <w:r>
        <w:rPr>
          <w:w w:val="90"/>
          <w:sz w:val="16"/>
        </w:rPr>
        <w:t>is the continent’s leading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human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rights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organisation.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It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comprises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46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member</w:t>
      </w:r>
      <w:r>
        <w:rPr>
          <w:spacing w:val="-40"/>
          <w:w w:val="90"/>
          <w:sz w:val="16"/>
        </w:rPr>
        <w:t> </w:t>
      </w:r>
      <w:r>
        <w:rPr>
          <w:w w:val="85"/>
          <w:sz w:val="16"/>
        </w:rPr>
        <w:t>states,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including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all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members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of</w:t>
      </w:r>
      <w:r>
        <w:rPr>
          <w:spacing w:val="33"/>
          <w:sz w:val="16"/>
        </w:rPr>
        <w:t> </w:t>
      </w:r>
      <w:r>
        <w:rPr>
          <w:w w:val="85"/>
          <w:sz w:val="16"/>
        </w:rPr>
        <w:t>the</w:t>
      </w:r>
      <w:r>
        <w:rPr>
          <w:spacing w:val="34"/>
          <w:sz w:val="16"/>
        </w:rPr>
        <w:t> </w:t>
      </w:r>
      <w:r>
        <w:rPr>
          <w:w w:val="85"/>
          <w:sz w:val="16"/>
        </w:rPr>
        <w:t>European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Union. All Council of Europe member states have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signed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up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to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the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European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Convention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on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Human</w:t>
      </w:r>
      <w:r>
        <w:rPr>
          <w:spacing w:val="1"/>
          <w:w w:val="90"/>
          <w:sz w:val="16"/>
        </w:rPr>
        <w:t> </w:t>
      </w:r>
      <w:r>
        <w:rPr>
          <w:w w:val="85"/>
          <w:sz w:val="16"/>
        </w:rPr>
        <w:t>Rights,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treaty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designed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to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protect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human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rights,</w:t>
      </w:r>
      <w:r>
        <w:rPr>
          <w:spacing w:val="1"/>
          <w:w w:val="85"/>
          <w:sz w:val="16"/>
        </w:rPr>
        <w:t> </w:t>
      </w:r>
      <w:r>
        <w:rPr>
          <w:w w:val="91"/>
          <w:sz w:val="16"/>
        </w:rPr>
        <w:t>democra</w:t>
      </w:r>
      <w:r>
        <w:rPr>
          <w:spacing w:val="3"/>
          <w:w w:val="91"/>
          <w:sz w:val="16"/>
        </w:rPr>
        <w:t>c</w:t>
      </w:r>
      <w:r>
        <w:rPr>
          <w:w w:val="89"/>
          <w:sz w:val="16"/>
        </w:rPr>
        <w:t>y</w:t>
      </w:r>
      <w:r>
        <w:rPr>
          <w:spacing w:val="-14"/>
          <w:sz w:val="16"/>
        </w:rPr>
        <w:t> </w:t>
      </w:r>
      <w:r>
        <w:rPr>
          <w:w w:val="94"/>
          <w:sz w:val="16"/>
        </w:rPr>
        <w:t>and</w:t>
      </w:r>
      <w:r>
        <w:rPr>
          <w:spacing w:val="-14"/>
          <w:sz w:val="16"/>
        </w:rPr>
        <w:t> </w:t>
      </w:r>
      <w:r>
        <w:rPr>
          <w:w w:val="89"/>
          <w:sz w:val="16"/>
        </w:rPr>
        <w:t>the</w:t>
      </w:r>
      <w:r>
        <w:rPr>
          <w:spacing w:val="-14"/>
          <w:sz w:val="16"/>
        </w:rPr>
        <w:t> </w:t>
      </w:r>
      <w:r>
        <w:rPr>
          <w:w w:val="85"/>
          <w:sz w:val="16"/>
        </w:rPr>
        <w:t>rule</w:t>
      </w:r>
      <w:r>
        <w:rPr>
          <w:spacing w:val="-14"/>
          <w:sz w:val="16"/>
        </w:rPr>
        <w:t> </w:t>
      </w:r>
      <w:r>
        <w:rPr>
          <w:w w:val="87"/>
          <w:sz w:val="16"/>
        </w:rPr>
        <w:t>of</w:t>
      </w:r>
      <w:r>
        <w:rPr>
          <w:spacing w:val="-14"/>
          <w:sz w:val="16"/>
        </w:rPr>
        <w:t> </w:t>
      </w:r>
      <w:r>
        <w:rPr>
          <w:w w:val="81"/>
          <w:sz w:val="16"/>
        </w:rPr>
        <w:t>l</w:t>
      </w:r>
      <w:r>
        <w:rPr>
          <w:spacing w:val="-1"/>
          <w:w w:val="81"/>
          <w:sz w:val="16"/>
        </w:rPr>
        <w:t>a</w:t>
      </w:r>
      <w:r>
        <w:rPr>
          <w:spacing w:val="-6"/>
          <w:w w:val="97"/>
          <w:sz w:val="16"/>
        </w:rPr>
        <w:t>w</w:t>
      </w:r>
      <w:r>
        <w:rPr>
          <w:w w:val="47"/>
          <w:sz w:val="16"/>
        </w:rPr>
        <w:t>.</w:t>
      </w:r>
      <w:r>
        <w:rPr>
          <w:spacing w:val="-20"/>
          <w:sz w:val="16"/>
        </w:rPr>
        <w:t> </w:t>
      </w:r>
      <w:r>
        <w:rPr>
          <w:spacing w:val="-1"/>
          <w:w w:val="80"/>
          <w:sz w:val="16"/>
        </w:rPr>
        <w:t>T</w:t>
      </w:r>
      <w:r>
        <w:rPr>
          <w:w w:val="93"/>
          <w:sz w:val="16"/>
        </w:rPr>
        <w:t>he</w:t>
      </w:r>
      <w:r>
        <w:rPr>
          <w:spacing w:val="-14"/>
          <w:sz w:val="16"/>
        </w:rPr>
        <w:t> </w:t>
      </w:r>
      <w:r>
        <w:rPr>
          <w:spacing w:val="-1"/>
          <w:w w:val="86"/>
          <w:sz w:val="16"/>
        </w:rPr>
        <w:t>E</w:t>
      </w:r>
      <w:r>
        <w:rPr>
          <w:w w:val="88"/>
          <w:sz w:val="16"/>
        </w:rPr>
        <w:t>u</w:t>
      </w:r>
      <w:r>
        <w:rPr>
          <w:spacing w:val="-2"/>
          <w:w w:val="88"/>
          <w:sz w:val="16"/>
        </w:rPr>
        <w:t>r</w:t>
      </w:r>
      <w:r>
        <w:rPr>
          <w:w w:val="94"/>
          <w:sz w:val="16"/>
        </w:rPr>
        <w:t>opean</w:t>
      </w:r>
      <w:r>
        <w:rPr>
          <w:spacing w:val="-14"/>
          <w:sz w:val="16"/>
        </w:rPr>
        <w:t> </w:t>
      </w:r>
      <w:r>
        <w:rPr>
          <w:spacing w:val="-1"/>
          <w:w w:val="95"/>
          <w:sz w:val="16"/>
        </w:rPr>
        <w:t>C</w:t>
      </w:r>
      <w:r>
        <w:rPr>
          <w:w w:val="92"/>
          <w:sz w:val="16"/>
        </w:rPr>
        <w:t>ou</w:t>
      </w:r>
      <w:r>
        <w:rPr>
          <w:spacing w:val="4"/>
          <w:w w:val="92"/>
          <w:sz w:val="16"/>
        </w:rPr>
        <w:t>r</w:t>
      </w:r>
      <w:r>
        <w:rPr>
          <w:w w:val="77"/>
          <w:sz w:val="16"/>
        </w:rPr>
        <w:t>t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Human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Rights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oversees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the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implementation</w:t>
      </w:r>
    </w:p>
    <w:p>
      <w:pPr>
        <w:spacing w:line="180" w:lineRule="exact" w:before="0"/>
        <w:ind w:left="1681" w:right="0" w:firstLine="0"/>
        <w:jc w:val="left"/>
        <w:rPr>
          <w:sz w:val="16"/>
        </w:rPr>
      </w:pPr>
      <w:r>
        <w:rPr>
          <w:spacing w:val="-1"/>
          <w:w w:val="90"/>
          <w:sz w:val="16"/>
        </w:rPr>
        <w:t>of</w:t>
      </w:r>
      <w:r>
        <w:rPr>
          <w:spacing w:val="-9"/>
          <w:w w:val="90"/>
          <w:sz w:val="16"/>
        </w:rPr>
        <w:t> </w:t>
      </w:r>
      <w:r>
        <w:rPr>
          <w:spacing w:val="-1"/>
          <w:w w:val="90"/>
          <w:sz w:val="16"/>
        </w:rPr>
        <w:t>the</w:t>
      </w:r>
      <w:r>
        <w:rPr>
          <w:spacing w:val="-8"/>
          <w:w w:val="90"/>
          <w:sz w:val="16"/>
        </w:rPr>
        <w:t> </w:t>
      </w:r>
      <w:r>
        <w:rPr>
          <w:spacing w:val="-1"/>
          <w:w w:val="90"/>
          <w:sz w:val="16"/>
        </w:rPr>
        <w:t>Convention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in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the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member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states.</w:t>
      </w:r>
    </w:p>
    <w:sectPr>
      <w:pgSz w:w="5960" w:h="8400"/>
      <w:pgMar w:top="660" w:bottom="28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►"/>
      <w:lvlJc w:val="left"/>
      <w:pPr>
        <w:ind w:left="4495" w:hanging="170"/>
      </w:pPr>
      <w:rPr>
        <w:rFonts w:hint="default" w:ascii="Tahoma" w:hAnsi="Tahoma" w:eastAsia="Tahoma" w:cs="Tahoma"/>
        <w:color w:val="231F20"/>
        <w:w w:val="100"/>
        <w:sz w:val="14"/>
        <w:szCs w:val="1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6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0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49" w:hanging="17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►"/>
      <w:lvlJc w:val="left"/>
      <w:pPr>
        <w:ind w:left="4495" w:hanging="170"/>
      </w:pPr>
      <w:rPr>
        <w:rFonts w:hint="default" w:ascii="Tahoma" w:hAnsi="Tahoma" w:eastAsia="Tahoma" w:cs="Tahoma"/>
        <w:color w:val="231F2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5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7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5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81" w:hanging="17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5" w:hanging="28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5" w:hanging="28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6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5" w:hanging="2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6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5" w:hanging="2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►"/>
      <w:lvlJc w:val="left"/>
      <w:pPr>
        <w:ind w:left="4495" w:hanging="170"/>
      </w:pPr>
      <w:rPr>
        <w:rFonts w:hint="default" w:ascii="Tahoma" w:hAnsi="Tahoma" w:eastAsia="Tahoma" w:cs="Tahoma"/>
        <w:color w:val="231F20"/>
        <w:w w:val="100"/>
        <w:sz w:val="14"/>
        <w:szCs w:val="1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6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0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49" w:hanging="17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5" w:hanging="2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2926" w:hanging="146"/>
        <w:jc w:val="right"/>
      </w:pPr>
      <w:rPr>
        <w:rFonts w:hint="default"/>
        <w:b/>
        <w:bCs/>
        <w:w w:val="8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80" w:hanging="1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1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1" w:hanging="1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3" w:hanging="1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4" w:hanging="1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6" w:hanging="1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7" w:hanging="1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9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5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0" w:hanging="284"/>
        <w:jc w:val="left"/>
      </w:pPr>
      <w:rPr>
        <w:rFonts w:hint="default" w:ascii="Trebuchet MS" w:hAnsi="Trebuchet MS" w:eastAsia="Trebuchet MS" w:cs="Trebuchet MS"/>
        <w:color w:val="231F20"/>
        <w:spacing w:val="-8"/>
        <w:w w:val="56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2">
      <w:start w:val="0"/>
      <w:numFmt w:val="bullet"/>
      <w:lvlText w:val="►"/>
      <w:lvlJc w:val="left"/>
      <w:pPr>
        <w:ind w:left="4495" w:hanging="170"/>
      </w:pPr>
      <w:rPr>
        <w:rFonts w:hint="default" w:ascii="Tahoma" w:hAnsi="Tahoma" w:eastAsia="Tahoma" w:cs="Tahoma"/>
        <w:color w:val="231F20"/>
        <w:w w:val="100"/>
        <w:sz w:val="14"/>
        <w:szCs w:val="1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6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0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49" w:hanging="17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927" w:hanging="284"/>
        <w:jc w:val="left"/>
      </w:pPr>
      <w:rPr>
        <w:rFonts w:hint="default" w:ascii="Trebuchet MS" w:hAnsi="Trebuchet MS" w:eastAsia="Trebuchet MS" w:cs="Trebuchet MS"/>
        <w:color w:val="231F20"/>
        <w:spacing w:val="0"/>
        <w:w w:val="5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3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0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3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►"/>
      <w:lvlJc w:val="left"/>
      <w:pPr>
        <w:ind w:left="4572" w:hanging="170"/>
      </w:pPr>
      <w:rPr>
        <w:rFonts w:hint="default" w:ascii="Tahoma" w:hAnsi="Tahoma" w:eastAsia="Tahoma" w:cs="Tahoma"/>
        <w:color w:val="231F2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8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9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5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6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1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16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2" w:hanging="1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44" w:hanging="183"/>
        <w:jc w:val="left"/>
      </w:pPr>
      <w:rPr>
        <w:rFonts w:hint="default" w:ascii="Tahoma" w:hAnsi="Tahoma" w:eastAsia="Tahoma" w:cs="Tahoma"/>
        <w:b/>
        <w:bCs/>
        <w:color w:val="6D6E71"/>
        <w:spacing w:val="0"/>
        <w:w w:val="83"/>
        <w:sz w:val="16"/>
        <w:szCs w:val="16"/>
        <w:lang w:val="en-US" w:eastAsia="en-US" w:bidi="ar-SA"/>
      </w:rPr>
    </w:lvl>
    <w:lvl w:ilvl="1">
      <w:start w:val="0"/>
      <w:numFmt w:val="bullet"/>
      <w:lvlText w:val="►"/>
      <w:lvlJc w:val="left"/>
      <w:pPr>
        <w:ind w:left="4572" w:hanging="170"/>
      </w:pPr>
      <w:rPr>
        <w:rFonts w:hint="default" w:ascii="Tahoma" w:hAnsi="Tahoma" w:eastAsia="Tahoma" w:cs="Tahoma"/>
        <w:color w:val="231F2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9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3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0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81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98" w:hanging="170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0"/>
      <w:ind w:left="4572" w:right="678" w:hanging="4573"/>
      <w:jc w:val="right"/>
    </w:pPr>
    <w:rPr>
      <w:rFonts w:ascii="Trebuchet MS" w:hAnsi="Trebuchet MS" w:eastAsia="Trebuchet MS" w:cs="Trebuchet MS"/>
      <w:sz w:val="14"/>
      <w:szCs w:val="1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66"/>
      <w:ind w:left="544" w:hanging="183"/>
    </w:pPr>
    <w:rPr>
      <w:rFonts w:ascii="Tahoma" w:hAnsi="Tahoma" w:eastAsia="Tahoma" w:cs="Tahoma"/>
      <w:b/>
      <w:bCs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74"/>
      <w:ind w:left="1040"/>
    </w:pPr>
    <w:rPr>
      <w:rFonts w:ascii="Trebuchet MS" w:hAnsi="Trebuchet MS" w:eastAsia="Trebuchet MS" w:cs="Trebuchet MS"/>
      <w:sz w:val="14"/>
      <w:szCs w:val="1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040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60"/>
      <w:outlineLvl w:val="2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2780" w:right="444" w:hanging="503"/>
    </w:pPr>
    <w:rPr>
      <w:rFonts w:ascii="Trebuchet MS" w:hAnsi="Trebuchet MS" w:eastAsia="Trebuchet MS" w:cs="Trebuchet MS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360" w:right="678" w:hanging="284"/>
      <w:jc w:val="both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sport.epas@coe.int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2022-08-16T11:21:34Z</dcterms:created>
  <dcterms:modified xsi:type="dcterms:W3CDTF">2022-08-16T11:21:34Z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2022-08-16T00:00:00Z</vt:filetime>
  </property>
</Properties>
</file>