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DA9EFE" w14:textId="77777777" w:rsidR="0095125F" w:rsidRDefault="0095125F">
      <w:pPr>
        <w:rPr>
          <w:rFonts w:ascii="Helvetia" w:hAnsi="Helvetia"/>
          <w:sz w:val="32"/>
          <w:szCs w:val="32"/>
        </w:rPr>
      </w:pPr>
    </w:p>
    <w:p w14:paraId="6E124C97" w14:textId="77777777" w:rsidR="003A0D4D" w:rsidRDefault="003A0D4D">
      <w:pPr>
        <w:rPr>
          <w:rFonts w:ascii="Helvetia" w:hAnsi="Helvetia"/>
          <w:sz w:val="32"/>
          <w:szCs w:val="32"/>
        </w:rPr>
      </w:pPr>
    </w:p>
    <w:p w14:paraId="4F112049" w14:textId="77777777" w:rsidR="003A0D4D" w:rsidRDefault="003A0D4D">
      <w:pPr>
        <w:rPr>
          <w:rFonts w:ascii="Helvetia" w:hAnsi="Helvetia"/>
          <w:sz w:val="32"/>
          <w:szCs w:val="32"/>
        </w:rPr>
      </w:pPr>
    </w:p>
    <w:p w14:paraId="5F106BDB" w14:textId="77777777" w:rsidR="003A0D4D" w:rsidRDefault="003A0D4D">
      <w:pPr>
        <w:rPr>
          <w:rFonts w:ascii="Helvetia" w:hAnsi="Helvetia"/>
          <w:sz w:val="32"/>
          <w:szCs w:val="32"/>
        </w:rPr>
      </w:pPr>
    </w:p>
    <w:p w14:paraId="14069A83" w14:textId="77777777" w:rsidR="003A0D4D" w:rsidRPr="003A0D4D" w:rsidRDefault="003A0D4D" w:rsidP="004F145E">
      <w:pPr>
        <w:jc w:val="center"/>
        <w:rPr>
          <w:rFonts w:ascii="Helvetia" w:hAnsi="Helvetia"/>
          <w:sz w:val="24"/>
          <w:szCs w:val="24"/>
          <w:u w:val="single"/>
        </w:rPr>
      </w:pPr>
      <w:r w:rsidRPr="003A0D4D">
        <w:rPr>
          <w:rFonts w:ascii="Helvetia" w:hAnsi="Helvetia"/>
          <w:color w:val="1F3864" w:themeColor="accent5" w:themeShade="80"/>
          <w:sz w:val="24"/>
          <w:szCs w:val="24"/>
          <w:u w:val="single"/>
        </w:rPr>
        <w:t>Nota de prensa</w:t>
      </w:r>
    </w:p>
    <w:p w14:paraId="5C6240EC" w14:textId="77777777" w:rsidR="003A0D4D" w:rsidRDefault="003A0D4D" w:rsidP="003A0D4D">
      <w:pPr>
        <w:pStyle w:val="Default"/>
      </w:pPr>
    </w:p>
    <w:p w14:paraId="40617374" w14:textId="77777777" w:rsidR="003A0D4D" w:rsidRPr="003A0D4D" w:rsidRDefault="003A0D4D" w:rsidP="00BF673A">
      <w:pPr>
        <w:pStyle w:val="Default"/>
        <w:jc w:val="both"/>
        <w:rPr>
          <w:b/>
          <w:bCs/>
          <w:color w:val="1F4E79"/>
          <w:sz w:val="36"/>
          <w:szCs w:val="36"/>
        </w:rPr>
      </w:pPr>
      <w:r w:rsidRPr="003A0D4D">
        <w:rPr>
          <w:b/>
          <w:bCs/>
          <w:color w:val="1F4E79"/>
          <w:sz w:val="36"/>
          <w:szCs w:val="36"/>
        </w:rPr>
        <w:t xml:space="preserve">El Observatorio de Arquitectura Saludable (OAS) y el Instituto Tecnológico de Galicia (ITG) se alían para promover </w:t>
      </w:r>
      <w:r w:rsidR="004F145E">
        <w:rPr>
          <w:b/>
          <w:bCs/>
          <w:color w:val="1F4E79"/>
          <w:sz w:val="36"/>
          <w:szCs w:val="36"/>
        </w:rPr>
        <w:t xml:space="preserve">los </w:t>
      </w:r>
      <w:r w:rsidRPr="003A0D4D">
        <w:rPr>
          <w:b/>
          <w:bCs/>
          <w:color w:val="1F4E79"/>
          <w:sz w:val="36"/>
          <w:szCs w:val="36"/>
        </w:rPr>
        <w:t>espacios saludables</w:t>
      </w:r>
    </w:p>
    <w:p w14:paraId="7596FB2F" w14:textId="77777777" w:rsidR="003A0D4D" w:rsidRPr="003A0D4D" w:rsidRDefault="003A0D4D" w:rsidP="003A0D4D">
      <w:pPr>
        <w:pStyle w:val="Default"/>
        <w:rPr>
          <w:sz w:val="36"/>
          <w:szCs w:val="36"/>
        </w:rPr>
      </w:pPr>
    </w:p>
    <w:p w14:paraId="3C2F364E" w14:textId="77777777" w:rsidR="003A0D4D" w:rsidRDefault="003A0D4D" w:rsidP="00415241">
      <w:pPr>
        <w:pStyle w:val="Prrafodelista"/>
        <w:numPr>
          <w:ilvl w:val="0"/>
          <w:numId w:val="1"/>
        </w:numPr>
        <w:jc w:val="both"/>
        <w:rPr>
          <w:rFonts w:ascii="Helvetia" w:hAnsi="Helvetia"/>
          <w:b/>
          <w:color w:val="1F3864" w:themeColor="accent5" w:themeShade="80"/>
          <w:sz w:val="28"/>
          <w:szCs w:val="28"/>
        </w:rPr>
      </w:pPr>
      <w:r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>Ambas entidades</w:t>
      </w:r>
      <w:r w:rsidR="00A93BA9">
        <w:rPr>
          <w:rFonts w:ascii="Helvetia" w:hAnsi="Helvetia"/>
          <w:b/>
          <w:color w:val="1F3864" w:themeColor="accent5" w:themeShade="80"/>
          <w:sz w:val="28"/>
          <w:szCs w:val="28"/>
        </w:rPr>
        <w:t xml:space="preserve"> firman </w:t>
      </w:r>
      <w:r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 xml:space="preserve">un </w:t>
      </w:r>
      <w:r w:rsidR="00BF673A">
        <w:rPr>
          <w:rFonts w:ascii="Helvetia" w:hAnsi="Helvetia"/>
          <w:b/>
          <w:color w:val="1F3864" w:themeColor="accent5" w:themeShade="80"/>
          <w:sz w:val="28"/>
          <w:szCs w:val="28"/>
        </w:rPr>
        <w:t xml:space="preserve">acuerdo </w:t>
      </w:r>
      <w:r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>de colaboración con el objetivo de difundir y pro</w:t>
      </w:r>
      <w:r w:rsidR="003F0442"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>mover la arquitectura saludable, mejorando así la salud física y mental de las personas.</w:t>
      </w:r>
    </w:p>
    <w:p w14:paraId="7A432E77" w14:textId="77777777" w:rsidR="00415241" w:rsidRPr="00415241" w:rsidRDefault="00415241" w:rsidP="00415241">
      <w:pPr>
        <w:pStyle w:val="Prrafodelista"/>
        <w:jc w:val="both"/>
        <w:rPr>
          <w:rFonts w:ascii="Helvetia" w:hAnsi="Helvetia"/>
          <w:b/>
          <w:color w:val="1F3864" w:themeColor="accent5" w:themeShade="80"/>
          <w:sz w:val="28"/>
          <w:szCs w:val="28"/>
        </w:rPr>
      </w:pPr>
    </w:p>
    <w:p w14:paraId="7E5A8D27" w14:textId="6E24DBFF" w:rsidR="003F0442" w:rsidRDefault="003F0442" w:rsidP="00415241">
      <w:pPr>
        <w:pStyle w:val="Prrafodelista"/>
        <w:numPr>
          <w:ilvl w:val="0"/>
          <w:numId w:val="1"/>
        </w:numPr>
        <w:jc w:val="both"/>
        <w:rPr>
          <w:rFonts w:ascii="Helvetia" w:hAnsi="Helvetia"/>
          <w:b/>
          <w:color w:val="1F3864" w:themeColor="accent5" w:themeShade="80"/>
          <w:sz w:val="28"/>
          <w:szCs w:val="28"/>
        </w:rPr>
      </w:pPr>
      <w:r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 xml:space="preserve">La arquitecta Rita Gasalla, presidenta del OAS y Carlos Calvo </w:t>
      </w:r>
      <w:proofErr w:type="spellStart"/>
      <w:r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>Orosa</w:t>
      </w:r>
      <w:proofErr w:type="spellEnd"/>
      <w:r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 xml:space="preserve">, director general de ITG </w:t>
      </w:r>
      <w:r w:rsidR="00A93BA9">
        <w:rPr>
          <w:rFonts w:ascii="Helvetia" w:hAnsi="Helvetia"/>
          <w:b/>
          <w:color w:val="1F3864" w:themeColor="accent5" w:themeShade="80"/>
          <w:sz w:val="28"/>
          <w:szCs w:val="28"/>
        </w:rPr>
        <w:t xml:space="preserve">destacan </w:t>
      </w:r>
      <w:r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>la importancia de est</w:t>
      </w:r>
      <w:r w:rsidR="00BF673A">
        <w:rPr>
          <w:rFonts w:ascii="Helvetia" w:hAnsi="Helvetia"/>
          <w:b/>
          <w:color w:val="1F3864" w:themeColor="accent5" w:themeShade="80"/>
          <w:sz w:val="28"/>
          <w:szCs w:val="28"/>
        </w:rPr>
        <w:t xml:space="preserve">e convenio </w:t>
      </w:r>
      <w:r w:rsidRPr="00415241">
        <w:rPr>
          <w:rFonts w:ascii="Helvetia" w:hAnsi="Helvetia"/>
          <w:b/>
          <w:color w:val="1F3864" w:themeColor="accent5" w:themeShade="80"/>
          <w:sz w:val="28"/>
          <w:szCs w:val="28"/>
        </w:rPr>
        <w:t xml:space="preserve">en la implantación de estilos de vida saludables.  </w:t>
      </w:r>
    </w:p>
    <w:p w14:paraId="07565630" w14:textId="77777777" w:rsidR="00611DD6" w:rsidRPr="00611DD6" w:rsidRDefault="00611DD6" w:rsidP="00611DD6">
      <w:pPr>
        <w:pStyle w:val="Prrafodelista"/>
        <w:rPr>
          <w:rFonts w:ascii="Helvetia" w:hAnsi="Helvetia"/>
          <w:b/>
          <w:color w:val="1F3864" w:themeColor="accent5" w:themeShade="80"/>
          <w:sz w:val="28"/>
          <w:szCs w:val="28"/>
        </w:rPr>
      </w:pPr>
    </w:p>
    <w:p w14:paraId="72E6102B" w14:textId="21BCBCBD" w:rsidR="003F0442" w:rsidRDefault="003F0442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  <w:r w:rsidRPr="00415241">
        <w:rPr>
          <w:rFonts w:ascii="Helvetia" w:hAnsi="Helvetia"/>
          <w:color w:val="000000" w:themeColor="text1"/>
          <w:sz w:val="28"/>
          <w:szCs w:val="28"/>
        </w:rPr>
        <w:t xml:space="preserve">Madrid, </w:t>
      </w:r>
      <w:r w:rsidR="00E82864">
        <w:rPr>
          <w:rFonts w:ascii="Helvetia" w:hAnsi="Helvetia"/>
          <w:color w:val="000000" w:themeColor="text1"/>
          <w:sz w:val="28"/>
          <w:szCs w:val="28"/>
        </w:rPr>
        <w:t>28</w:t>
      </w:r>
      <w:bookmarkStart w:id="0" w:name="_GoBack"/>
      <w:bookmarkEnd w:id="0"/>
      <w:r w:rsidRPr="00611DD6">
        <w:rPr>
          <w:rFonts w:ascii="Helvetia" w:hAnsi="Helvetia"/>
          <w:sz w:val="28"/>
          <w:szCs w:val="28"/>
        </w:rPr>
        <w:t xml:space="preserve"> </w:t>
      </w:r>
      <w:r w:rsidRPr="00415241">
        <w:rPr>
          <w:rFonts w:ascii="Helvetia" w:hAnsi="Helvetia"/>
          <w:color w:val="000000" w:themeColor="text1"/>
          <w:sz w:val="28"/>
          <w:szCs w:val="28"/>
        </w:rPr>
        <w:t xml:space="preserve">septiembre 2022.- </w:t>
      </w:r>
      <w:r w:rsidR="004F145E" w:rsidRPr="00415241">
        <w:rPr>
          <w:rFonts w:ascii="Helvetia" w:hAnsi="Helvetia"/>
          <w:color w:val="000000" w:themeColor="text1"/>
          <w:sz w:val="28"/>
          <w:szCs w:val="28"/>
        </w:rPr>
        <w:t xml:space="preserve">El </w:t>
      </w:r>
      <w:r w:rsidR="004F145E" w:rsidRPr="00A93BA9">
        <w:rPr>
          <w:rFonts w:ascii="Helvetia" w:hAnsi="Helvetia"/>
          <w:b/>
          <w:color w:val="000000" w:themeColor="text1"/>
          <w:sz w:val="28"/>
          <w:szCs w:val="28"/>
        </w:rPr>
        <w:t xml:space="preserve">Observatorio de Arquitectura Saludable (OAS) </w:t>
      </w:r>
      <w:r w:rsidR="004F145E" w:rsidRPr="00415241">
        <w:rPr>
          <w:rFonts w:ascii="Helvetia" w:hAnsi="Helvetia"/>
          <w:color w:val="000000" w:themeColor="text1"/>
          <w:sz w:val="28"/>
          <w:szCs w:val="28"/>
        </w:rPr>
        <w:t xml:space="preserve">y el </w:t>
      </w:r>
      <w:r w:rsidR="00BF673A" w:rsidRPr="00A93BA9">
        <w:rPr>
          <w:rFonts w:ascii="Helvetia" w:hAnsi="Helvetia"/>
          <w:b/>
          <w:color w:val="000000" w:themeColor="text1"/>
          <w:sz w:val="28"/>
          <w:szCs w:val="28"/>
        </w:rPr>
        <w:t>Instituto Tecnológico de Galicia (ITG)</w:t>
      </w:r>
      <w:r w:rsidR="00BF673A">
        <w:rPr>
          <w:rFonts w:ascii="Helvetia" w:hAnsi="Helvetia"/>
          <w:color w:val="000000" w:themeColor="text1"/>
          <w:sz w:val="28"/>
          <w:szCs w:val="28"/>
        </w:rPr>
        <w:t xml:space="preserve"> han firmado un convenio de colaboración con el objetivo de </w:t>
      </w:r>
      <w:r w:rsidR="00BF673A" w:rsidRPr="00A93BA9">
        <w:rPr>
          <w:rFonts w:ascii="Helvetia" w:hAnsi="Helvetia"/>
          <w:b/>
          <w:color w:val="000000" w:themeColor="text1"/>
          <w:sz w:val="28"/>
          <w:szCs w:val="28"/>
        </w:rPr>
        <w:t>difundir a la sociedad las ventajas de la arquitectura saludable</w:t>
      </w:r>
      <w:r w:rsidR="00BF673A">
        <w:rPr>
          <w:rFonts w:ascii="Helvetia" w:hAnsi="Helvetia"/>
          <w:color w:val="000000" w:themeColor="text1"/>
          <w:sz w:val="28"/>
          <w:szCs w:val="28"/>
        </w:rPr>
        <w:t xml:space="preserve">. </w:t>
      </w:r>
      <w:r w:rsidR="001F7D6A">
        <w:rPr>
          <w:rFonts w:ascii="Helvetia" w:hAnsi="Helvetia"/>
          <w:color w:val="000000" w:themeColor="text1"/>
          <w:sz w:val="28"/>
          <w:szCs w:val="28"/>
        </w:rPr>
        <w:t xml:space="preserve">La presidenta del OAS, </w:t>
      </w:r>
      <w:r w:rsidR="001F7D6A" w:rsidRPr="00A93BA9">
        <w:rPr>
          <w:rFonts w:ascii="Helvetia" w:hAnsi="Helvetia"/>
          <w:b/>
          <w:color w:val="000000" w:themeColor="text1"/>
          <w:sz w:val="28"/>
          <w:szCs w:val="28"/>
        </w:rPr>
        <w:t>Rita Gasalla</w:t>
      </w:r>
      <w:r w:rsidR="001F7D6A">
        <w:rPr>
          <w:rFonts w:ascii="Helvetia" w:hAnsi="Helvetia"/>
          <w:color w:val="000000" w:themeColor="text1"/>
          <w:sz w:val="28"/>
          <w:szCs w:val="28"/>
        </w:rPr>
        <w:t xml:space="preserve"> y el director general de</w:t>
      </w:r>
      <w:r w:rsidR="00611DD6">
        <w:rPr>
          <w:rFonts w:ascii="Helvetia" w:hAnsi="Helvetia"/>
          <w:color w:val="000000" w:themeColor="text1"/>
          <w:sz w:val="28"/>
          <w:szCs w:val="28"/>
        </w:rPr>
        <w:t>l Centro Tecnológico</w:t>
      </w:r>
      <w:r w:rsidR="001F7D6A">
        <w:rPr>
          <w:rFonts w:ascii="Helvetia" w:hAnsi="Helvetia"/>
          <w:color w:val="000000" w:themeColor="text1"/>
          <w:sz w:val="28"/>
          <w:szCs w:val="28"/>
        </w:rPr>
        <w:t xml:space="preserve"> ITG, </w:t>
      </w:r>
      <w:r w:rsidR="001F7D6A" w:rsidRPr="00A93BA9">
        <w:rPr>
          <w:rFonts w:ascii="Helvetia" w:hAnsi="Helvetia"/>
          <w:b/>
          <w:color w:val="000000" w:themeColor="text1"/>
          <w:sz w:val="28"/>
          <w:szCs w:val="28"/>
        </w:rPr>
        <w:t xml:space="preserve">Carlos Calvo </w:t>
      </w:r>
      <w:proofErr w:type="spellStart"/>
      <w:r w:rsidR="001F7D6A" w:rsidRPr="00A93BA9">
        <w:rPr>
          <w:rFonts w:ascii="Helvetia" w:hAnsi="Helvetia"/>
          <w:b/>
          <w:color w:val="000000" w:themeColor="text1"/>
          <w:sz w:val="28"/>
          <w:szCs w:val="28"/>
        </w:rPr>
        <w:t>Orosa</w:t>
      </w:r>
      <w:proofErr w:type="spellEnd"/>
      <w:r w:rsidR="001F7D6A">
        <w:rPr>
          <w:rFonts w:ascii="Helvetia" w:hAnsi="Helvetia"/>
          <w:color w:val="000000" w:themeColor="text1"/>
          <w:sz w:val="28"/>
          <w:szCs w:val="28"/>
        </w:rPr>
        <w:t xml:space="preserve">, han rubricado el acuerdo con una vigencia inicial de tres años.  </w:t>
      </w:r>
    </w:p>
    <w:p w14:paraId="7F073D53" w14:textId="080C4805" w:rsidR="00BF673A" w:rsidRDefault="001F7D6A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  <w:r>
        <w:rPr>
          <w:rFonts w:ascii="Helvetia" w:hAnsi="Helvetia"/>
          <w:color w:val="000000" w:themeColor="text1"/>
          <w:sz w:val="28"/>
          <w:szCs w:val="28"/>
        </w:rPr>
        <w:t>A</w:t>
      </w:r>
      <w:r w:rsidR="00BF673A">
        <w:rPr>
          <w:rFonts w:ascii="Helvetia" w:hAnsi="Helvetia"/>
          <w:color w:val="000000" w:themeColor="text1"/>
          <w:sz w:val="28"/>
          <w:szCs w:val="28"/>
        </w:rPr>
        <w:t xml:space="preserve">mbas entidades se comprometen a incorporar la arquitectura saludable al discurso cotidiano, informando sobre sus beneficios e impulsando un modelo que fomente la implantación de espacios interiores saludables. </w:t>
      </w:r>
      <w:r>
        <w:rPr>
          <w:rFonts w:ascii="Helvetia" w:hAnsi="Helvetia"/>
          <w:color w:val="000000" w:themeColor="text1"/>
          <w:sz w:val="28"/>
          <w:szCs w:val="28"/>
        </w:rPr>
        <w:t>El objetivo es</w:t>
      </w:r>
      <w:r w:rsidR="00BF673A">
        <w:rPr>
          <w:rFonts w:ascii="Helvetia" w:hAnsi="Helvetia"/>
          <w:color w:val="000000" w:themeColor="text1"/>
          <w:sz w:val="28"/>
          <w:szCs w:val="28"/>
        </w:rPr>
        <w:t xml:space="preserve"> </w:t>
      </w:r>
      <w:r w:rsidR="00BF673A" w:rsidRPr="00A93BA9">
        <w:rPr>
          <w:rFonts w:ascii="Helvetia" w:hAnsi="Helvetia"/>
          <w:b/>
          <w:color w:val="000000" w:themeColor="text1"/>
          <w:sz w:val="28"/>
          <w:szCs w:val="28"/>
        </w:rPr>
        <w:t>mejorar la salud y el bienestar físico y mental de las personas</w:t>
      </w:r>
      <w:r w:rsidR="00BF673A">
        <w:rPr>
          <w:rFonts w:ascii="Helvetia" w:hAnsi="Helvetia"/>
          <w:color w:val="000000" w:themeColor="text1"/>
          <w:sz w:val="28"/>
          <w:szCs w:val="28"/>
        </w:rPr>
        <w:t xml:space="preserve">, haciendo de nuestros edificios lugares más saludables, inclusivos, sostenibles y seguros. </w:t>
      </w:r>
      <w:r w:rsidR="00867D3F" w:rsidRPr="001022EC">
        <w:rPr>
          <w:rFonts w:ascii="Helvetia" w:hAnsi="Helvetia"/>
          <w:color w:val="000000" w:themeColor="text1"/>
          <w:sz w:val="28"/>
          <w:szCs w:val="28"/>
        </w:rPr>
        <w:t xml:space="preserve">En este sentido, ITG aporta su experiencia como </w:t>
      </w:r>
      <w:proofErr w:type="spellStart"/>
      <w:r w:rsidR="00867D3F" w:rsidRPr="001022EC">
        <w:rPr>
          <w:rFonts w:ascii="Helvetia" w:hAnsi="Helvetia"/>
          <w:i/>
          <w:color w:val="000000" w:themeColor="text1"/>
          <w:sz w:val="28"/>
          <w:szCs w:val="28"/>
        </w:rPr>
        <w:t>partner</w:t>
      </w:r>
      <w:proofErr w:type="spellEnd"/>
      <w:r w:rsidR="00867D3F" w:rsidRPr="001022EC">
        <w:rPr>
          <w:rFonts w:ascii="Helvetia" w:hAnsi="Helvetia"/>
          <w:i/>
          <w:color w:val="000000" w:themeColor="text1"/>
          <w:sz w:val="28"/>
          <w:szCs w:val="28"/>
        </w:rPr>
        <w:t xml:space="preserve"> </w:t>
      </w:r>
      <w:r w:rsidR="00867D3F" w:rsidRPr="001022EC">
        <w:rPr>
          <w:rFonts w:ascii="Helvetia" w:hAnsi="Helvetia"/>
          <w:color w:val="000000" w:themeColor="text1"/>
          <w:sz w:val="28"/>
          <w:szCs w:val="28"/>
        </w:rPr>
        <w:t>oficial del sello internacional WELL™, la primera certificación centrada exclusivamente en la salud y el confort de los usuarios</w:t>
      </w:r>
      <w:r w:rsidR="00BA3C46" w:rsidRPr="001022EC">
        <w:rPr>
          <w:rFonts w:ascii="Helvetia" w:hAnsi="Helvetia"/>
          <w:color w:val="000000" w:themeColor="text1"/>
          <w:sz w:val="28"/>
          <w:szCs w:val="28"/>
        </w:rPr>
        <w:t xml:space="preserve"> de los edificios</w:t>
      </w:r>
      <w:r w:rsidR="00867D3F" w:rsidRPr="001022EC">
        <w:rPr>
          <w:rFonts w:ascii="Helvetia" w:hAnsi="Helvetia"/>
          <w:color w:val="000000" w:themeColor="text1"/>
          <w:sz w:val="28"/>
          <w:szCs w:val="28"/>
        </w:rPr>
        <w:t>.</w:t>
      </w:r>
    </w:p>
    <w:p w14:paraId="280A319E" w14:textId="77777777" w:rsidR="00611DD6" w:rsidRDefault="00611DD6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</w:p>
    <w:p w14:paraId="662595C4" w14:textId="77777777" w:rsidR="00611DD6" w:rsidRDefault="00611DD6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</w:p>
    <w:p w14:paraId="5C77DCFE" w14:textId="77777777" w:rsidR="00611DD6" w:rsidRDefault="00611DD6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</w:p>
    <w:p w14:paraId="1D7F63B1" w14:textId="77777777" w:rsidR="001022EC" w:rsidRDefault="001022EC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</w:p>
    <w:p w14:paraId="6193BF12" w14:textId="77777777" w:rsidR="001022EC" w:rsidRDefault="001022EC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</w:p>
    <w:p w14:paraId="70DACA6A" w14:textId="77777777" w:rsidR="001022EC" w:rsidRDefault="001022EC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</w:p>
    <w:p w14:paraId="3FCA1690" w14:textId="77777777" w:rsidR="001022EC" w:rsidRDefault="001022EC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</w:p>
    <w:p w14:paraId="53C89528" w14:textId="4AF8A476" w:rsidR="000145BF" w:rsidRDefault="00BF673A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  <w:r>
        <w:rPr>
          <w:rFonts w:ascii="Helvetia" w:hAnsi="Helvetia"/>
          <w:color w:val="000000" w:themeColor="text1"/>
          <w:sz w:val="28"/>
          <w:szCs w:val="28"/>
        </w:rPr>
        <w:t xml:space="preserve">Según la presidenta del OAS, </w:t>
      </w:r>
      <w:r w:rsidRPr="00A93BA9">
        <w:rPr>
          <w:rFonts w:ascii="Helvetia" w:hAnsi="Helvetia"/>
          <w:b/>
          <w:color w:val="000000" w:themeColor="text1"/>
          <w:sz w:val="28"/>
          <w:szCs w:val="28"/>
        </w:rPr>
        <w:t>Rita Gasalla</w:t>
      </w:r>
      <w:r>
        <w:rPr>
          <w:rFonts w:ascii="Helvetia" w:hAnsi="Helvetia"/>
          <w:color w:val="000000" w:themeColor="text1"/>
          <w:sz w:val="28"/>
          <w:szCs w:val="28"/>
        </w:rPr>
        <w:t xml:space="preserve"> “es responsabilidad de todos diseñar un nuevo modelo arquitectónico, con las personas y su salud en el centro”. Para </w:t>
      </w:r>
      <w:r w:rsidRPr="00A93BA9">
        <w:rPr>
          <w:rFonts w:ascii="Helvetia" w:hAnsi="Helvetia"/>
          <w:b/>
          <w:color w:val="000000" w:themeColor="text1"/>
          <w:sz w:val="28"/>
          <w:szCs w:val="28"/>
        </w:rPr>
        <w:t>Gasalla</w:t>
      </w:r>
      <w:r>
        <w:rPr>
          <w:rFonts w:ascii="Helvetia" w:hAnsi="Helvetia"/>
          <w:color w:val="000000" w:themeColor="text1"/>
          <w:sz w:val="28"/>
          <w:szCs w:val="28"/>
        </w:rPr>
        <w:t>, “se trata de construir un nuevo paradigma, que</w:t>
      </w:r>
      <w:r w:rsidR="000145BF">
        <w:rPr>
          <w:rFonts w:ascii="Helvetia" w:hAnsi="Helvetia"/>
          <w:color w:val="000000" w:themeColor="text1"/>
          <w:sz w:val="28"/>
          <w:szCs w:val="28"/>
        </w:rPr>
        <w:t>,</w:t>
      </w:r>
      <w:r>
        <w:rPr>
          <w:rFonts w:ascii="Helvetia" w:hAnsi="Helvetia"/>
          <w:color w:val="000000" w:themeColor="text1"/>
          <w:sz w:val="28"/>
          <w:szCs w:val="28"/>
        </w:rPr>
        <w:t xml:space="preserve"> sobre</w:t>
      </w:r>
      <w:r w:rsidR="00867D3F">
        <w:rPr>
          <w:rFonts w:ascii="Helvetia" w:hAnsi="Helvetia"/>
          <w:color w:val="000000" w:themeColor="text1"/>
          <w:sz w:val="28"/>
          <w:szCs w:val="28"/>
        </w:rPr>
        <w:t xml:space="preserve"> </w:t>
      </w:r>
      <w:r>
        <w:rPr>
          <w:rFonts w:ascii="Helvetia" w:hAnsi="Helvetia"/>
          <w:color w:val="000000" w:themeColor="text1"/>
          <w:sz w:val="28"/>
          <w:szCs w:val="28"/>
        </w:rPr>
        <w:t>los pilares de la salud, la inclusión y la sostenibilidad</w:t>
      </w:r>
      <w:r w:rsidR="000145BF">
        <w:rPr>
          <w:rFonts w:ascii="Helvetia" w:hAnsi="Helvetia"/>
          <w:color w:val="000000" w:themeColor="text1"/>
          <w:sz w:val="28"/>
          <w:szCs w:val="28"/>
        </w:rPr>
        <w:t>, sea además de social, competitivo y rentable”.</w:t>
      </w:r>
    </w:p>
    <w:p w14:paraId="63272C63" w14:textId="5DF8E70A" w:rsidR="003C5DF1" w:rsidRDefault="000145BF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  <w:r>
        <w:rPr>
          <w:rFonts w:ascii="Helvetia" w:hAnsi="Helvetia"/>
          <w:color w:val="000000" w:themeColor="text1"/>
          <w:sz w:val="28"/>
          <w:szCs w:val="28"/>
        </w:rPr>
        <w:t>Por su parte</w:t>
      </w:r>
      <w:r w:rsidR="00A93BA9">
        <w:rPr>
          <w:rFonts w:ascii="Helvetia" w:hAnsi="Helvetia"/>
          <w:color w:val="000000" w:themeColor="text1"/>
          <w:sz w:val="28"/>
          <w:szCs w:val="28"/>
        </w:rPr>
        <w:t>,</w:t>
      </w:r>
      <w:r>
        <w:rPr>
          <w:rFonts w:ascii="Helvetia" w:hAnsi="Helvetia"/>
          <w:color w:val="000000" w:themeColor="text1"/>
          <w:sz w:val="28"/>
          <w:szCs w:val="28"/>
        </w:rPr>
        <w:t xml:space="preserve"> </w:t>
      </w:r>
      <w:r w:rsidRPr="00A93BA9">
        <w:rPr>
          <w:rFonts w:ascii="Helvetia" w:hAnsi="Helvetia"/>
          <w:b/>
          <w:color w:val="000000" w:themeColor="text1"/>
          <w:sz w:val="28"/>
          <w:szCs w:val="28"/>
        </w:rPr>
        <w:t xml:space="preserve">Carlos </w:t>
      </w:r>
      <w:r w:rsidR="003C5DF1" w:rsidRPr="00A93BA9">
        <w:rPr>
          <w:rFonts w:ascii="Helvetia" w:hAnsi="Helvetia"/>
          <w:b/>
          <w:color w:val="000000" w:themeColor="text1"/>
          <w:sz w:val="28"/>
          <w:szCs w:val="28"/>
        </w:rPr>
        <w:t xml:space="preserve">Calvo </w:t>
      </w:r>
      <w:proofErr w:type="spellStart"/>
      <w:r w:rsidR="003C5DF1" w:rsidRPr="00A93BA9">
        <w:rPr>
          <w:rFonts w:ascii="Helvetia" w:hAnsi="Helvetia"/>
          <w:b/>
          <w:color w:val="000000" w:themeColor="text1"/>
          <w:sz w:val="28"/>
          <w:szCs w:val="28"/>
        </w:rPr>
        <w:t>Orosa</w:t>
      </w:r>
      <w:proofErr w:type="spellEnd"/>
      <w:r w:rsidR="003C5DF1">
        <w:rPr>
          <w:rFonts w:ascii="Helvetia" w:hAnsi="Helvetia"/>
          <w:color w:val="000000" w:themeColor="text1"/>
          <w:sz w:val="28"/>
          <w:szCs w:val="28"/>
        </w:rPr>
        <w:t>, director general del Instituto Tecnológico de Galicia (ITG) destac</w:t>
      </w:r>
      <w:r w:rsidR="001F7D6A">
        <w:rPr>
          <w:rFonts w:ascii="Helvetia" w:hAnsi="Helvetia"/>
          <w:color w:val="000000" w:themeColor="text1"/>
          <w:sz w:val="28"/>
          <w:szCs w:val="28"/>
        </w:rPr>
        <w:t xml:space="preserve">ó el compromiso que recoge este convenio para </w:t>
      </w:r>
      <w:r w:rsidR="003C5DF1">
        <w:rPr>
          <w:rFonts w:ascii="Helvetia" w:hAnsi="Helvetia"/>
          <w:color w:val="000000" w:themeColor="text1"/>
          <w:sz w:val="28"/>
          <w:szCs w:val="28"/>
        </w:rPr>
        <w:t>profundizar en los estudios científicos y académicos “</w:t>
      </w:r>
      <w:r w:rsidR="001F7D6A">
        <w:rPr>
          <w:rFonts w:ascii="Helvetia" w:hAnsi="Helvetia"/>
          <w:color w:val="000000" w:themeColor="text1"/>
          <w:sz w:val="28"/>
          <w:szCs w:val="28"/>
        </w:rPr>
        <w:t xml:space="preserve">a fin de </w:t>
      </w:r>
      <w:r w:rsidR="003C5DF1">
        <w:rPr>
          <w:rFonts w:ascii="Helvetia" w:hAnsi="Helvetia"/>
          <w:color w:val="000000" w:themeColor="text1"/>
          <w:sz w:val="28"/>
          <w:szCs w:val="28"/>
        </w:rPr>
        <w:t>informar a la comunidad de los importantes hallazgos que se suceden en el ámbito de la arquitectura saludable”.</w:t>
      </w:r>
    </w:p>
    <w:p w14:paraId="70DEC354" w14:textId="7AF74ABA" w:rsidR="00A93BA9" w:rsidRDefault="00A93BA9" w:rsidP="00BF673A">
      <w:pPr>
        <w:jc w:val="both"/>
        <w:rPr>
          <w:rFonts w:ascii="Helvetia" w:hAnsi="Helvetia"/>
          <w:color w:val="000000" w:themeColor="text1"/>
          <w:sz w:val="28"/>
          <w:szCs w:val="28"/>
        </w:rPr>
      </w:pPr>
      <w:r>
        <w:rPr>
          <w:rFonts w:ascii="Helvetia" w:hAnsi="Helvetia"/>
          <w:color w:val="000000" w:themeColor="text1"/>
          <w:sz w:val="28"/>
          <w:szCs w:val="28"/>
        </w:rPr>
        <w:t>Gracias a este convenio</w:t>
      </w:r>
      <w:r w:rsidR="001022EC">
        <w:rPr>
          <w:rFonts w:ascii="Helvetia" w:hAnsi="Helvetia"/>
          <w:color w:val="000000" w:themeColor="text1"/>
          <w:sz w:val="28"/>
          <w:szCs w:val="28"/>
        </w:rPr>
        <w:t xml:space="preserve"> </w:t>
      </w:r>
      <w:r>
        <w:rPr>
          <w:rFonts w:ascii="Helvetia" w:hAnsi="Helvetia"/>
          <w:color w:val="000000" w:themeColor="text1"/>
          <w:sz w:val="28"/>
          <w:szCs w:val="28"/>
        </w:rPr>
        <w:t>las entidades firmantes colaborarán estrechamente en la puesta en marcha de cursos de formación, jornadas y congresos sobre arquitectura saludable.</w:t>
      </w:r>
    </w:p>
    <w:p w14:paraId="50906949" w14:textId="77777777" w:rsidR="001F7D6A" w:rsidRPr="00A93BA9" w:rsidRDefault="001F7D6A" w:rsidP="001F7D6A">
      <w:pPr>
        <w:rPr>
          <w:rFonts w:ascii="Helvetica" w:hAnsi="Helvetica" w:cs="Helvetica"/>
          <w:color w:val="1F3864" w:themeColor="accent5" w:themeShade="80"/>
        </w:rPr>
      </w:pPr>
      <w:r w:rsidRPr="00A93BA9">
        <w:rPr>
          <w:rFonts w:ascii="Helvetica" w:hAnsi="Helvetica" w:cs="Helvetica"/>
          <w:color w:val="1F3864" w:themeColor="accent5" w:themeShade="80"/>
        </w:rPr>
        <w:t xml:space="preserve">Sobre el OAS  </w:t>
      </w:r>
    </w:p>
    <w:p w14:paraId="4F23E64B" w14:textId="77777777" w:rsidR="001F7D6A" w:rsidRPr="00A93BA9" w:rsidRDefault="001F7D6A" w:rsidP="001F7D6A">
      <w:pPr>
        <w:rPr>
          <w:rFonts w:ascii="Helvetica" w:hAnsi="Helvetica" w:cs="Helvetica"/>
        </w:rPr>
      </w:pPr>
      <w:r w:rsidRPr="00A93BA9">
        <w:rPr>
          <w:rFonts w:ascii="Helvetica" w:hAnsi="Helvetica" w:cs="Helvetica"/>
        </w:rPr>
        <w:t xml:space="preserve">El </w:t>
      </w:r>
      <w:hyperlink r:id="rId7" w:history="1">
        <w:r w:rsidR="005E2941" w:rsidRPr="00A93BA9">
          <w:rPr>
            <w:rStyle w:val="Hipervnculo"/>
            <w:rFonts w:ascii="Helvetica" w:hAnsi="Helvetica" w:cs="Helvetica"/>
          </w:rPr>
          <w:t>Observatorio de Arquitectura Saludable</w:t>
        </w:r>
      </w:hyperlink>
      <w:r w:rsidR="005E2941" w:rsidRPr="00A93BA9">
        <w:rPr>
          <w:rFonts w:ascii="Helvetica" w:hAnsi="Helvetica" w:cs="Helvetica"/>
        </w:rPr>
        <w:t xml:space="preserve"> (OAS)</w:t>
      </w:r>
      <w:r w:rsidRPr="00A93BA9">
        <w:rPr>
          <w:rFonts w:ascii="Helvetica" w:hAnsi="Helvetica" w:cs="Helvetica"/>
        </w:rPr>
        <w:t xml:space="preserve"> es una iniciativa pionera en el mundo creada dentro del marco de los Objetivos de Desarrollo Sostenible (ODS) de las Naciones Unidas, por un grupo de académicos, médicos, ingenieros, arquitectos y empresarios de reconocida trayectoria en España y el mundo. Su objetivo es integrar la arquitectura y el urbanismo en la conversación de salud pública y con ello fomentar medidas para alcanzar un nuevo marco regulatorio que promueva la salud en los edificios.</w:t>
      </w:r>
    </w:p>
    <w:p w14:paraId="2F469DBE" w14:textId="77777777" w:rsidR="001F7D6A" w:rsidRPr="00A93BA9" w:rsidRDefault="001F7D6A" w:rsidP="00BF673A">
      <w:pPr>
        <w:jc w:val="both"/>
        <w:rPr>
          <w:rFonts w:ascii="Helvetica" w:hAnsi="Helvetica" w:cs="Helvetica"/>
          <w:color w:val="1F3864" w:themeColor="accent5" w:themeShade="80"/>
        </w:rPr>
      </w:pPr>
      <w:r w:rsidRPr="00A93BA9">
        <w:rPr>
          <w:rFonts w:ascii="Helvetica" w:hAnsi="Helvetica" w:cs="Helvetica"/>
          <w:color w:val="1F3864" w:themeColor="accent5" w:themeShade="80"/>
        </w:rPr>
        <w:t>Sobre el ITG</w:t>
      </w:r>
    </w:p>
    <w:p w14:paraId="431E5B57" w14:textId="77777777" w:rsidR="001F7D6A" w:rsidRDefault="002B2A8F" w:rsidP="001F7D6A">
      <w:pPr>
        <w:jc w:val="both"/>
        <w:rPr>
          <w:rFonts w:ascii="Helvetica" w:hAnsi="Helvetica" w:cs="Helvetica"/>
          <w:color w:val="000000" w:themeColor="text1"/>
        </w:rPr>
      </w:pPr>
      <w:hyperlink r:id="rId8" w:history="1">
        <w:r w:rsidR="001F7D6A" w:rsidRPr="00A93BA9">
          <w:rPr>
            <w:rStyle w:val="Hipervnculo"/>
            <w:rFonts w:ascii="Helvetica" w:hAnsi="Helvetica" w:cs="Helvetica"/>
          </w:rPr>
          <w:t>ITG</w:t>
        </w:r>
      </w:hyperlink>
      <w:r w:rsidR="001F7D6A" w:rsidRPr="00A93BA9">
        <w:rPr>
          <w:rFonts w:ascii="Helvetica" w:hAnsi="Helvetica" w:cs="Helvetica"/>
          <w:color w:val="000000" w:themeColor="text1"/>
        </w:rPr>
        <w:t xml:space="preserve"> fue constituido en febrero del año 1991 como fundación privada sin ánimo de lucro por los Colegios Oficiales de Arquitectos; Ingenieros de Caminos, Canales y Puertos e Ingenieros Industriales de Galicia, y declarada de interés gallego por la Xunta de Galicia. Somos Centro Tecnológico Nacional reconocido oficialmente desde el año 2012 por el Ministerio de Economía y Competitividad, Secretaría de Estado de Investigación, Desarrollo e Innovación</w:t>
      </w:r>
      <w:r w:rsidR="005E2941" w:rsidRPr="00A93BA9">
        <w:rPr>
          <w:rFonts w:ascii="Helvetica" w:hAnsi="Helvetica" w:cs="Helvetica"/>
          <w:color w:val="000000" w:themeColor="text1"/>
        </w:rPr>
        <w:t xml:space="preserve">; organismo certificador en España del sello internacional BREEAM® de construcción sostenible, y </w:t>
      </w:r>
      <w:proofErr w:type="spellStart"/>
      <w:r w:rsidR="005E2941" w:rsidRPr="00A93BA9">
        <w:rPr>
          <w:rFonts w:ascii="Helvetica" w:hAnsi="Helvetica" w:cs="Helvetica"/>
          <w:i/>
          <w:color w:val="000000" w:themeColor="text1"/>
        </w:rPr>
        <w:t>partner</w:t>
      </w:r>
      <w:proofErr w:type="spellEnd"/>
      <w:r w:rsidR="005E2941" w:rsidRPr="00A93BA9">
        <w:rPr>
          <w:rFonts w:ascii="Helvetica" w:hAnsi="Helvetica" w:cs="Helvetica"/>
          <w:color w:val="000000" w:themeColor="text1"/>
        </w:rPr>
        <w:t xml:space="preserve"> oficial del sello internacional WELL™ de salud en los edificios.</w:t>
      </w:r>
    </w:p>
    <w:p w14:paraId="599A7DA5" w14:textId="77777777" w:rsidR="001F7D6A" w:rsidRPr="00121DB2" w:rsidRDefault="001F7D6A" w:rsidP="001F7D6A">
      <w:pPr>
        <w:spacing w:after="0" w:line="240" w:lineRule="auto"/>
        <w:rPr>
          <w:color w:val="1F3864" w:themeColor="accent5" w:themeShade="80"/>
          <w:sz w:val="20"/>
          <w:szCs w:val="20"/>
        </w:rPr>
      </w:pPr>
      <w:r w:rsidRPr="00121DB2">
        <w:rPr>
          <w:color w:val="1F3864" w:themeColor="accent5" w:themeShade="80"/>
          <w:sz w:val="20"/>
          <w:szCs w:val="20"/>
        </w:rPr>
        <w:t xml:space="preserve">Para más información: </w:t>
      </w:r>
    </w:p>
    <w:p w14:paraId="16D31549" w14:textId="77777777" w:rsidR="001F7D6A" w:rsidRPr="00121DB2" w:rsidRDefault="001F7D6A" w:rsidP="001F7D6A">
      <w:pPr>
        <w:spacing w:after="0" w:line="24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Comunicación OAS. </w:t>
      </w:r>
      <w:r w:rsidRPr="00121DB2">
        <w:rPr>
          <w:color w:val="000000" w:themeColor="text1"/>
          <w:sz w:val="20"/>
          <w:szCs w:val="20"/>
        </w:rPr>
        <w:t xml:space="preserve">Pepa Ariza </w:t>
      </w:r>
    </w:p>
    <w:p w14:paraId="3AE44C0A" w14:textId="77777777" w:rsidR="001F7D6A" w:rsidRDefault="002B2A8F" w:rsidP="001F7D6A">
      <w:pPr>
        <w:spacing w:after="0" w:line="240" w:lineRule="auto"/>
        <w:rPr>
          <w:color w:val="000000" w:themeColor="text1"/>
          <w:sz w:val="20"/>
          <w:szCs w:val="20"/>
        </w:rPr>
      </w:pPr>
      <w:hyperlink r:id="rId9" w:history="1">
        <w:r w:rsidR="001F7D6A" w:rsidRPr="00B8233E">
          <w:rPr>
            <w:rStyle w:val="Hipervnculo"/>
            <w:sz w:val="20"/>
            <w:szCs w:val="20"/>
          </w:rPr>
          <w:t>pariza@oasaludable.com</w:t>
        </w:r>
      </w:hyperlink>
    </w:p>
    <w:p w14:paraId="6345F026" w14:textId="77777777" w:rsidR="001F7D6A" w:rsidRDefault="001F7D6A" w:rsidP="001F7D6A">
      <w:pPr>
        <w:spacing w:after="0" w:line="24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678 71 77 15</w:t>
      </w:r>
    </w:p>
    <w:p w14:paraId="0D1ADDD0" w14:textId="77777777" w:rsidR="001F7D6A" w:rsidRDefault="001F7D6A" w:rsidP="001F7D6A">
      <w:pPr>
        <w:spacing w:after="0" w:line="240" w:lineRule="auto"/>
        <w:rPr>
          <w:color w:val="000000" w:themeColor="text1"/>
          <w:sz w:val="20"/>
          <w:szCs w:val="20"/>
        </w:rPr>
      </w:pPr>
    </w:p>
    <w:p w14:paraId="5ABC3FA4" w14:textId="77777777" w:rsidR="001F7D6A" w:rsidRDefault="001F7D6A" w:rsidP="001F7D6A">
      <w:pPr>
        <w:spacing w:after="0" w:line="240" w:lineRule="auto"/>
        <w:rPr>
          <w:rFonts w:ascii="Arial" w:hAnsi="Arial" w:cs="Arial"/>
          <w:color w:val="4D5156"/>
          <w:sz w:val="21"/>
          <w:szCs w:val="21"/>
          <w:shd w:val="clear" w:color="auto" w:fill="FFFFFF"/>
        </w:rPr>
      </w:pPr>
    </w:p>
    <w:p w14:paraId="02E25092" w14:textId="77777777" w:rsidR="001F7D6A" w:rsidRPr="001F7D6A" w:rsidRDefault="001F7D6A" w:rsidP="00BF673A">
      <w:pPr>
        <w:jc w:val="both"/>
        <w:rPr>
          <w:rFonts w:ascii="Helvetia" w:hAnsi="Helvetia"/>
          <w:color w:val="1F3864" w:themeColor="accent5" w:themeShade="80"/>
        </w:rPr>
      </w:pPr>
    </w:p>
    <w:sectPr w:rsidR="001F7D6A" w:rsidRPr="001F7D6A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985647" w14:textId="77777777" w:rsidR="002B2A8F" w:rsidRDefault="002B2A8F" w:rsidP="003A0D4D">
      <w:pPr>
        <w:spacing w:after="0" w:line="240" w:lineRule="auto"/>
      </w:pPr>
      <w:r>
        <w:separator/>
      </w:r>
    </w:p>
  </w:endnote>
  <w:endnote w:type="continuationSeparator" w:id="0">
    <w:p w14:paraId="21742393" w14:textId="77777777" w:rsidR="002B2A8F" w:rsidRDefault="002B2A8F" w:rsidP="003A0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a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91C73F" w14:textId="77777777" w:rsidR="002B2A8F" w:rsidRDefault="002B2A8F" w:rsidP="003A0D4D">
      <w:pPr>
        <w:spacing w:after="0" w:line="240" w:lineRule="auto"/>
      </w:pPr>
      <w:r>
        <w:separator/>
      </w:r>
    </w:p>
  </w:footnote>
  <w:footnote w:type="continuationSeparator" w:id="0">
    <w:p w14:paraId="300D6AAB" w14:textId="77777777" w:rsidR="002B2A8F" w:rsidRDefault="002B2A8F" w:rsidP="003A0D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D2294A" w14:textId="77777777" w:rsidR="003A0D4D" w:rsidRDefault="003A0D4D">
    <w:pPr>
      <w:pStyle w:val="Encabezado"/>
    </w:pPr>
    <w:r w:rsidRPr="003A0D4D"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3AC5D1A0" wp14:editId="5207C862">
          <wp:simplePos x="0" y="0"/>
          <wp:positionH relativeFrom="column">
            <wp:posOffset>3949065</wp:posOffset>
          </wp:positionH>
          <wp:positionV relativeFrom="paragraph">
            <wp:posOffset>7620</wp:posOffset>
          </wp:positionV>
          <wp:extent cx="1661795" cy="1223010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1795" cy="1223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0F9F289A" wp14:editId="67E55CFB">
          <wp:simplePos x="0" y="0"/>
          <wp:positionH relativeFrom="margin">
            <wp:align>left</wp:align>
          </wp:positionH>
          <wp:positionV relativeFrom="paragraph">
            <wp:posOffset>132080</wp:posOffset>
          </wp:positionV>
          <wp:extent cx="1495386" cy="1161415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oasg-gr-300x233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5386" cy="11614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5E27A5"/>
    <w:multiLevelType w:val="hybridMultilevel"/>
    <w:tmpl w:val="5066D21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D4D"/>
    <w:rsid w:val="000145BF"/>
    <w:rsid w:val="000A3984"/>
    <w:rsid w:val="001022EC"/>
    <w:rsid w:val="001F7D6A"/>
    <w:rsid w:val="00266F81"/>
    <w:rsid w:val="002B2A8F"/>
    <w:rsid w:val="003A0D4D"/>
    <w:rsid w:val="003C5DF1"/>
    <w:rsid w:val="003F0442"/>
    <w:rsid w:val="00415241"/>
    <w:rsid w:val="004F145E"/>
    <w:rsid w:val="005E2941"/>
    <w:rsid w:val="00611DD6"/>
    <w:rsid w:val="00867D3F"/>
    <w:rsid w:val="0095125F"/>
    <w:rsid w:val="00987820"/>
    <w:rsid w:val="00A93BA9"/>
    <w:rsid w:val="00BA3C46"/>
    <w:rsid w:val="00BF673A"/>
    <w:rsid w:val="00E82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82E2"/>
  <w15:chartTrackingRefBased/>
  <w15:docId w15:val="{121D800E-AE0A-4189-84F3-1F7DDBFD4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A0D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A0D4D"/>
  </w:style>
  <w:style w:type="paragraph" w:styleId="Piedepgina">
    <w:name w:val="footer"/>
    <w:basedOn w:val="Normal"/>
    <w:link w:val="PiedepginaCar"/>
    <w:uiPriority w:val="99"/>
    <w:unhideWhenUsed/>
    <w:rsid w:val="003A0D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A0D4D"/>
  </w:style>
  <w:style w:type="paragraph" w:customStyle="1" w:styleId="Default">
    <w:name w:val="Default"/>
    <w:rsid w:val="003A0D4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3A0D4D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F7D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tg.e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asaludable.com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ariza@oasaludable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571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3</cp:revision>
  <dcterms:created xsi:type="dcterms:W3CDTF">2022-09-14T14:25:00Z</dcterms:created>
  <dcterms:modified xsi:type="dcterms:W3CDTF">2023-01-05T15:37:00Z</dcterms:modified>
</cp:coreProperties>
</file>