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37" w:type="dxa"/>
        <w:tblInd w:w="108" w:type="dxa"/>
        <w:tblLook w:val="04A0" w:firstRow="1" w:lastRow="0" w:firstColumn="1" w:lastColumn="0" w:noHBand="0" w:noVBand="1"/>
      </w:tblPr>
      <w:tblGrid>
        <w:gridCol w:w="7837"/>
      </w:tblGrid>
      <w:tr w:rsidR="00B7228E" w:rsidRPr="00B7228E" w14:paraId="1CBCE44E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D0CB2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hyperlink r:id="rId4" w:tgtFrame="_blank" w:history="1">
              <w:r w:rsidRPr="00B7228E">
                <w:rPr>
                  <w:rFonts w:ascii="Calibri" w:eastAsia="Times New Roman" w:hAnsi="Calibri" w:cs="Calibri"/>
                  <w:color w:val="000000"/>
                  <w:kern w:val="0"/>
                  <w14:ligatures w14:val="none"/>
                </w:rPr>
                <w:t>BET88.Onl là link vào nhà cái BET88 chính thức. Tham gia cá cược bóng đá, casino trực tuyến cùng nhiều khuyến mãi hấp dẫn tại BET88 #bet88 #nha_cai_bet88 #nha_cai #casino.</w:t>
              </w:r>
            </w:hyperlink>
          </w:p>
        </w:tc>
      </w:tr>
      <w:tr w:rsidR="00B7228E" w:rsidRPr="00B7228E" w14:paraId="33348E89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3D6F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B7228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Ấp 2, Đa Phước, Bình Chánh, Thành phố Hồ Chí Minh</w:t>
            </w:r>
          </w:p>
        </w:tc>
      </w:tr>
      <w:tr w:rsidR="00B7228E" w:rsidRPr="00B7228E" w14:paraId="5D5F51DE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CF4FD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B7228E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0876508095</w:t>
            </w:r>
          </w:p>
        </w:tc>
      </w:tr>
      <w:tr w:rsidR="00B7228E" w:rsidRPr="00B7228E" w14:paraId="7545118D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4A830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B7228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https://bet88.onl/</w:t>
              </w:r>
            </w:hyperlink>
          </w:p>
        </w:tc>
      </w:tr>
      <w:tr w:rsidR="00B7228E" w:rsidRPr="00B7228E" w14:paraId="44F19736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F3F70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B7228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https://bet88-onl.blogspot.com/2023/06/bet88-nha-cai-bong-uy-tin-hoan-tra-cao.html</w:t>
              </w:r>
            </w:hyperlink>
          </w:p>
        </w:tc>
      </w:tr>
      <w:tr w:rsidR="00B7228E" w:rsidRPr="00B7228E" w14:paraId="32B08CF0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2BF46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B7228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https://www.youtube.com/@bet88-onl/about</w:t>
              </w:r>
            </w:hyperlink>
          </w:p>
        </w:tc>
      </w:tr>
      <w:tr w:rsidR="00B7228E" w:rsidRPr="00B7228E" w14:paraId="522E9533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BA8FC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B7228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https://twitter.com/bet88_onl</w:t>
              </w:r>
            </w:hyperlink>
          </w:p>
        </w:tc>
      </w:tr>
      <w:tr w:rsidR="00B7228E" w:rsidRPr="00B7228E" w14:paraId="15022639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EB492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B7228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https://wellfound.com/u/bet88-onl</w:t>
              </w:r>
            </w:hyperlink>
          </w:p>
        </w:tc>
      </w:tr>
      <w:tr w:rsidR="00B7228E" w:rsidRPr="00B7228E" w14:paraId="0B1E71D3" w14:textId="77777777" w:rsidTr="00B7228E">
        <w:trPr>
          <w:trHeight w:val="499"/>
        </w:trPr>
        <w:tc>
          <w:tcPr>
            <w:tcW w:w="7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122BD" w14:textId="77777777" w:rsidR="00B7228E" w:rsidRPr="00B7228E" w:rsidRDefault="00B7228E" w:rsidP="00B7228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B7228E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https://www.pinterest.com/bet88_onl/</w:t>
              </w:r>
            </w:hyperlink>
          </w:p>
        </w:tc>
      </w:tr>
    </w:tbl>
    <w:p w14:paraId="5A7EE131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8E"/>
    <w:rsid w:val="006C697E"/>
    <w:rsid w:val="00B72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9A45D"/>
  <w15:chartTrackingRefBased/>
  <w15:docId w15:val="{76A746F2-971A-4BD8-9B70-8211EAE46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B722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777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bet88_on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@bet88-onl/abou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et88-onl.blogspot.com/2023/06/bet88-nha-cai-bong-uy-tin-hoan-tra-cao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bet88.onl/" TargetMode="External"/><Relationship Id="rId10" Type="http://schemas.openxmlformats.org/officeDocument/2006/relationships/hyperlink" Target="https://www.pinterest.com/bet88_onl/" TargetMode="External"/><Relationship Id="rId4" Type="http://schemas.openxmlformats.org/officeDocument/2006/relationships/hyperlink" Target="https://bet88.onl/" TargetMode="External"/><Relationship Id="rId9" Type="http://schemas.openxmlformats.org/officeDocument/2006/relationships/hyperlink" Target="https://wellfound.com/u/bet88-o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2023-06-21T11:12:00Z</dcterms:created>
  <dcterms:modified xsi:type="dcterms:W3CDTF">2023-06-21T11:12:00Z</dcterms:modified>
</cp:coreProperties>
</file>