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1B26" w:rsidRPr="00583F11" w:rsidRDefault="00FC1B26" w:rsidP="00FC1B26">
      <w:pPr>
        <w:jc w:val="center"/>
        <w:rPr>
          <w:rFonts w:ascii="Arial" w:hAnsi="Arial" w:cs="Arial"/>
          <w:sz w:val="24"/>
          <w:szCs w:val="24"/>
        </w:rPr>
      </w:pPr>
      <w:r w:rsidRPr="00583F11">
        <w:rPr>
          <w:rFonts w:ascii="Arial" w:hAnsi="Arial" w:cs="Arial"/>
          <w:noProof/>
          <w:sz w:val="24"/>
          <w:szCs w:val="24"/>
          <w:lang w:eastAsia="el-GR"/>
        </w:rPr>
        <w:drawing>
          <wp:inline distT="0" distB="0" distL="0" distR="0" wp14:anchorId="6985AEAA" wp14:editId="488A974F">
            <wp:extent cx="2346960" cy="990395"/>
            <wp:effectExtent l="0" t="0" r="0" b="63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Νέο LOGO Σεπτέμβρης 20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13873" cy="1060831"/>
                    </a:xfrm>
                    <a:prstGeom prst="rect">
                      <a:avLst/>
                    </a:prstGeom>
                  </pic:spPr>
                </pic:pic>
              </a:graphicData>
            </a:graphic>
          </wp:inline>
        </w:drawing>
      </w:r>
    </w:p>
    <w:p w:rsidR="00FC1B26" w:rsidRPr="00583F11" w:rsidRDefault="00FC1B26" w:rsidP="00FC1B26">
      <w:pPr>
        <w:rPr>
          <w:rFonts w:ascii="Arial" w:hAnsi="Arial" w:cs="Arial"/>
          <w:sz w:val="24"/>
          <w:szCs w:val="24"/>
        </w:rPr>
      </w:pPr>
    </w:p>
    <w:p w:rsidR="00FC1B26" w:rsidRDefault="00FC1B26" w:rsidP="00FC1B26">
      <w:pPr>
        <w:spacing w:after="0" w:line="360" w:lineRule="auto"/>
        <w:ind w:left="5040"/>
        <w:jc w:val="center"/>
        <w:rPr>
          <w:rFonts w:ascii="Arial" w:hAnsi="Arial" w:cs="Arial"/>
          <w:b/>
          <w:sz w:val="24"/>
          <w:szCs w:val="24"/>
        </w:rPr>
      </w:pPr>
      <w:r>
        <w:rPr>
          <w:rFonts w:ascii="Arial" w:hAnsi="Arial" w:cs="Arial"/>
          <w:b/>
          <w:sz w:val="24"/>
          <w:szCs w:val="24"/>
        </w:rPr>
        <w:t>Αθήνα, 25 Ιανουαρίου 2023</w:t>
      </w:r>
    </w:p>
    <w:p w:rsidR="00FC1B26" w:rsidRDefault="00FC1B26" w:rsidP="00FC1B26">
      <w:pPr>
        <w:spacing w:after="0" w:line="360" w:lineRule="auto"/>
        <w:ind w:left="5040"/>
        <w:jc w:val="center"/>
        <w:rPr>
          <w:rFonts w:ascii="Arial" w:hAnsi="Arial" w:cs="Arial"/>
          <w:b/>
          <w:sz w:val="24"/>
          <w:szCs w:val="24"/>
        </w:rPr>
      </w:pPr>
    </w:p>
    <w:p w:rsidR="00FC1B26" w:rsidRPr="00583F11" w:rsidRDefault="00FC1B26" w:rsidP="00FC1B26">
      <w:pPr>
        <w:spacing w:after="0" w:line="360" w:lineRule="auto"/>
        <w:jc w:val="center"/>
        <w:rPr>
          <w:rFonts w:ascii="Arial" w:hAnsi="Arial" w:cs="Arial"/>
          <w:b/>
          <w:sz w:val="24"/>
          <w:szCs w:val="24"/>
        </w:rPr>
      </w:pPr>
      <w:r w:rsidRPr="00583F11">
        <w:rPr>
          <w:rFonts w:ascii="Arial" w:hAnsi="Arial" w:cs="Arial"/>
          <w:b/>
          <w:sz w:val="24"/>
          <w:szCs w:val="24"/>
        </w:rPr>
        <w:t>Προς τον κ. Πρόεδρο της Βουλής των Ελλήνων</w:t>
      </w:r>
    </w:p>
    <w:p w:rsidR="00FC1B26" w:rsidRPr="00583F11" w:rsidRDefault="00FC1B26" w:rsidP="00FC1B26">
      <w:pPr>
        <w:spacing w:after="0" w:line="360" w:lineRule="auto"/>
        <w:jc w:val="center"/>
        <w:rPr>
          <w:rFonts w:ascii="Arial" w:hAnsi="Arial" w:cs="Arial"/>
          <w:sz w:val="24"/>
          <w:szCs w:val="24"/>
        </w:rPr>
      </w:pPr>
      <w:r w:rsidRPr="00583F11">
        <w:rPr>
          <w:rFonts w:ascii="Arial" w:hAnsi="Arial" w:cs="Arial"/>
          <w:b/>
          <w:sz w:val="24"/>
          <w:szCs w:val="24"/>
        </w:rPr>
        <w:t>ΘΕΜΑ:</w:t>
      </w:r>
      <w:r>
        <w:rPr>
          <w:rFonts w:ascii="Arial" w:hAnsi="Arial" w:cs="Arial"/>
          <w:sz w:val="24"/>
          <w:szCs w:val="24"/>
        </w:rPr>
        <w:t xml:space="preserve"> «</w:t>
      </w:r>
      <w:r w:rsidRPr="00583F11">
        <w:rPr>
          <w:rFonts w:ascii="Arial" w:hAnsi="Arial" w:cs="Arial"/>
          <w:sz w:val="24"/>
          <w:szCs w:val="24"/>
        </w:rPr>
        <w:t>Πρόταση δυσπιστίας κατά της Κυβέρνησης</w:t>
      </w:r>
    </w:p>
    <w:p w:rsidR="00FC1B26" w:rsidRPr="00583F11" w:rsidRDefault="00FC1B26" w:rsidP="00FC1B26">
      <w:pPr>
        <w:spacing w:after="0" w:line="360" w:lineRule="auto"/>
        <w:jc w:val="center"/>
        <w:rPr>
          <w:rFonts w:ascii="Arial" w:hAnsi="Arial" w:cs="Arial"/>
          <w:i/>
          <w:sz w:val="24"/>
          <w:szCs w:val="24"/>
        </w:rPr>
      </w:pPr>
      <w:r>
        <w:rPr>
          <w:rFonts w:ascii="Arial" w:hAnsi="Arial" w:cs="Arial"/>
          <w:i/>
          <w:sz w:val="24"/>
          <w:szCs w:val="24"/>
        </w:rPr>
        <w:t>(Άρθρα 84, παρ.2</w:t>
      </w:r>
      <w:r w:rsidRPr="00583F11">
        <w:rPr>
          <w:rFonts w:ascii="Arial" w:hAnsi="Arial" w:cs="Arial"/>
          <w:i/>
          <w:sz w:val="24"/>
          <w:szCs w:val="24"/>
        </w:rPr>
        <w:t xml:space="preserve"> Συντ. και 142 ΚτΒ)</w:t>
      </w:r>
      <w:r w:rsidRPr="00583F11">
        <w:rPr>
          <w:rFonts w:ascii="Arial" w:hAnsi="Arial" w:cs="Arial"/>
          <w:sz w:val="24"/>
          <w:szCs w:val="24"/>
        </w:rPr>
        <w:t>»</w:t>
      </w:r>
    </w:p>
    <w:p w:rsidR="00FC1B26" w:rsidRPr="00583F11" w:rsidRDefault="00FC1B26" w:rsidP="00FC1B26">
      <w:pPr>
        <w:spacing w:after="0" w:line="360" w:lineRule="auto"/>
        <w:jc w:val="both"/>
        <w:rPr>
          <w:rFonts w:ascii="Arial" w:hAnsi="Arial" w:cs="Arial"/>
          <w:sz w:val="24"/>
          <w:szCs w:val="24"/>
        </w:rPr>
      </w:pPr>
    </w:p>
    <w:p w:rsidR="00FC1B26" w:rsidRPr="00583F11" w:rsidRDefault="00FC1B26" w:rsidP="00FC1B26">
      <w:pPr>
        <w:spacing w:after="0" w:line="360" w:lineRule="auto"/>
        <w:ind w:firstLine="720"/>
        <w:jc w:val="both"/>
        <w:rPr>
          <w:rFonts w:ascii="Arial" w:hAnsi="Arial" w:cs="Arial"/>
          <w:sz w:val="24"/>
          <w:szCs w:val="24"/>
        </w:rPr>
      </w:pPr>
      <w:r w:rsidRPr="00583F11">
        <w:rPr>
          <w:rFonts w:ascii="Arial" w:hAnsi="Arial" w:cs="Arial"/>
          <w:sz w:val="24"/>
          <w:szCs w:val="24"/>
        </w:rPr>
        <w:t xml:space="preserve">Το πολίτευμα και η χώρα διέρχονται την πιο σκοτεινή περίοδο από την αποκατάσταση της δημοκρατίας. Είναι πια αποδεδειγμένο ότι πολιτικοί, δημόσια πρόσωπα, ανώτατοι κρατικοί αξιωματούχοι, καθώς και δημοσιογράφοι παρακολουθούνταν, με την επίκληση λόγων εθνικής ασφάλειας, από την υπαγόμενη στον πρωθυπουργό ΕΥΠ. Και υπάρχουν σαφείς ενδείξεις ότι τα ίδια πρόσωπα παρακολουθούνταν και με τη χρήση του κατασκοπευτικού λογισμικού </w:t>
      </w:r>
      <w:r w:rsidRPr="00583F11">
        <w:rPr>
          <w:rFonts w:ascii="Arial" w:hAnsi="Arial" w:cs="Arial"/>
          <w:sz w:val="24"/>
          <w:szCs w:val="24"/>
          <w:lang w:val="en-US"/>
        </w:rPr>
        <w:t>predator</w:t>
      </w:r>
      <w:r w:rsidRPr="00583F11">
        <w:rPr>
          <w:rFonts w:ascii="Arial" w:hAnsi="Arial" w:cs="Arial"/>
          <w:sz w:val="24"/>
          <w:szCs w:val="24"/>
        </w:rPr>
        <w:t>. Το δυσώδες σκάνδαλο των υποκλοπών είναι ιστορικά πρωτοφανές. Όπως και το βαρύτατο πλήγμα που επιφέρει στους θεσμούς της χώρας και τη δημοκρατική ομαλότητα. Η ευθύνη του πρωθυπουργού ατομικά και της κυβέρνησης συλλογικά είναι τεράστια, αυταπόδεικτη, αντικειμενική και αμεταβίβαστη.</w:t>
      </w:r>
    </w:p>
    <w:p w:rsidR="00FC1B26" w:rsidRPr="00583F11" w:rsidRDefault="00FC1B26" w:rsidP="00FC1B26">
      <w:pPr>
        <w:spacing w:after="0" w:line="360" w:lineRule="auto"/>
        <w:ind w:firstLine="720"/>
        <w:jc w:val="both"/>
        <w:rPr>
          <w:rFonts w:ascii="Arial" w:hAnsi="Arial" w:cs="Arial"/>
          <w:sz w:val="24"/>
          <w:szCs w:val="24"/>
        </w:rPr>
      </w:pPr>
      <w:r w:rsidRPr="00583F11">
        <w:rPr>
          <w:rFonts w:ascii="Arial" w:hAnsi="Arial" w:cs="Arial"/>
          <w:sz w:val="24"/>
          <w:szCs w:val="24"/>
        </w:rPr>
        <w:t xml:space="preserve">Στο σκάνδαλο των υποκλοπών ήρθε να προστεθεί, μετά τη σταδιακή αποκάλυψή του, το σκάνδαλο της λυσσαλέας προσπάθειάς συγκάλυψής του, η άρνηση κάθε λογοδοσίας, η πάση θυσία προστασία των υπεύθυνων και των αυτουργών της θεσμικής εκτροπής και η προσπάθεια εκφοβισμού των κρατικών λειτουργών, που τιμώντας τη συνταγματική αποστολή τους, διεξάγουν έρευνες για την αποκάλυψη της αλήθειας. </w:t>
      </w:r>
    </w:p>
    <w:p w:rsidR="00FC1B26" w:rsidRPr="00583F11" w:rsidRDefault="00FC1B26" w:rsidP="00FC1B26">
      <w:pPr>
        <w:spacing w:after="0" w:line="360" w:lineRule="auto"/>
        <w:ind w:firstLine="720"/>
        <w:jc w:val="both"/>
        <w:rPr>
          <w:rFonts w:ascii="Arial" w:hAnsi="Arial" w:cs="Arial"/>
          <w:sz w:val="24"/>
          <w:szCs w:val="24"/>
        </w:rPr>
      </w:pPr>
      <w:r w:rsidRPr="00583F11">
        <w:rPr>
          <w:rFonts w:ascii="Arial" w:hAnsi="Arial" w:cs="Arial"/>
          <w:sz w:val="24"/>
          <w:szCs w:val="24"/>
        </w:rPr>
        <w:t xml:space="preserve">Όμως, ο κ. Μητσοτάκης, που τόσο καιρό αρνιόταν κάθε ευθύνη, έρχεται πλέον αντιμέτωπος με τα τεκμήρια των ίδιων των πράξεών του. Αποδεικνύεται ότι υπερέβη κατ’ εξακολούθηση τα όρια που θέτουν η συνταγματική τάξη, το κράτος δικαίου και η δημοκρατική λειτουργία του πολιτεύματος. Αποδεικνύεται ότι ο ίδιος και οι συνεργάτες του συγκρότησαν ένα μηχανισμό μαζικών παρακολουθήσεων και ότι, όταν άρχισε να ξετυλίγεται το κουβάρι των αποκαλύψεων, εκείνος και η κυβέρνησή του επέβαλαν νομοθετικά τη σιωπή και το σκοτάδι και επιχείρησαν να ακρωτηριάσουν την αρμόδια ανεξάρτητη αρχή (άρθρο 87 του ν. 4790/2021, ν. 5002/2022). </w:t>
      </w:r>
    </w:p>
    <w:p w:rsidR="00FC1B26" w:rsidRPr="00583F11" w:rsidRDefault="00FC1B26" w:rsidP="00FC1B26">
      <w:pPr>
        <w:spacing w:after="0" w:line="360" w:lineRule="auto"/>
        <w:ind w:firstLine="720"/>
        <w:jc w:val="both"/>
        <w:rPr>
          <w:rFonts w:ascii="Arial" w:hAnsi="Arial" w:cs="Arial"/>
          <w:sz w:val="24"/>
          <w:szCs w:val="24"/>
        </w:rPr>
      </w:pPr>
      <w:r w:rsidRPr="00583F11">
        <w:rPr>
          <w:rFonts w:ascii="Arial" w:hAnsi="Arial" w:cs="Arial"/>
          <w:sz w:val="24"/>
          <w:szCs w:val="24"/>
        </w:rPr>
        <w:t>Η πρώτη θεσμική ενέργεια της κυβέρνησης Μητσοτάκη ήταν να αναλάβει ο ίδιος προσωπικά την αρμοδιότητα της ΕΥΠ. Αποδεικνύεται ότι το έκανε προκειμένου να εκτελέσει ένα σχέδιο αυθαίρετης αξιοποίησης της Εθνικής Υπηρεσίας Πληροφοριών με απώτερο σκοπό την κατίσχυση έναντι πάντων, πέρα από κανόνες και αρχές, και την εγκαθίδρυση ενός προσωπικού πολιτικού καθεστώτος. Αναλαμβάνοντας υπό τον άμεσο διοικητικό έλεγχό του την ΕΥΠ, ο κ. Μητσοτάκης ανέλαβε και τον ρόλο του επικεφαλής ενός νοσηρού ιστού παρακολουθήσεων στον οποίο στοχευμένα και εν γνώσει του ενεπλάκησαν ως θύματα όχι μόνο αντίπαλοι, αλλά και στελέχη της ίδιας της Κυβέρνησης και των υπηρεσιών των οποίων προΐσταται. Ο κ. Μητσοτάκης δεν νοείται να παραμένει πρωθυπουργός.</w:t>
      </w:r>
    </w:p>
    <w:p w:rsidR="00FC1B26" w:rsidRPr="00583F11" w:rsidRDefault="00FC1B26" w:rsidP="00FC1B26">
      <w:pPr>
        <w:spacing w:after="0" w:line="360" w:lineRule="auto"/>
        <w:ind w:firstLine="720"/>
        <w:jc w:val="both"/>
        <w:rPr>
          <w:rFonts w:ascii="Arial" w:hAnsi="Arial" w:cs="Arial"/>
          <w:sz w:val="24"/>
          <w:szCs w:val="24"/>
        </w:rPr>
      </w:pPr>
      <w:r w:rsidRPr="00583F11">
        <w:rPr>
          <w:rFonts w:ascii="Arial" w:hAnsi="Arial" w:cs="Arial"/>
          <w:sz w:val="24"/>
          <w:szCs w:val="24"/>
        </w:rPr>
        <w:t>Τεράστιες ευθύνες έχει όμως και η κυβέρνηση συλλογικά. Συμπράττει στην προσπάθεια συγκάλυψης του σκανδάλου, που παρακωλύει την έρευνα και κάθε εξεταστική διαδικασία, επιχειρεί την απαξίωση της ερευνητικής δημοσιογραφίας, αλλά και της ΑΔΑΕ. Δεν νοείται να παραμένει στη θέση της μια Κυβέρνηση, τα μέλη της οποίας είναι εν δυνάμει παρακολουθούμενα και εν δυνάμει εκβιαζόμενα. Πόσω μάλλον όταν, μ’ αυτόν το φόβο να κρέμεται πάνω από το κεφάλι τους, οι υπουργοί καλούνται να υλοποιήσουν ανάλγητες κυβερνητικές πολιτικές –κατεδάφιση του ΕΣΥ, ανοχή αισχροκέρδειας, αδιαφορία για τη φτωχοποίηση και την υπερχρέωση των πολιτών και την αντιμετώπιση της πανδημίας, υποχώρηση της θέσης της χώρας στο διεθνές περιβάλλον κ.ά.– που ικανοποιούν τα συμφέροντα λίγων και ισχυρών.</w:t>
      </w:r>
    </w:p>
    <w:p w:rsidR="00FC1B26" w:rsidRPr="00583F11" w:rsidRDefault="00FC1B26" w:rsidP="00FC1B26">
      <w:pPr>
        <w:spacing w:after="0" w:line="360" w:lineRule="auto"/>
        <w:ind w:firstLine="720"/>
        <w:jc w:val="both"/>
        <w:rPr>
          <w:rFonts w:ascii="Arial" w:hAnsi="Arial" w:cs="Arial"/>
          <w:sz w:val="24"/>
          <w:szCs w:val="24"/>
        </w:rPr>
      </w:pPr>
      <w:r w:rsidRPr="00583F11">
        <w:rPr>
          <w:rFonts w:ascii="Arial" w:hAnsi="Arial" w:cs="Arial"/>
          <w:sz w:val="24"/>
          <w:szCs w:val="24"/>
        </w:rPr>
        <w:t>Ο αγώνας του κ. Μητσοτάκη να αποκρύψει από τη λαϊκή κρίση την ηθική χρεοκοπία του έχει ξεπεράσει κάθε όριο, οδηγώντας στο διασυρμό κάθε άλλου θεσμού (Βουλή, δικαιοσύνη, ανεξάρτητες αρχές). Ο καθεστωτισμός του μεταδίδεται ως αντιδημοκρατική, θεσμική πανδημία, απομακρύνοντας τη χώρα από το ευρωπαϊκό κεκτημένο του κράτους δικαίου και της δημοκρατίας.</w:t>
      </w:r>
    </w:p>
    <w:p w:rsidR="00FC1B26" w:rsidRPr="00583F11" w:rsidRDefault="00FC1B26" w:rsidP="00FC1B26">
      <w:pPr>
        <w:spacing w:after="0" w:line="360" w:lineRule="auto"/>
        <w:ind w:firstLine="720"/>
        <w:jc w:val="both"/>
        <w:rPr>
          <w:rFonts w:ascii="Arial" w:hAnsi="Arial" w:cs="Arial"/>
          <w:sz w:val="24"/>
          <w:szCs w:val="24"/>
        </w:rPr>
      </w:pPr>
      <w:r w:rsidRPr="00583F11">
        <w:rPr>
          <w:rFonts w:ascii="Arial" w:hAnsi="Arial" w:cs="Arial"/>
          <w:sz w:val="24"/>
          <w:szCs w:val="24"/>
        </w:rPr>
        <w:t xml:space="preserve">Η παραμονή στη διακυβέρνηση της χώρας όσων εργαλειοποίησαν την εθνική ασφάλεια χάριν αλλότριων συμφερόντων είναι επικίνδυνη για τα δικαιώματα, για τη δημοκρατία και για την ασφάλεια της χώρας. Η πρωτοφανής νοοτροπία αυθαίρετης και ιδιοτελούς άσκησης της εξουσίας αποτελεί στρατηγική επιλογή αυτής της Κυβέρνησης, η οποία έχει ήδη απωλέσει την εμπιστοσύνη των πολιτών, προσβάλλοντας τόσο βαριά τη δημοκρατία που δεν μπορεί να παραμείνει στην εξουσία ούτε για μια στιγμή ακόμα. </w:t>
      </w:r>
    </w:p>
    <w:p w:rsidR="00FC1B26" w:rsidRPr="00583F11" w:rsidRDefault="00FC1B26" w:rsidP="00FC1B26">
      <w:pPr>
        <w:spacing w:after="0" w:line="360" w:lineRule="auto"/>
        <w:ind w:firstLine="720"/>
        <w:jc w:val="both"/>
        <w:rPr>
          <w:rFonts w:ascii="Arial" w:hAnsi="Arial" w:cs="Arial"/>
          <w:sz w:val="24"/>
          <w:szCs w:val="24"/>
        </w:rPr>
      </w:pPr>
      <w:r w:rsidRPr="00583F11">
        <w:rPr>
          <w:rFonts w:ascii="Arial" w:hAnsi="Arial" w:cs="Arial"/>
          <w:sz w:val="24"/>
          <w:szCs w:val="24"/>
        </w:rPr>
        <w:t xml:space="preserve">Για τους λόγους αυτούς υποβάλλουμε πρόταση δυσπιστίας κατά της Κυβέρνησης. </w:t>
      </w:r>
    </w:p>
    <w:p w:rsidR="00FC1B26" w:rsidRPr="00583F11" w:rsidRDefault="00FC1B26" w:rsidP="00FC1B26">
      <w:pPr>
        <w:spacing w:after="0" w:line="360" w:lineRule="auto"/>
        <w:rPr>
          <w:rFonts w:ascii="Arial" w:hAnsi="Arial" w:cs="Arial"/>
          <w:sz w:val="24"/>
          <w:szCs w:val="24"/>
        </w:rPr>
      </w:pPr>
    </w:p>
    <w:p w:rsidR="00FC1B26" w:rsidRPr="00583F11" w:rsidRDefault="00FC1B26" w:rsidP="00FC1B26">
      <w:pPr>
        <w:tabs>
          <w:tab w:val="left" w:pos="2430"/>
          <w:tab w:val="center" w:pos="4153"/>
        </w:tabs>
        <w:jc w:val="both"/>
        <w:rPr>
          <w:rFonts w:ascii="Arial" w:hAnsi="Arial" w:cs="Arial"/>
          <w:sz w:val="24"/>
          <w:szCs w:val="24"/>
        </w:rPr>
      </w:pPr>
    </w:p>
    <w:p w:rsidR="00FC1B26"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ΟΙ ΠΡΟΤΕΙΝΟΝΤΕΣ ΒΟΥΛΕΥΤΕΣ</w:t>
      </w:r>
    </w:p>
    <w:p w:rsidR="00A57A8F" w:rsidRPr="00583F11" w:rsidRDefault="00A57A8F"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Τσίπρας Αλέξης</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Γεροβασίλη Όλγα</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Αβραμάκης Ελευθέριος</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Αγαθοπούλου Ειρήνη</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Αδαμοπούλου Αγγελική</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Αθανασίου Αθανάσιος (Νάσος)</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Αλεξιάδης Τρύφωνας</w:t>
      </w:r>
    </w:p>
    <w:p w:rsidR="00FC1B26" w:rsidRPr="00583F11" w:rsidRDefault="00FC1B26" w:rsidP="00FD684D">
      <w:pPr>
        <w:tabs>
          <w:tab w:val="left" w:pos="2430"/>
          <w:tab w:val="center" w:pos="4153"/>
        </w:tabs>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Αμανατίδης Ιωάννης</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Αναγνωστοπούλου Αθανασία (Σία)</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Αποστόλου Ευάγγελος</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Αραχωβίτης Σταύρος</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Αυγέρη Θεοδώρα (Δώρα)</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Αυλωνίτης Αλέξανδρος – Χρήστος</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 xml:space="preserve">Αχτσιόγλου Ευτυχία (Έφη) </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Βαγενά Άννα</w:t>
      </w:r>
    </w:p>
    <w:p w:rsidR="00FC1B26" w:rsidRPr="00583F11" w:rsidRDefault="00FC1B26" w:rsidP="00FC1B26">
      <w:pPr>
        <w:tabs>
          <w:tab w:val="left" w:pos="2430"/>
          <w:tab w:val="center" w:pos="4153"/>
        </w:tabs>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Βαρδάκης Σωκράτης</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Βαρεμένος Γεώργιος</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Βασιλικός Βασίλης</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Βερναρδάκης Χριστόφορος</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Βέττα Καλλιόπη</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Βίτσας Δημήτριος</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Βούτσης Νικόλαος</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 xml:space="preserve">Γιαννούλης Χρήστος </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Γκαρά Αναστασία (Νατάσα)</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Γκιόλας Ιωάννης</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Δραγασάκης Ιωάννης</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 xml:space="preserve">Δρίτσας Θεόδωρος </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Ελευθεριάδου Σουλτάνα</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Ζαχαριάδης Κώστας</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Ζεϊμπέκ Χουσεΐν</w:t>
      </w:r>
    </w:p>
    <w:p w:rsidR="00FC1B26" w:rsidRPr="00583F11" w:rsidRDefault="00FC1B26" w:rsidP="00FC1B26">
      <w:pPr>
        <w:tabs>
          <w:tab w:val="left" w:pos="2430"/>
          <w:tab w:val="center" w:pos="4153"/>
        </w:tabs>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Ζουράρις Κωνσταντίνος</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Ηγουμενίδης Νικόλαος</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Θραψανιώτης Εμμανουήλ</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Καλαματιανός Διονύσιος – Χαράλαμπος</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Κασιμάτη Ειρήνη (Νίνα)</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Κατρούγκαλος Γεώργιος</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Κάτσης Μάριος</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Καφαντάρη Χαρούλα (Χαρά)</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 xml:space="preserve">Κόκκαλης Βασίλειος </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Κουρουμπλής Παναγιώτης</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Λάππας Σπυρίδων</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Μάλαμα Κυριακή</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 xml:space="preserve">Μαμουλάκης Χαράλαμπος (Χάρης) </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Μάρκου Κωνσταντίνος</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Μεϊκόπουλος Αλέξανδρος</w:t>
      </w:r>
    </w:p>
    <w:p w:rsidR="00FC1B26" w:rsidRPr="00583F11" w:rsidRDefault="00FC1B26" w:rsidP="00FC1B26">
      <w:pPr>
        <w:tabs>
          <w:tab w:val="left" w:pos="2430"/>
          <w:tab w:val="center" w:pos="4153"/>
        </w:tabs>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Μιχαηλίδης Ανδρέας</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Μουζάλας Ιωάννης</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Μπακαδήμα Φωτεινή</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Μπαλάφας Ιωάννης</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Μπάρκας Κωνσταντίνος</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Μπουρνούς Ιωάννης</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Μωραΐτης Αθανάσιος (Θάνος)</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Νοτοπούλου Κατερίνα</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Ξανθόπουλος Θεόφιλος</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Ξανθός Ανδρέας</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Ξενογιαννακοπούλου Μαριλίζα</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Παπαδόπουλος Αθανάσιος (Σάκης)</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 xml:space="preserve">Παπαηλιού Γεώργιος </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Παπανάτσιου Αικατερίνη</w:t>
      </w:r>
    </w:p>
    <w:p w:rsidR="00FC1B26" w:rsidRPr="00583F11" w:rsidRDefault="00FC1B26" w:rsidP="00FC1B26">
      <w:pPr>
        <w:tabs>
          <w:tab w:val="left" w:pos="2430"/>
          <w:tab w:val="center" w:pos="4153"/>
        </w:tabs>
        <w:jc w:val="center"/>
        <w:rPr>
          <w:rFonts w:ascii="Arial" w:hAnsi="Arial" w:cs="Arial"/>
          <w:b/>
          <w:sz w:val="24"/>
          <w:szCs w:val="24"/>
        </w:rPr>
      </w:pPr>
    </w:p>
    <w:p w:rsidR="00FC1B26"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Παππάς Νικόλαος</w:t>
      </w:r>
    </w:p>
    <w:p w:rsidR="00FC1B26"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Πέρκα Θεοπίστη (Πέτη)</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Πολάκης Παύλος</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Πούλου Παναγιού (Γιώτα)</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Ραγκούσης Ιωάννης</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Σαντορινιός Νεκτάριος</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Σαρακιώτης Ιωάννης</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Σκουρλέτης Παναγιώτης (Πάνος)</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Σκουρολιάκος Παναγιώτης</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Σκούφα Ελισσάβετ (Μπέττυ)</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D684D">
      <w:pPr>
        <w:tabs>
          <w:tab w:val="left" w:pos="2430"/>
          <w:tab w:val="center" w:pos="4153"/>
        </w:tabs>
        <w:jc w:val="center"/>
        <w:rPr>
          <w:rFonts w:ascii="Arial" w:hAnsi="Arial" w:cs="Arial"/>
          <w:b/>
          <w:sz w:val="24"/>
          <w:szCs w:val="24"/>
        </w:rPr>
      </w:pPr>
      <w:r w:rsidRPr="00583F11">
        <w:rPr>
          <w:rFonts w:ascii="Arial" w:hAnsi="Arial" w:cs="Arial"/>
          <w:b/>
          <w:sz w:val="24"/>
          <w:szCs w:val="24"/>
        </w:rPr>
        <w:t>Σπίρτζης Χρήστος</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Συρμαλένιος Νικόλαος</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Τελιγιορίδου Ολυμπία</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Τζάκρη Θεοδώρα</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Τζανακόπουλος Δημήτριος</w:t>
      </w:r>
    </w:p>
    <w:p w:rsidR="00FC1B26" w:rsidRPr="00583F11" w:rsidRDefault="00FC1B26" w:rsidP="00FC1B26">
      <w:pPr>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Τζούφη Μερόπη</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Τόλκας Άγγελος</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Τριανταφυλλίδης Αλέξανδρος</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Τσακαλώτος Ευκλείδης</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Τσίπρας Γεώργιος</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Φάμελλος Σωκράτης</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Φίλης Νικόλαος</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 xml:space="preserve">Φλαμπουράρης Αλέξανδρος </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Φωτίου Θεανώ</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Χαρίτου Δημήτριος (Τάκης)</w:t>
      </w:r>
    </w:p>
    <w:p w:rsidR="00FC1B26" w:rsidRDefault="00FC1B26" w:rsidP="00FD684D">
      <w:pPr>
        <w:tabs>
          <w:tab w:val="left" w:pos="2430"/>
          <w:tab w:val="center" w:pos="4153"/>
        </w:tabs>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Χαρίτσης Αλέξανδρος (Αλέξης)</w:t>
      </w:r>
    </w:p>
    <w:p w:rsidR="00FC1B26" w:rsidRPr="00583F11" w:rsidRDefault="00FC1B26" w:rsidP="00FC1B26">
      <w:pPr>
        <w:tabs>
          <w:tab w:val="left" w:pos="2430"/>
          <w:tab w:val="center" w:pos="4153"/>
        </w:tabs>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Χατζηγιαννάκης Μιλτιάδης</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Χρηστίδου Ραλλία</w:t>
      </w:r>
    </w:p>
    <w:p w:rsidR="00FC1B26" w:rsidRPr="00583F11" w:rsidRDefault="00FC1B26" w:rsidP="00FC1B26">
      <w:pPr>
        <w:tabs>
          <w:tab w:val="left" w:pos="2430"/>
          <w:tab w:val="center" w:pos="4153"/>
        </w:tabs>
        <w:jc w:val="center"/>
        <w:rPr>
          <w:rFonts w:ascii="Arial" w:hAnsi="Arial" w:cs="Arial"/>
          <w:b/>
          <w:sz w:val="24"/>
          <w:szCs w:val="24"/>
        </w:rPr>
      </w:pPr>
    </w:p>
    <w:p w:rsidR="00FC1B26" w:rsidRPr="00583F11" w:rsidRDefault="00FC1B26" w:rsidP="00FC1B26">
      <w:pPr>
        <w:tabs>
          <w:tab w:val="left" w:pos="2430"/>
          <w:tab w:val="center" w:pos="4153"/>
        </w:tabs>
        <w:jc w:val="center"/>
        <w:rPr>
          <w:rFonts w:ascii="Arial" w:hAnsi="Arial" w:cs="Arial"/>
          <w:b/>
          <w:sz w:val="24"/>
          <w:szCs w:val="24"/>
        </w:rPr>
      </w:pPr>
      <w:r w:rsidRPr="00583F11">
        <w:rPr>
          <w:rFonts w:ascii="Arial" w:hAnsi="Arial" w:cs="Arial"/>
          <w:b/>
          <w:sz w:val="24"/>
          <w:szCs w:val="24"/>
        </w:rPr>
        <w:t>Ψυχογιός Γεώργιος</w:t>
      </w:r>
    </w:p>
    <w:p w:rsidR="00FC1B26" w:rsidRPr="00583F11" w:rsidRDefault="00FC1B26" w:rsidP="00FC1B26">
      <w:pPr>
        <w:tabs>
          <w:tab w:val="left" w:pos="2430"/>
          <w:tab w:val="center" w:pos="4153"/>
        </w:tabs>
        <w:jc w:val="center"/>
        <w:rPr>
          <w:rFonts w:ascii="Arial" w:hAnsi="Arial" w:cs="Arial"/>
          <w:b/>
          <w:sz w:val="24"/>
          <w:szCs w:val="24"/>
        </w:rPr>
      </w:pPr>
    </w:p>
    <w:p w:rsidR="00F705D1" w:rsidRDefault="00F705D1"/>
    <w:sectPr w:rsidR="00F705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B26"/>
    <w:rsid w:val="00046333"/>
    <w:rsid w:val="00A57A8F"/>
    <w:rsid w:val="00F705D1"/>
    <w:rsid w:val="00FC1B26"/>
    <w:rsid w:val="00FD68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B0334-0D10-4C8A-9C03-64CE2C10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B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969</Words>
  <Characters>5237</Characters>
  <Application>Microsoft Office Word</Application>
  <DocSecurity>0</DocSecurity>
  <Lines>43</Lines>
  <Paragraphs>12</Paragraphs>
  <ScaleCrop>false</ScaleCrop>
  <Company>Hellenic Parliament BTE</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Σαπαρδάνη Στεργιανή</dc:creator>
  <cp:keywords/>
  <dc:description/>
  <cp:lastModifiedBy>Επισκέπτης</cp:lastModifiedBy>
  <cp:revision>2</cp:revision>
  <dcterms:created xsi:type="dcterms:W3CDTF">2023-01-25T12:56:00Z</dcterms:created>
  <dcterms:modified xsi:type="dcterms:W3CDTF">2023-01-25T12:56:00Z</dcterms:modified>
</cp:coreProperties>
</file>