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058" w:type="dxa"/>
        <w:tblLook w:val="04A0" w:firstRow="1" w:lastRow="0" w:firstColumn="1" w:lastColumn="0" w:noHBand="0" w:noVBand="1"/>
      </w:tblPr>
      <w:tblGrid>
        <w:gridCol w:w="8058"/>
      </w:tblGrid>
      <w:tr w:rsidR="00EB22F9" w:rsidRPr="00EB22F9" w:rsidTr="00EB22F9">
        <w:trPr>
          <w:trHeight w:val="499"/>
        </w:trPr>
        <w:tc>
          <w:tcPr>
            <w:tcW w:w="8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2F9" w:rsidRPr="00EB22F9" w:rsidRDefault="00EB22F9" w:rsidP="00EB22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B22F9">
              <w:rPr>
                <w:rFonts w:ascii="Calibri" w:eastAsia="Times New Roman" w:hAnsi="Calibri" w:cs="Calibri"/>
                <w:color w:val="000000"/>
              </w:rPr>
              <w:t>The Win City là dự án căn hộ tiếp nối sự thành công với hàng loạt dự án của tập đoàn Thắng Lợi Group Tại Đức Hòa, Long An #thewincityvn #thewincity #the_win_city.</w:t>
            </w:r>
          </w:p>
        </w:tc>
      </w:tr>
      <w:tr w:rsidR="00EB22F9" w:rsidRPr="00EB22F9" w:rsidTr="00EB22F9">
        <w:trPr>
          <w:trHeight w:val="499"/>
        </w:trPr>
        <w:tc>
          <w:tcPr>
            <w:tcW w:w="8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2F9" w:rsidRPr="00EB22F9" w:rsidRDefault="00EB22F9" w:rsidP="00EB22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B22F9">
              <w:rPr>
                <w:rFonts w:ascii="Calibri" w:eastAsia="Times New Roman" w:hAnsi="Calibri" w:cs="Calibri"/>
                <w:color w:val="000000"/>
              </w:rPr>
              <w:t>Địa chỉ: Tỉnh Lộ 10, Đức Hòa, Long An</w:t>
            </w:r>
          </w:p>
        </w:tc>
      </w:tr>
      <w:tr w:rsidR="00EB22F9" w:rsidRPr="00EB22F9" w:rsidTr="00EB22F9">
        <w:trPr>
          <w:trHeight w:val="499"/>
        </w:trPr>
        <w:tc>
          <w:tcPr>
            <w:tcW w:w="8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2F9" w:rsidRPr="00EB22F9" w:rsidRDefault="00EB22F9" w:rsidP="00EB22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EB22F9">
              <w:rPr>
                <w:rFonts w:ascii="Calibri" w:eastAsia="Times New Roman" w:hAnsi="Calibri" w:cs="Calibri"/>
                <w:color w:val="000000"/>
              </w:rPr>
              <w:t>SĐT: 0902 810 838</w:t>
            </w:r>
          </w:p>
        </w:tc>
      </w:tr>
      <w:tr w:rsidR="00EB22F9" w:rsidRPr="00EB22F9" w:rsidTr="00EB22F9">
        <w:trPr>
          <w:trHeight w:val="499"/>
        </w:trPr>
        <w:tc>
          <w:tcPr>
            <w:tcW w:w="8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2F9" w:rsidRPr="00EB22F9" w:rsidRDefault="00EB22F9" w:rsidP="00EB22F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EB22F9">
                <w:rPr>
                  <w:rFonts w:ascii="Calibri" w:eastAsia="Times New Roman" w:hAnsi="Calibri" w:cs="Calibri"/>
                  <w:color w:val="0000FF"/>
                  <w:u w:val="single"/>
                </w:rPr>
                <w:t>https://thewincityvn.com/</w:t>
              </w:r>
            </w:hyperlink>
          </w:p>
        </w:tc>
      </w:tr>
      <w:tr w:rsidR="00EB22F9" w:rsidRPr="00EB22F9" w:rsidTr="00EB22F9">
        <w:trPr>
          <w:trHeight w:val="499"/>
        </w:trPr>
        <w:tc>
          <w:tcPr>
            <w:tcW w:w="8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2F9" w:rsidRPr="00EB22F9" w:rsidRDefault="00EB22F9" w:rsidP="00EB22F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EB22F9">
                <w:rPr>
                  <w:rFonts w:ascii="Calibri" w:eastAsia="Times New Roman" w:hAnsi="Calibri" w:cs="Calibri"/>
                  <w:color w:val="0000FF"/>
                  <w:u w:val="single"/>
                </w:rPr>
                <w:t>https://thewincityvn.blogspot.com/2022/07/the-win-city-du-can-ho-thang-loi-group.html</w:t>
              </w:r>
            </w:hyperlink>
          </w:p>
        </w:tc>
      </w:tr>
      <w:tr w:rsidR="00EB22F9" w:rsidRPr="00EB22F9" w:rsidTr="00EB22F9">
        <w:trPr>
          <w:trHeight w:val="499"/>
        </w:trPr>
        <w:tc>
          <w:tcPr>
            <w:tcW w:w="8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2F9" w:rsidRPr="00EB22F9" w:rsidRDefault="00EB22F9" w:rsidP="00EB22F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EB22F9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https://www.youtube.com/channel/UC9XrsXUOVfwm_zo4ZecUQqw/about</w:t>
              </w:r>
            </w:hyperlink>
          </w:p>
        </w:tc>
      </w:tr>
      <w:tr w:rsidR="00EB22F9" w:rsidRPr="00EB22F9" w:rsidTr="00EB22F9">
        <w:trPr>
          <w:trHeight w:val="499"/>
        </w:trPr>
        <w:tc>
          <w:tcPr>
            <w:tcW w:w="8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2F9" w:rsidRPr="00EB22F9" w:rsidRDefault="00EB22F9" w:rsidP="00EB22F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EB22F9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https://angel.co/u/thewincityvn</w:t>
              </w:r>
            </w:hyperlink>
          </w:p>
        </w:tc>
      </w:tr>
      <w:tr w:rsidR="00EB22F9" w:rsidRPr="00EB22F9" w:rsidTr="00EB22F9">
        <w:trPr>
          <w:trHeight w:val="499"/>
        </w:trPr>
        <w:tc>
          <w:tcPr>
            <w:tcW w:w="8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2F9" w:rsidRPr="00EB22F9" w:rsidRDefault="00EB22F9" w:rsidP="00EB22F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EB22F9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https://www.pinterest.com/thewincityvn/</w:t>
              </w:r>
            </w:hyperlink>
          </w:p>
        </w:tc>
      </w:tr>
      <w:tr w:rsidR="00EB22F9" w:rsidRPr="00EB22F9" w:rsidTr="00EB22F9">
        <w:trPr>
          <w:trHeight w:val="499"/>
        </w:trPr>
        <w:tc>
          <w:tcPr>
            <w:tcW w:w="8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22F9" w:rsidRPr="00EB22F9" w:rsidRDefault="00EB22F9" w:rsidP="00EB22F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EB22F9">
                <w:rPr>
                  <w:rFonts w:ascii="Calibri" w:eastAsia="Times New Roman" w:hAnsi="Calibri" w:cs="Calibri"/>
                  <w:color w:val="0000FF"/>
                  <w:u w:val="single"/>
                </w:rPr>
                <w:t>https://edex.adobe.com/community/member/3JZGU0S7h</w:t>
              </w:r>
            </w:hyperlink>
          </w:p>
        </w:tc>
      </w:tr>
    </w:tbl>
    <w:p w:rsidR="00EB22F9" w:rsidRDefault="00EB22F9">
      <w:bookmarkStart w:id="0" w:name="_GoBack"/>
      <w:bookmarkEnd w:id="0"/>
    </w:p>
    <w:sectPr w:rsidR="00EB22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22F9"/>
    <w:rsid w:val="00EB2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156A607-5B38-4FDA-9103-38B87F753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B22F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921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thewincityvn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angel.co/u/thewincityvn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9XrsXUOVfwm_zo4ZecUQqw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thewincityvn.blogspot.com/2022/07/the-win-city-du-can-ho-thang-loi-group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thewincityvn.com/" TargetMode="External"/><Relationship Id="rId9" Type="http://schemas.openxmlformats.org/officeDocument/2006/relationships/hyperlink" Target="https://edex.adobe.com/community/member/3JZGU0S7h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782</Characters>
  <Application>Microsoft Office Word</Application>
  <DocSecurity>0</DocSecurity>
  <Lines>6</Lines>
  <Paragraphs>1</Paragraphs>
  <ScaleCrop>false</ScaleCrop>
  <Company>Microsoft</Company>
  <LinksUpToDate>false</LinksUpToDate>
  <CharactersWithSpaces>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2022-07-16T04:06:00Z</dcterms:created>
  <dcterms:modified xsi:type="dcterms:W3CDTF">2022-07-16T04:06:00Z</dcterms:modified>
</cp:coreProperties>
</file>