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Types>
</file>

<file path=_rels/.rels><?xml version="1.0" encoding="UTF-8"?><Relationships xmlns="http://schemas.openxmlformats.org/package/2006/relationships"><Relationship Target="word/document.xml" Id="pkgRId0" Type="http://schemas.openxmlformats.org/officeDocument/2006/relationships/officeDocument" /></Relationships>
</file>

<file path=word/document.xml><?xml version="1.0" encoding="utf-8"?>
<w:document xmlns:w="http://schemas.openxmlformats.org/wordprocessingml/2006/main">
  <w:body>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A strong friendship has gathered between our poet Ibn Zaydoun, and the minster Ibn Abdous for years in Cordoba, But that relationship has spoiled because of the Khaliph daughter (Wallada Bintul-Mustakfi) who was also a poet and a charming princess.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And so Ibn Zaydoun has raised anger and wrath on his friend but tried not to lose him at once, and that led to the birth of this invaluable piece of art that combined between anger, threatening, and soft reproaching to his friend: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1</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أثرتَ هزبْرَ الشّرَى ، إذْ ربضْ، ونبّهْتَهُ، إذْ هدا فاغتمضْ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You</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ve stirred up the forest</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s lion--- and woke him, when he was calm with his eyes closed. [The poet here refers to himself as the lion and he was awaken and stirred by his friend -Ibn Abdous- who became his enemy]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2</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وما زلْتَ تبسُطُ، مسترسلاً، إليه يدَ البغْيِ، لمّا انقبضْ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And continued to spread your hand of injustice and harm to that lion even though he was Self-contained and kept his calm.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3</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حذارِ حذارِ، فإنّ الكريمَ، إذا سيمَ خسفاً، أبَى ، فامتعضْ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be careful (be careful), because if a gentleman senses any offence; he will refuse and resent. [By showing his teeth to the enemy]. The poet here is threatening and intimidating.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4</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فإنّ سُكُونَ الشّجاعِ النَّهُوسِ، ليسَ بمانعِهِ أنْ يعضْ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and the quietness of the sharp-teeth brave lion does not prevent him from biting!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5</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وَإنّ الكَواكِبَ لا تُسْتَزَلّ؛ وَإنّ المَقَادِيرَ لا تُعْتَرَضْ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And the planets could not be dragged into wrongness [just like this lion], and the destiny could not be changed even if you object them.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6</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إذا رِيغَ، فَلْيَقْتَصِدْ مُسْرِفٌ، مساعٍ يقصِّرُ عنها الحفضْ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If one wants to exaggerate in deception and fraud; will, your endeavor will be wasted like the attempts of a weak camel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 الحفضْ</w:t>
      </w:r>
      <w:r>
        <w:rPr>
          <w:rFonts w:ascii="Calibri" w:hAnsi="Calibri" w:cs="Calibri" w:eastAsia="Calibri"/>
          <w:color w:val="auto"/>
          <w:spacing w:val="0"/>
          <w:position w:val="0"/>
          <w:sz w:val="22"/>
          <w:shd w:fill="auto" w:val="clear"/>
        </w:rPr>
        <w:t xml:space="preserve">] Alhafad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7</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وهلْ واردُ الغمرِ، منْ عدّهِ، يُقَاسُ بِهِ مِسْتَشِفُّ البَرَضْ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Is it the same that who seeks the water from the abundant spring, with one who guzzles what has lift in a small well? [He compares himself with Ibn Abdous in literature sources and quality].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8</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إذا الشّمْسُ قابلْتَهَا أرمداً، فَحَظُّ جُفُونِكَ في أنْ تُغَضّ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If you ever faced the sun with an eye sickness, then you should low your gaze. [Our poet is mocking Ibn Abdous and  giving himself a compliment at the same time, by referring to himself as the sun and to Ibn Abdous as the eye-sicked man]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9</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أرَى كُلّ مِجْرٍ، أبَا عَامِرٍ، يُسَرّ إذا في خَلاءٍ رَكَضْ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It seems like every racer is happy when he is running by himself (without any competitors). [He is stating the fact that you didn</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t get the chance to compete until I went out of the field]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10</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أُعِيذُكَ مِنْ أنْ تَرَى مِنْزَعي، إذا وَتَرِي، بِالمَنَايَا، انْقَبضْ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I pray for you not to face my arrow, when death is released with my bow!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11</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فإنّي ألينُ لمنْ لانَ لي، وَأتْرُكُ مَنْ رَامَ قَسْرِي حَرَضْ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Although I am malleable to whom is kind to me, also I leave who intends to harm me demolished and destroyed.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12</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وَكمْ حَرّكَ العِجْبُ مِنْ حَائِنٍ، فغادرْتُهُ، ما بِهِ منْ حبضْ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How often vanity has driven fools!! And I left them without any movement. [It</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s an advice to be arrogant about himself]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13</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أبَا عامرٍ، أيْنَ ذاكَ الوفاءُ، إذِ الدّهرُ وسنانُ، والعيشُ غضّ؟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Oh, Abu A</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amer [a nickname; when someone is called by his son</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s name, respectfully!!] where is the old faithfulness!! When our times were like sweet dream. </w:t>
      </w: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[Our poet in this particular verse changes- in a smart way- the type of speech from threatening into reminding his friend with their happy friendly days, in order not to lose him totally]</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14</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وَأينَ الذِي كِنْتَ تَعْتَدّ، مِنْ مصادقَتي، الواجبَ المفترضْ؟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[Oh, Abu A</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amer] and where is the times when you were proud of our friendship.</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15</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تَشُوبُ وَأمْحَضُ، مُسْتَبْقِياً؛ وهيهاتَ منْ شابَ ممّنْ محضْ</w:t>
      </w:r>
      <w:r>
        <w:rPr>
          <w:rFonts w:ascii="Calibri" w:hAnsi="Calibri" w:cs="Calibri" w:eastAsia="Calibri"/>
          <w:color w:val="auto"/>
          <w:spacing w:val="0"/>
          <w:position w:val="0"/>
          <w:sz w:val="22"/>
          <w:shd w:fill="auto" w:val="clear"/>
        </w:rPr>
        <w:t xml:space="preserve">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Your relation toward me were ambivalent while I was sincere with you, and would you compare who offers a clear [transparent] drink with another unclear.</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16</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أبنْ لي، ألمْ أضطلِعْ، ناهضاً، بأعباء برّكَ، فيمنْ نهضْ؟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Justify for me, didn</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t I took on my shoulders the burdens of being sincere to you? [He is stunned by the reactions of his friend in spite of his generosity with him]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17</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ألَمْ تَنْشَ، مِنْ أدَبي، نَفْحَة ً، حسبْتَ بهَا المسكَ طيباً يفضّ؟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Haven</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t you been stoned inhaling my poet! Like the scent of Musk [well-known Arabic/Asian fragrance came from deer]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18</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ألَمْ تَكُ، مِنْ شِيمَتي، غَادِياً إلى تُرَعٍ، ضَاحَكْتُها فُرَضْ؟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Haven</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t we been a like! Walking to springs laughing with canals! [The poet is lowering his speech-tone with his old friend  reminding themselves with good days where they were similar in respecting each other</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s literature, poet, and opinion]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19</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ولولا اختصاصُكَ لمْ ألتفتْ لحالَيْكَ</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مِنْ صِحّة ً أوْ مَرَضْ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And if it hasn</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t been for you [whom I am disappointed with], I wouldn</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t care for you at all either you are sick or not!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20</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ولا عادَني، منْ وفاءٍ، سرورٌ؛ وَلا نَالَني، لِجَفَاءٍ، مَضَضْ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I didn</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t get any pleasure from your sincerity! Neither got any pain from your abandonment!</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21</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يعزّ اعتصارُ الفتى ، وارداً، إذا البَارِدُ العَذْبُ أهْدَى الجَرَضْ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How a man could drink pure water if this water would make you choke! [This is a soft blame to his friend that he is deeply disappointed].</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22</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عمدْتَ لشعري، ولمْ تتّئبْ، تُعَارِضُ جَوْهَرَهُ، بِالعَرَضْ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You have tried-shamelessly- to criticize my poem, opposing the essence with nonexistent.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23</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أضَاقَتْ أسالِيبُ هَذا القَرِيضِ؟ أمْ قَدْ عَفَا رَسْمُهُ فَانْقَرَضْ؟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Are the methods of my poem limited? Or it has become outdated? [He is wondering why did his friend tried to criticize his literature]</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24</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لعمرِي، لفوّقْتَ سهمَ النّضالِ وَأرسَلْتَهُ، لَوْ أصَبْتَ الغَرَضْ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I advise you if you could make the arrow of poem serpentine and not straight, if that helps you in aiming at your target!! [In this verse and the few next, the poet will give some harsh advices to his friend in shape of mockery sometimes, insult, or even sympathy!]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25</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وَشَمّرْتَ للخَوْضِ في لُجّة ٍ، هي البحرُ، ساحلُها لمْ يخضْ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You rushed in a hurry to plunge in a sea that hasn</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t been crossed. [He</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s referring to his friends attempts on reaching out to the princess Wallada, without knowing the consequences!].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26</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وَغَرّكَ، مِنْ عَهْدِ وَلاّدَة ٍ، سَرَابٌ تَرَاءى ، وَبَرْقٌ وَمَضْ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And you</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ve been deceived by Wallada, like a false mirage, or a passing lightening!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27</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تَظُنّ الوَفَاءَ بِهَا، وَالظُّنُونُ فِيهَا تَقُولُ عَلى مَنْ فَرَضْ</w:t>
      </w:r>
      <w:r>
        <w:rPr>
          <w:rFonts w:ascii="Calibri" w:hAnsi="Calibri" w:cs="Calibri" w:eastAsia="Calibri"/>
          <w:color w:val="auto"/>
          <w:spacing w:val="0"/>
          <w:position w:val="0"/>
          <w:sz w:val="22"/>
          <w:shd w:fill="auto" w:val="clear"/>
        </w:rPr>
        <w:t xml:space="preserve">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You think she</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s faithful to you? But trust in her is just like: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28</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هيَ الماءُ يأبَى على قابضٍ، وَيَمْنَعُ زُبْدَتَهُ مَنْ مَخَضْ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Water, could not be hold by hand! And [your putting trust in her] like adding water to yoghurt and shaking without gaining any butter. [Our poet is censuring both his friend and the princess for not being honest with each other]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29</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ونبّئتُها، بعديَ، استحمِدَتْ بسرّي إليكَ لمعنى ً غمضْ</w:t>
      </w: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And I</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ve been told that after leaving me, she has thanked whomever expose my secret to her.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30</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أبَا عامرٍ </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عثرة ً فاستقِلْ، لتبرِمَ، منْ ودّنا، ما انتقضْ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Oh, Abu A</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amer! You</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ve made a slip in our relationship, So. You should rebuild what has ruined.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31</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وَلا تَعْتَصِمْ، ضَلّة ً، بالحِجَاجِ؛ وسيِّمْ، فربّ احتجاجٍ دحضْ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And don</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t be tenacious on your mistakes, and leave the dispute, because how often did it make good for anyone.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32</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وَإلاّ انْتَحَتْكَ جُيُوشُ العِتَابِ، مُنَاجِزَة ً، في قَضِيضٍ وَقَضّ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If not [if you keep firm on your mistakes], then beware my army of reproaches, engaging at instance.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33</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وأنذرْ خليلَكَ، منْ ماهِرٍ بطبّ الجنونِ، إذا ما عرضْ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And warn your friend [he means Wallada] from the actions of a skilled doctor in madness illness. [The poet here called Wallada by masculine pronoun! not the feminine (friend instead of girlfriend) showing an obvious disrespect, or stating that there is nothing left for her in his heart!]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34</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كَفِيلٌ بِبَطّ خُرَاجٍ عَسَا؛ جريءٌ على شقّ عرقٍ نبضْ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(This doctor-himself) can slit a hard skin sores, fearless in cutting pulsing veins.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35</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يُبَادِرُ بالكَيّ، قَبْلَ الضّمادِ، وَيُسْعِطُ بالسّمّ لا بِالحُضَضْ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Also this doctor), starts with burning the injury before bandaging, and oppress his patient with poison not medicine. [The poet illustrating a complex and scary pictures of himself to show both of them his strength!]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36</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وأشعرْهُ أنّي انتخبْتُ البديلَ؛ وأعلمهُ أنّي استجدْتُ العوَضْ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And tell him (used the masculine pronoun again!), that I have found a replacement for everything, and a New to every old! [He means that you (both) are the replaced and the old, and I don</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t need you anymore].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37</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فلا مشربي، لقلاهُ، أمرَّ؛ وَلا مَضْجَعي، لِنَوَاهُ، أقَضّ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Neither my dink became distasteful, nor did my sleeping become unpleasant due to your abandonment. [On the contrary of usual poets who is abandoned by their loved ones, our poet hasn</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t been affected in his normal live]</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38</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وإنّ يدَ البينِ مشكورة ٌ لعارٍ أماطَ، ووصمٍ رحضْ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The hand of dispute is thankful, if it has cleaned us from shame and disgrace. [He thanks them for not ending this shameful relationship!]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39</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وحسبيَ أنّي أطبْتُ الجنَى لإبّانِهِ، وأبحْتُ النّفضْ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My winning is that I</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ve made the fruit sweet to ripen, and let it fall down feely!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40</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وَيَهْنِيكَ أنّكَ، يا سيَدِي، غَدَوْتَ مُقَارِنَ ذاكَ الرّبَضْ</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And for you sir! Congratulations, you</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ve became settled in the same barn! </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[Calling him </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sir</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not for praising, but it</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s an insult in the size of the pain his friend has caused to him, as smart end for this poem: he used the same word in the first line (verse) and the last one </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Rabad-</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ْربض</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  on the context; in the first one it</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s the home of lions, and the second is the home of humble animals (barn!)].</w:t>
      </w:r>
    </w:p>
  </w:body>
</w:document>
</file>

<file path=word/numbering.xml><?xml version="1.0" encoding="utf-8"?>
<w:numbering xmlns:w="http://schemas.openxmlformats.org/wordprocessingml/2006/main"/>
</file>

<file path=word/styles.xml><?xml version="1.0" encoding="utf-8"?>
<w:styles xmlns:w="http://schemas.openxmlformats.org/wordprocessingml/2006/main"/>
</file>

<file path=word/_rels/document.xml.rels><?xml version="1.0" encoding="UTF-8"?><Relationships xmlns="http://schemas.openxmlformats.org/package/2006/relationships"><Relationship Target="numbering.xml" Id="docRId0" Type="http://schemas.openxmlformats.org/officeDocument/2006/relationships/numbering" /><Relationship Target="styles.xml" Id="docRId1" Type="http://schemas.openxmlformats.org/officeDocument/2006/relationships/styles" /></Relationships>
</file>