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956" w:right="-227"/>
        <w:jc w:val="right"/>
        <w:rPr>
          <w:b w:val="1"/>
          <w:i w:val="1"/>
          <w:color w:val="2f5496"/>
          <w:sz w:val="20"/>
          <w:szCs w:val="20"/>
        </w:rPr>
      </w:pPr>
      <w:r w:rsidDel="00000000" w:rsidR="00000000" w:rsidRPr="00000000">
        <w:rPr>
          <w:b w:val="1"/>
          <w:i w:val="1"/>
          <w:color w:val="2f5496"/>
          <w:rtl w:val="0"/>
        </w:rPr>
        <w:t xml:space="preserve"> </w:t>
      </w:r>
      <w:r w:rsidDel="00000000" w:rsidR="00000000" w:rsidRPr="00000000">
        <w:rPr>
          <w:b w:val="1"/>
          <w:i w:val="1"/>
          <w:color w:val="2f5496"/>
          <w:sz w:val="20"/>
          <w:szCs w:val="20"/>
          <w:rtl w:val="0"/>
        </w:rPr>
        <w:t xml:space="preserve">HRVATSKA DEMOKRATSKA ZAJEDNICA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-1075359</wp:posOffset>
                </wp:positionH>
                <wp:positionV relativeFrom="paragraph">
                  <wp:posOffset>-577925</wp:posOffset>
                </wp:positionV>
                <wp:extent cx="7560310" cy="643206"/>
                <wp:effectExtent b="5080" l="0" r="2540" t="0"/>
                <wp:wrapTopAndBottom distB="0" distT="0"/>
                <wp:docPr id="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SpPr>
                          <a:spLocks/>
                        </wps:cNvSpPr>
                        <wps:cNvPr id="5" name="Shape 7"/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fmla="*/ 425094 w 585800" name="T0"/>
                              <a:gd fmla="*/ 0 h 539064" name="T1"/>
                              <a:gd fmla="*/ 585800 w 585800" name="T2"/>
                              <a:gd fmla="*/ 0 h 539064" name="T3"/>
                              <a:gd fmla="*/ 471348 w 585800" name="T4"/>
                              <a:gd fmla="*/ 539064 h 539064" name="T5"/>
                              <a:gd fmla="*/ 310655 w 585800" name="T6"/>
                              <a:gd fmla="*/ 539064 h 539064" name="T7"/>
                              <a:gd fmla="*/ 350672 w 585800" name="T8"/>
                              <a:gd fmla="*/ 350507 h 539064" name="T9"/>
                              <a:gd fmla="*/ 200736 w 585800" name="T10"/>
                              <a:gd fmla="*/ 350507 h 539064" name="T11"/>
                              <a:gd fmla="*/ 160706 w 585800" name="T12"/>
                              <a:gd fmla="*/ 539064 h 539064" name="T13"/>
                              <a:gd fmla="*/ 0 w 585800" name="T14"/>
                              <a:gd fmla="*/ 539064 h 539064" name="T15"/>
                              <a:gd fmla="*/ 74435 w 585800" name="T16"/>
                              <a:gd fmla="*/ 188481 h 539064" name="T17"/>
                              <a:gd fmla="*/ 385064 w 585800" name="T18"/>
                              <a:gd fmla="*/ 188481 h 539064" name="T19"/>
                              <a:gd fmla="*/ 425094 w 585800" name="T20"/>
                              <a:gd fmla="*/ 0 h 539064" name="T21"/>
                              <a:gd fmla="*/ 0 w 585800" name="T22"/>
                              <a:gd fmla="*/ 0 h 539064" name="T23"/>
                              <a:gd fmla="*/ 585800 w 585800" name="T24"/>
                              <a:gd fmla="*/ 539064 h 539064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539064" w="585800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" name="Shape 8"/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fmla="*/ 114440 w 585800" name="T0"/>
                              <a:gd fmla="*/ 0 h 539077" name="T1"/>
                              <a:gd fmla="*/ 585800 w 585800" name="T2"/>
                              <a:gd fmla="*/ 0 h 539077" name="T3"/>
                              <a:gd fmla="*/ 553453 w 585800" name="T4"/>
                              <a:gd fmla="*/ 152412 h 539077" name="T5"/>
                              <a:gd fmla="*/ 255956 w 585800" name="T6"/>
                              <a:gd fmla="*/ 376682 h 539077" name="T7"/>
                              <a:gd fmla="*/ 505840 w 585800" name="T8"/>
                              <a:gd fmla="*/ 376682 h 539077" name="T9"/>
                              <a:gd fmla="*/ 471386 w 585800" name="T10"/>
                              <a:gd fmla="*/ 539077 h 539077" name="T11"/>
                              <a:gd fmla="*/ 0 w 585800" name="T12"/>
                              <a:gd fmla="*/ 539077 h 539077" name="T13"/>
                              <a:gd fmla="*/ 32372 w 585800" name="T14"/>
                              <a:gd fmla="*/ 386626 h 539077" name="T15"/>
                              <a:gd fmla="*/ 329895 w 585800" name="T16"/>
                              <a:gd fmla="*/ 162243 h 539077" name="T17"/>
                              <a:gd fmla="*/ 80010 w 585800" name="T18"/>
                              <a:gd fmla="*/ 162243 h 539077" name="T19"/>
                              <a:gd fmla="*/ 114440 w 585800" name="T20"/>
                              <a:gd fmla="*/ 0 h 539077" name="T21"/>
                              <a:gd fmla="*/ 0 w 585800" name="T22"/>
                              <a:gd fmla="*/ 0 h 539077" name="T23"/>
                              <a:gd fmla="*/ 585800 w 585800" name="T24"/>
                              <a:gd fmla="*/ 539077 h 539077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539077" w="585800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7" name="Shape 9"/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fmla="*/ 114427 w 565162" name="T0"/>
                              <a:gd fmla="*/ 0 h 539039" name="T1"/>
                              <a:gd fmla="*/ 443243 w 565162" name="T2"/>
                              <a:gd fmla="*/ 0 h 539039" name="T3"/>
                              <a:gd fmla="*/ 538950 w 565162" name="T4"/>
                              <a:gd fmla="*/ 21324 h 539039" name="T5"/>
                              <a:gd fmla="*/ 564693 w 565162" name="T6"/>
                              <a:gd fmla="*/ 74740 h 539039" name="T7"/>
                              <a:gd fmla="*/ 555231 w 565162" name="T8"/>
                              <a:gd fmla="*/ 143980 h 539039" name="T9"/>
                              <a:gd fmla="*/ 501929 w 565162" name="T10"/>
                              <a:gd fmla="*/ 395072 h 539039" name="T11"/>
                              <a:gd fmla="*/ 481990 w 565162" name="T12"/>
                              <a:gd fmla="*/ 464274 h 539039" name="T13"/>
                              <a:gd fmla="*/ 433806 w 565162" name="T14"/>
                              <a:gd fmla="*/ 517741 h 539039" name="T15"/>
                              <a:gd fmla="*/ 328790 w 565162" name="T16"/>
                              <a:gd fmla="*/ 539039 h 539039" name="T17"/>
                              <a:gd fmla="*/ 0 w 565162" name="T18"/>
                              <a:gd fmla="*/ 539039 h 539039" name="T19"/>
                              <a:gd fmla="*/ 34556 w 565162" name="T20"/>
                              <a:gd fmla="*/ 376275 h 539039" name="T21"/>
                              <a:gd fmla="*/ 319659 w 565162" name="T22"/>
                              <a:gd fmla="*/ 376542 h 539039" name="T23"/>
                              <a:gd fmla="*/ 337604 w 565162" name="T24"/>
                              <a:gd fmla="*/ 372377 h 539039" name="T25"/>
                              <a:gd fmla="*/ 347282 w 565162" name="T26"/>
                              <a:gd fmla="*/ 361658 h 539039" name="T27"/>
                              <a:gd fmla="*/ 350774 w 565162" name="T28"/>
                              <a:gd fmla="*/ 350038 h 539039" name="T29"/>
                              <a:gd fmla="*/ 383730 w 565162" name="T30"/>
                              <a:gd fmla="*/ 194717 h 539039" name="T31"/>
                              <a:gd fmla="*/ 384645 w 565162" name="T32"/>
                              <a:gd fmla="*/ 184582 h 539039" name="T33"/>
                              <a:gd fmla="*/ 376974 w 565162" name="T34"/>
                              <a:gd fmla="*/ 168656 h 539039" name="T35"/>
                              <a:gd fmla="*/ 348450 w 565162" name="T36"/>
                              <a:gd fmla="*/ 162306 h 539039" name="T37"/>
                              <a:gd fmla="*/ 344119 w 565162" name="T38"/>
                              <a:gd fmla="*/ 162205 h 539039" name="T39"/>
                              <a:gd fmla="*/ 240716 w 565162" name="T40"/>
                              <a:gd fmla="*/ 162205 h 539039" name="T41"/>
                              <a:gd fmla="*/ 240690 w 565162" name="T42"/>
                              <a:gd fmla="*/ 162205 h 539039" name="T43"/>
                              <a:gd fmla="*/ 201003 w 565162" name="T44"/>
                              <a:gd fmla="*/ 349669 h 539039" name="T45"/>
                              <a:gd fmla="*/ 40284 w 565162" name="T46"/>
                              <a:gd fmla="*/ 349669 h 539039" name="T47"/>
                              <a:gd fmla="*/ 82524 w 565162" name="T48"/>
                              <a:gd fmla="*/ 150178 h 539039" name="T49"/>
                              <a:gd fmla="*/ 82550 w 565162" name="T50"/>
                              <a:gd fmla="*/ 150178 h 539039" name="T51"/>
                              <a:gd fmla="*/ 114427 w 565162" name="T52"/>
                              <a:gd fmla="*/ 0 h 539039" name="T53"/>
                              <a:gd fmla="*/ 0 w 565162" name="T54"/>
                              <a:gd fmla="*/ 0 h 539039" name="T55"/>
                              <a:gd fmla="*/ 565162 w 565162" name="T56"/>
                              <a:gd fmla="*/ 539039 h 539039" name="T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b="T57" l="T54" r="T56" t="T55"/>
                            <a:pathLst>
                              <a:path h="539039" w="565162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pic:pic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  <pic:pic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-1075359</wp:posOffset>
                </wp:positionH>
                <wp:positionV relativeFrom="paragraph">
                  <wp:posOffset>-577925</wp:posOffset>
                </wp:positionV>
                <wp:extent cx="7562850" cy="648286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6482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4248" w:right="-227"/>
        <w:rPr>
          <w:b w:val="1"/>
          <w:i w:val="1"/>
          <w:color w:val="2f5496"/>
          <w:sz w:val="20"/>
          <w:szCs w:val="20"/>
        </w:rPr>
      </w:pPr>
      <w:r w:rsidDel="00000000" w:rsidR="00000000" w:rsidRPr="00000000">
        <w:rPr>
          <w:b w:val="1"/>
          <w:i w:val="1"/>
          <w:color w:val="2f5496"/>
          <w:sz w:val="20"/>
          <w:szCs w:val="20"/>
          <w:rtl w:val="0"/>
        </w:rPr>
        <w:t xml:space="preserve">        OPĆINSKA ORGANIZACIJA HDZ-a PRIMORSKI DOLAC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Ur.broj: 02/2020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PRIMORSKI DOLAC, 5. studenog 2020. godine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Na temelju članka 11. i članka 12. u vezi s člankom 100c. Pravilnika o unutarstranačkim izborima u Hrvatskoj demokratskoj zajednici – integralna verzija, Ur.broj: 05-20/768 od 19. listopada 2020. godine (u daljnjem tekstu: Pravilnik), upućujem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 O Z I V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za sudjelovanje na izborima za članove općinskog odbora HDZ-a Primorski Dolac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 članove (izaslanike) skupštine županijske organizacije HDZ-a Splitsko-dalmatinske županije s naputkom za kandidiranje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Izbori za članove općinskog odbora HDZ-a </w:t>
      </w:r>
      <w:r w:rsidDel="00000000" w:rsidR="00000000" w:rsidRPr="00000000">
        <w:rPr>
          <w:rtl w:val="0"/>
        </w:rPr>
        <w:t xml:space="preserve">Primorski Dolac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članove (izaslanike) skupštine županijske organizacije HDZ-a </w:t>
      </w:r>
      <w:r w:rsidDel="00000000" w:rsidR="00000000" w:rsidRPr="00000000">
        <w:rPr>
          <w:rtl w:val="0"/>
        </w:rPr>
        <w:t xml:space="preserve">Splitsko-dalmatinske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županije održat će se 22. studenoga 2020. godine na biračkom mjestu na adresi </w:t>
      </w:r>
      <w:r w:rsidDel="00000000" w:rsidR="00000000" w:rsidRPr="00000000">
        <w:rPr>
          <w:rtl w:val="0"/>
        </w:rPr>
        <w:t xml:space="preserve">Vržine 185, 21227 Primorski Dolac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 vremenu od 8,00 do 19,00 sati.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skupštine općinske organizacije HDZ-a općine </w:t>
      </w:r>
      <w:r w:rsidDel="00000000" w:rsidR="00000000" w:rsidRPr="00000000">
        <w:rPr>
          <w:rtl w:val="0"/>
        </w:rPr>
        <w:t xml:space="preserve">Primorski Dolac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koju čine članovi (izaslanici) izabrani na izbornim skupštinama temeljnih organizacija i članovi (izaslanici) po položaju (članak 16. stavak 2. Pravilnika) mogu se kandidirati, birati i biti birani:</w:t>
      </w:r>
    </w:p>
    <w:p w:rsidR="00000000" w:rsidDel="00000000" w:rsidP="00000000" w:rsidRDefault="00000000" w:rsidRPr="00000000" w14:paraId="00000014">
      <w:pPr>
        <w:ind w:left="708"/>
        <w:jc w:val="both"/>
        <w:rPr/>
      </w:pPr>
      <w:r w:rsidDel="00000000" w:rsidR="00000000" w:rsidRPr="00000000">
        <w:rPr>
          <w:rtl w:val="0"/>
        </w:rPr>
        <w:t xml:space="preserve">- za članove općinskog odbora </w:t>
      </w:r>
    </w:p>
    <w:p w:rsidR="00000000" w:rsidDel="00000000" w:rsidP="00000000" w:rsidRDefault="00000000" w:rsidRPr="00000000" w14:paraId="00000015">
      <w:pPr>
        <w:ind w:left="708"/>
        <w:jc w:val="both"/>
        <w:rPr/>
      </w:pPr>
      <w:r w:rsidDel="00000000" w:rsidR="00000000" w:rsidRPr="00000000">
        <w:rPr>
          <w:rtl w:val="0"/>
        </w:rPr>
        <w:t xml:space="preserve">- za izaslanike na izbornu skupštinu županijske organizacije.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Obrasci kandidature i obrasci za prikupljanje potpisa potpore kandidaturi za izbor članova općinskog odbora i za izbor članova (izaslanika) za skupštinu županijske organizacije HDZ-a, mogu se preuzeti od 6. studenog 2020. godine u općinskom izbornom povjerenstvu, tel.: </w:t>
      </w:r>
      <w:r w:rsidDel="00000000" w:rsidR="00000000" w:rsidRPr="00000000">
        <w:rPr>
          <w:rtl w:val="0"/>
        </w:rPr>
        <w:t xml:space="preserve">0955706596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e-mail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oohdzdolac@gmail.com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Kandidature za članove općinskog odbora i kandidature za članove (izaslanike) na skupštinu županijske organizacije </w:t>
      </w:r>
      <w:r w:rsidDel="00000000" w:rsidR="00000000" w:rsidRPr="00000000">
        <w:rPr>
          <w:rtl w:val="0"/>
        </w:rPr>
        <w:t xml:space="preserve">Splitsko-dalmatinske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županije podržane s najmanje 5% potpisa članova skupštine, ali ne s manje od 5 potpisa, podnose se na propisanim obrascima najkasnije 48 sati prije održavanja izbora, dakle, do 20. studenoga 2020. godine do 8,00 sati, općinskom izbornom povjerenstvu HDZ-a općine </w:t>
      </w:r>
      <w:r w:rsidDel="00000000" w:rsidR="00000000" w:rsidRPr="00000000">
        <w:rPr>
          <w:rtl w:val="0"/>
        </w:rPr>
        <w:t xml:space="preserve">Primorski Dolac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osobno ili na e-mail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oohdzdolac@gmail.com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Općinsko odnosno županijsko izborno povjerenstvo će po završetku kandidacijskog postupka utvrditi ispravnost potpisa potpore i pravovaljanost kandidatura, utvrditi liste kandidata (izborne liste) te ih odmah po utvrđivanu javno objaviti, a obavezno na mrežnim stranicama općinske odnosno županijske organizacije HDZ-a.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540" w:firstLine="708.000000000000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Predsjednik</w:t>
      </w:r>
    </w:p>
    <w:p w:rsidR="00000000" w:rsidDel="00000000" w:rsidP="00000000" w:rsidRDefault="00000000" w:rsidRPr="00000000" w14:paraId="0000001F">
      <w:pPr>
        <w:ind w:left="424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Općinske organizacije HDZ-a Ivan Stojak</w:t>
      </w:r>
    </w:p>
    <w:p w:rsidR="00000000" w:rsidDel="00000000" w:rsidP="00000000" w:rsidRDefault="00000000" w:rsidRPr="00000000" w14:paraId="00000020">
      <w:pPr>
        <w:ind w:left="424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248"/>
        <w:jc w:val="center"/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22">
      <w:pPr>
        <w:ind w:left="56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6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B328F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B328F"/>
    <w:rPr>
      <w:rFonts w:ascii="Tahoma" w:cs="Tahoma" w:hAnsi="Tahoma"/>
      <w:sz w:val="16"/>
      <w:szCs w:val="16"/>
    </w:rPr>
  </w:style>
  <w:style w:type="character" w:styleId="Hiperveza">
    <w:name w:val="Hyperlink"/>
    <w:basedOn w:val="Zadanifontodlomka"/>
    <w:uiPriority w:val="99"/>
    <w:unhideWhenUsed w:val="1"/>
    <w:rsid w:val="00FF47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5805C4"/>
    <w:rPr>
      <w:color w:val="808080"/>
      <w:shd w:color="auto" w:fill="e6e6e6" w:val="clear"/>
    </w:rPr>
  </w:style>
  <w:style w:type="paragraph" w:styleId="Odlomakpopisa">
    <w:name w:val="List Paragraph"/>
    <w:basedOn w:val="Normal"/>
    <w:uiPriority w:val="34"/>
    <w:qFormat w:val="1"/>
    <w:rsid w:val="00D8430E"/>
    <w:pPr>
      <w:ind w:left="720"/>
      <w:contextualSpacing w:val="1"/>
    </w:pPr>
  </w:style>
  <w:style w:type="paragraph" w:styleId="Tijeloteksta3">
    <w:name w:val="Body Text 3"/>
    <w:basedOn w:val="Normal"/>
    <w:link w:val="Tijeloteksta3Char"/>
    <w:rsid w:val="00CE5BCE"/>
    <w:pPr>
      <w:spacing w:line="240" w:lineRule="auto"/>
      <w:jc w:val="both"/>
    </w:pPr>
    <w:rPr>
      <w:rFonts w:eastAsia="Times New Roman"/>
      <w:szCs w:val="24"/>
      <w:lang w:eastAsia="hr-HR"/>
    </w:rPr>
  </w:style>
  <w:style w:type="character" w:styleId="Tijeloteksta3Char" w:customStyle="1">
    <w:name w:val="Tijelo teksta 3 Char"/>
    <w:basedOn w:val="Zadanifontodlomka"/>
    <w:link w:val="Tijeloteksta3"/>
    <w:rsid w:val="00CE5BCE"/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 w:val="1"/>
    <w:rsid w:val="008F1A60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F1A60"/>
  </w:style>
  <w:style w:type="paragraph" w:styleId="Podnoje">
    <w:name w:val="footer"/>
    <w:basedOn w:val="Normal"/>
    <w:link w:val="PodnojeChar"/>
    <w:uiPriority w:val="99"/>
    <w:unhideWhenUsed w:val="1"/>
    <w:rsid w:val="008F1A60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F1A6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yperlink" Target="mailto:oohdzdolac@gmail.com" TargetMode="External"/><Relationship Id="rId9" Type="http://schemas.openxmlformats.org/officeDocument/2006/relationships/hyperlink" Target="mailto:oohdzdolac@gmail.com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2020-10-30T10:47:00Z</dcterms:created>
  <dc:creator>d s</dc:creator>
</cp:coreProperties>
</file>