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EF7E7C" w14:textId="77777777" w:rsidR="00D14A8C" w:rsidRPr="00D14A8C" w:rsidRDefault="00D14A8C" w:rsidP="00D14A8C">
      <w:pPr>
        <w:spacing w:after="0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</w:pPr>
      <w:r w:rsidRPr="00D14A8C"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  <w:t>Política de privacidade para </w:t>
      </w:r>
      <w:hyperlink r:id="rId4" w:history="1">
        <w:r w:rsidRPr="00D14A8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bdr w:val="none" w:sz="0" w:space="0" w:color="auto" w:frame="1"/>
            <w:lang w:eastAsia="pt-PT"/>
          </w:rPr>
          <w:t>Ostraveiro</w:t>
        </w:r>
      </w:hyperlink>
    </w:p>
    <w:p w14:paraId="43D408D4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Todas as suas informações pessoais recolhidas, serão usadas para o ajudar a tornar a sua visita no nosso site o mais produtiva e agradável possível.</w:t>
      </w:r>
    </w:p>
    <w:p w14:paraId="3863862E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A garantia da confidencialidade dos dados pessoais dos utilizadores do nosso site é importante para o Ostraveiro.</w:t>
      </w:r>
    </w:p>
    <w:p w14:paraId="5D1F7265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Todas as informações pessoais relativas a membros, assinantes, clientes ou visitantes que usem o Ostraveiro serão tratadas em concordância com a Lei da Proteção de Dados Pessoais de 26 de outubro de 1998 (Lei n.º 67/98).</w:t>
      </w:r>
    </w:p>
    <w:p w14:paraId="1A7464CF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A informação pessoal recolhida pode incluir o seu nome, e-mail, número de telefone e/ou telemóvel, morada, data de nascimento e/ou outros.</w:t>
      </w:r>
    </w:p>
    <w:p w14:paraId="7E4C240D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O uso do Ostraveiro pressupõe a aceitação deste </w:t>
      </w:r>
      <w:hyperlink r:id="rId5" w:tooltip="acordo de privacidade" w:history="1">
        <w:r w:rsidRPr="00D14A8C">
          <w:rPr>
            <w:rFonts w:ascii="Arial" w:eastAsia="Times New Roman" w:hAnsi="Arial" w:cs="Arial"/>
            <w:color w:val="0000FF"/>
            <w:sz w:val="18"/>
            <w:szCs w:val="18"/>
            <w:u w:val="single"/>
            <w:bdr w:val="none" w:sz="0" w:space="0" w:color="auto" w:frame="1"/>
            <w:lang w:eastAsia="pt-PT"/>
          </w:rPr>
          <w:t>Acordo de privacidade</w:t>
        </w:r>
      </w:hyperlink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. A equipa do Ostraveiro reserva-se ao direito de alterar este acordo sem aviso prévio. Deste modo, recomendamos que consulte a nossa política de privacidade com regularidade de forma a estar sempre atualizado.</w:t>
      </w:r>
    </w:p>
    <w:p w14:paraId="4A0FF22B" w14:textId="77777777" w:rsidR="00D14A8C" w:rsidRPr="00D14A8C" w:rsidRDefault="00D14A8C" w:rsidP="00D14A8C">
      <w:pPr>
        <w:spacing w:before="150" w:after="75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</w:pPr>
      <w:r w:rsidRPr="00D14A8C"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  <w:t>Os anúncios</w:t>
      </w:r>
    </w:p>
    <w:p w14:paraId="60CA47BE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Tal como outros websites, coletamos e utilizamos informação contida nos anúncios. A informação contida nos anúncios, inclui o seu endereço IP (Internet Protocol), o seu ISP (Internet Service Provider, como o Sapo, Clix, ou outro), o browser que utilizou ao visitar o nosso website (como o Internet Explorer ou o Firefox), o tempo da sua visita e que páginas visitou dentro do nosso website.</w:t>
      </w:r>
    </w:p>
    <w:p w14:paraId="4B2F21FC" w14:textId="77777777" w:rsidR="00D14A8C" w:rsidRPr="00D14A8C" w:rsidRDefault="00D14A8C" w:rsidP="00D14A8C">
      <w:pPr>
        <w:spacing w:before="150" w:after="75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</w:pPr>
      <w:r w:rsidRPr="00D14A8C"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  <w:t>Cookie DoubleClick Dart</w:t>
      </w:r>
    </w:p>
    <w:p w14:paraId="6A3791D8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O Google, como fornecedor de terceiros, utiliza cookies para exibir anúncios no nosso website;</w:t>
      </w:r>
    </w:p>
    <w:p w14:paraId="70E2E861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Com o cookie DART, o Google pode exibir anúncios com base nas visitas que o leitor fez a outros websites na Internet;</w:t>
      </w:r>
    </w:p>
    <w:p w14:paraId="4BF9B411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Os utilizadores podem desativar o cookie DART visitando a Política de privacidade da rede de conteúdo e dos anúncios do Google.</w:t>
      </w:r>
    </w:p>
    <w:p w14:paraId="457DE07E" w14:textId="77777777" w:rsidR="00D14A8C" w:rsidRPr="00D14A8C" w:rsidRDefault="00D14A8C" w:rsidP="00D14A8C">
      <w:pPr>
        <w:spacing w:before="150" w:after="75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</w:pPr>
      <w:r w:rsidRPr="00D14A8C"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  <w:t>Os Cookies e Web Beacons</w:t>
      </w:r>
    </w:p>
    <w:p w14:paraId="091A2655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Utilizamos cookies para armazenar informação, tais como as suas preferências pessoas quando visita o nosso website. Isto poderá incluir um simples popup, ou uma ligação em vários serviços que providenciamos, tais como fóruns.</w:t>
      </w:r>
    </w:p>
    <w:p w14:paraId="4B3D3537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 xml:space="preserve">Em adição também utilizamos publicidade de terceiros no nosso website para suportar os custos de manutenção. Alguns destes publicitários, poderão utilizar tecnologias como os cookies e/ou web beacons quando publicitam no nosso website, o que fará com que esses publicitários (como o Google através do </w:t>
      </w: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lastRenderedPageBreak/>
        <w:t>Google AdSense) também recebam a sua informação pessoal, como o endereço IP, o seu ISP, o seu browser, etc. Esta função é geralmente utilizada para geotargeting (mostrar publicidade de Lisboa apenas aos leitores oriundos de Lisboa por ex.) ou apresentar publicidade direcionada a um tipo de utilizador (como mostrar publicidade de restaurante a um utilizador que visita sites de culinária regularmente, por ex.).</w:t>
      </w:r>
    </w:p>
    <w:p w14:paraId="062F4A83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Você detém o poder de desligar os seus cookies, nas opções do seu browser, ou efetuando alterações nas ferramentas de programas Anti-Virus, como o Norton Internet Security. No entanto, isso poderá alterar a forma como interage com o nosso website, ou outros websites. Isso poderá afetar ou não permitir que faça logins em programas, sites ou fóruns da nossa e de outras redes.</w:t>
      </w:r>
    </w:p>
    <w:p w14:paraId="5F4A3AA9" w14:textId="77777777" w:rsidR="00D14A8C" w:rsidRPr="00D14A8C" w:rsidRDefault="00D14A8C" w:rsidP="00D14A8C">
      <w:pPr>
        <w:spacing w:before="150" w:after="75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</w:pPr>
      <w:r w:rsidRPr="00D14A8C">
        <w:rPr>
          <w:rFonts w:ascii="Arial" w:eastAsia="Times New Roman" w:hAnsi="Arial" w:cs="Arial"/>
          <w:b/>
          <w:bCs/>
          <w:color w:val="00A7C6"/>
          <w:sz w:val="21"/>
          <w:szCs w:val="21"/>
          <w:lang w:eastAsia="pt-PT"/>
        </w:rPr>
        <w:t>Ligações a Sites de terceiros</w:t>
      </w:r>
    </w:p>
    <w:p w14:paraId="3DB952A4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O Ostraveiro possui ligações para outros sites, os quais, a nosso ver, podem conter informações / ferramentas úteis para os nossos visitantes. A nossa política de privacidade não é aplicada a sites de terceiros, pelo que, caso visite outro site a partir do nosso deverá ler a politica de privacidade do mesmo.</w:t>
      </w:r>
    </w:p>
    <w:p w14:paraId="09A430FA" w14:textId="77777777" w:rsidR="00D14A8C" w:rsidRPr="00D14A8C" w:rsidRDefault="00D14A8C" w:rsidP="00D14A8C">
      <w:pPr>
        <w:spacing w:after="0" w:line="450" w:lineRule="atLeast"/>
        <w:textAlignment w:val="baseline"/>
        <w:rPr>
          <w:rFonts w:ascii="Arial" w:eastAsia="Times New Roman" w:hAnsi="Arial" w:cs="Arial"/>
          <w:color w:val="000000"/>
          <w:sz w:val="18"/>
          <w:szCs w:val="18"/>
          <w:lang w:eastAsia="pt-PT"/>
        </w:rPr>
      </w:pPr>
      <w:r w:rsidRPr="00D14A8C">
        <w:rPr>
          <w:rFonts w:ascii="Arial" w:eastAsia="Times New Roman" w:hAnsi="Arial" w:cs="Arial"/>
          <w:color w:val="000000"/>
          <w:sz w:val="18"/>
          <w:szCs w:val="18"/>
          <w:lang w:eastAsia="pt-PT"/>
        </w:rPr>
        <w:t>Não nos responsabilizamos pela política de privacidade ou conteúdo presente nesses mesmos sites.</w:t>
      </w:r>
    </w:p>
    <w:p w14:paraId="45DD03A7" w14:textId="77777777" w:rsidR="00440AA9" w:rsidRDefault="00D14A8C">
      <w:bookmarkStart w:id="0" w:name="_GoBack"/>
      <w:bookmarkEnd w:id="0"/>
    </w:p>
    <w:sectPr w:rsidR="00440AA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A8C"/>
    <w:rsid w:val="00D14A8C"/>
    <w:rsid w:val="00D57D8E"/>
    <w:rsid w:val="00F71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99D1B"/>
  <w15:chartTrackingRefBased/>
  <w15:docId w15:val="{B1C7953C-8B37-4F6C-9DCF-30E76AAC7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D14A8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D14A8C"/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character" w:styleId="Hyperlink">
    <w:name w:val="Hyperlink"/>
    <w:basedOn w:val="Fontepargpadro"/>
    <w:uiPriority w:val="99"/>
    <w:semiHidden/>
    <w:unhideWhenUsed/>
    <w:rsid w:val="00D14A8C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D14A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22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oliticaprivacidade.com/" TargetMode="External"/><Relationship Id="rId4" Type="http://schemas.openxmlformats.org/officeDocument/2006/relationships/hyperlink" Target="https://ostraveiro.com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564</Words>
  <Characters>3046</Characters>
  <Application>Microsoft Office Word</Application>
  <DocSecurity>0</DocSecurity>
  <Lines>25</Lines>
  <Paragraphs>7</Paragraphs>
  <ScaleCrop>false</ScaleCrop>
  <Company/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2020-01-17T13:10:00Z</dcterms:created>
  <dcterms:modified xsi:type="dcterms:W3CDTF">2020-01-17T13:10:00Z</dcterms:modified>
</cp:coreProperties>
</file>