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6F70" w:rsidRDefault="00956F70" w:rsidP="00956F70">
      <w:pPr>
        <w:pStyle w:val="Heading1"/>
        <w:jc w:val="both"/>
      </w:pPr>
      <w:r>
        <w:rPr>
          <w:rStyle w:val="Strong"/>
          <w:b/>
          <w:bCs/>
          <w:color w:val="000000"/>
        </w:rPr>
        <w:t>Đánh giá thị trường bất động sản Long An 2022</w:t>
      </w:r>
      <w:r>
        <w:rPr>
          <w:b w:val="0"/>
          <w:bCs w:val="0"/>
          <w:color w:val="000000"/>
        </w:rPr>
        <w:t> </w:t>
      </w:r>
    </w:p>
    <w:p w:rsidR="00956F70" w:rsidRDefault="00956F70" w:rsidP="00956F70">
      <w:pPr>
        <w:pStyle w:val="NormalWeb"/>
        <w:jc w:val="both"/>
      </w:pPr>
      <w:r>
        <w:rPr>
          <w:color w:val="000000"/>
        </w:rPr>
        <w:t xml:space="preserve">Các số liệu thống kê về thị trường bất động sản cho thấy trong quý 4/2022, có sự cải thiện đáng kể trong số lượng giao dịch mua bán bất động sản tại một số khu vực của tỉnh Long An. Điều này tạo ra một dấu hiệu tích cực cho thị trường </w:t>
      </w:r>
      <w:hyperlink r:id="rId4" w:history="1">
        <w:r>
          <w:rPr>
            <w:rStyle w:val="Strong"/>
          </w:rPr>
          <w:t>BDS</w:t>
        </w:r>
      </w:hyperlink>
      <w:r>
        <w:rPr>
          <w:color w:val="000000"/>
        </w:rPr>
        <w:t xml:space="preserve"> của khu vực này trong giai đoạn cuối năm 2022.</w:t>
      </w:r>
    </w:p>
    <w:p w:rsidR="00956F70" w:rsidRDefault="00956F70" w:rsidP="00956F70">
      <w:pPr>
        <w:pStyle w:val="Heading2"/>
        <w:jc w:val="both"/>
      </w:pPr>
      <w:r>
        <w:rPr>
          <w:rStyle w:val="Strong"/>
          <w:b/>
          <w:bCs/>
          <w:color w:val="000000"/>
        </w:rPr>
        <w:t>Thị trường TP.HCM đang hạ nhiệt </w:t>
      </w:r>
    </w:p>
    <w:p w:rsidR="00956F70" w:rsidRDefault="00956F70" w:rsidP="00956F70">
      <w:pPr>
        <w:pStyle w:val="NormalWeb"/>
        <w:jc w:val="both"/>
      </w:pPr>
      <w:r>
        <w:rPr>
          <w:color w:val="000000"/>
        </w:rPr>
        <w:t>Trong thời gian gần đây, thị trường bất động sản TP.HCM đã cho thấy những tín hiệu hạ nhiệt, được thể hiện qua việc tăng giá bán, nguy cơ lừa đảo gia tăng, và khả năng thiếu nguồn cung mới. Dữ liệu phân tích bất động sản TP.HCM cho thấy lượng tìm kiếm và truy cập vào các sản phẩm bất động sản đã giảm đáng kể.</w:t>
      </w:r>
    </w:p>
    <w:p w:rsidR="00956F70" w:rsidRDefault="00956F70" w:rsidP="00956F70">
      <w:pPr>
        <w:pStyle w:val="NormalWeb"/>
        <w:jc w:val="both"/>
      </w:pPr>
      <w:r>
        <w:rPr>
          <w:color w:val="000000"/>
        </w:rPr>
        <w:t>Lãi suất đất nền ở quận 9 đã giảm 36% trong quý II/2019. Thị trường bất động sản ở Thủ Đức và Quận 2 cũng giảm lần lượt 24% và 16%. Tại Quận 12 và Bình Chánh, mặc dù có nhiều dự án đất nền, nhưng nhu cầu quan tâm vẫn giảm đi 5% và 36%.</w:t>
      </w:r>
    </w:p>
    <w:p w:rsidR="00956F70" w:rsidRDefault="00956F70" w:rsidP="00956F70">
      <w:pPr>
        <w:pStyle w:val="NormalWeb"/>
        <w:jc w:val="both"/>
      </w:pPr>
      <w:r>
        <w:rPr>
          <w:color w:val="000000"/>
        </w:rPr>
        <w:t xml:space="preserve">Trong số này, Củ Chi là đơn vị duy nhất ghi nhận sự tăng lên 11% trong việc mua đất nền so với </w:t>
      </w:r>
      <w:proofErr w:type="gramStart"/>
      <w:r>
        <w:rPr>
          <w:color w:val="000000"/>
        </w:rPr>
        <w:t>cùng</w:t>
      </w:r>
      <w:proofErr w:type="gramEnd"/>
      <w:r>
        <w:rPr>
          <w:color w:val="000000"/>
        </w:rPr>
        <w:t xml:space="preserve"> kỳ. Tuy nhiên, mối quan hệ này chỉ tồn tại trong một khoảng thời gian ngắn trước khi biến mất.</w:t>
      </w:r>
    </w:p>
    <w:p w:rsidR="00956F70" w:rsidRDefault="00956F70" w:rsidP="00956F70">
      <w:pPr>
        <w:pStyle w:val="NormalWeb"/>
        <w:jc w:val="both"/>
      </w:pPr>
      <w:r>
        <w:rPr>
          <w:color w:val="000000"/>
        </w:rPr>
        <w:t xml:space="preserve">Trong bối cảnh biến động của thị trường bất động sản TP.HCM, thị trường bất động sản tại Long </w:t>
      </w:r>
      <w:proofErr w:type="gramStart"/>
      <w:r>
        <w:rPr>
          <w:color w:val="000000"/>
        </w:rPr>
        <w:t>An</w:t>
      </w:r>
      <w:proofErr w:type="gramEnd"/>
      <w:r>
        <w:rPr>
          <w:color w:val="000000"/>
        </w:rPr>
        <w:t xml:space="preserve"> cũng đã có những biến đổi tích cực. Tại Long </w:t>
      </w:r>
      <w:proofErr w:type="gramStart"/>
      <w:r>
        <w:rPr>
          <w:color w:val="000000"/>
        </w:rPr>
        <w:t>An</w:t>
      </w:r>
      <w:proofErr w:type="gramEnd"/>
      <w:r>
        <w:rPr>
          <w:color w:val="000000"/>
        </w:rPr>
        <w:t>, có xu hướng phát triển ổn định trong lĩnh vực công nghiệp nông thôn, đang tạo đà cho sự phát triển của vùng này.</w:t>
      </w:r>
    </w:p>
    <w:p w:rsidR="00956F70" w:rsidRDefault="00956F70" w:rsidP="00956F70">
      <w:pPr>
        <w:pStyle w:val="NormalWeb"/>
      </w:pPr>
    </w:p>
    <w:p w:rsidR="00956F70" w:rsidRDefault="00956F70" w:rsidP="00956F70">
      <w:pPr>
        <w:pStyle w:val="Heading2"/>
        <w:jc w:val="both"/>
      </w:pPr>
      <w:r>
        <w:rPr>
          <w:rStyle w:val="Strong"/>
          <w:b/>
          <w:bCs/>
          <w:color w:val="000000"/>
        </w:rPr>
        <w:t>BDS Long An vững chắc với cơ sở hạ tầng được cải thiện </w:t>
      </w:r>
    </w:p>
    <w:p w:rsidR="00956F70" w:rsidRDefault="00956F70" w:rsidP="00956F70">
      <w:pPr>
        <w:pStyle w:val="NormalWeb"/>
        <w:jc w:val="both"/>
      </w:pPr>
      <w:r>
        <w:rPr>
          <w:color w:val="000000"/>
        </w:rPr>
        <w:t xml:space="preserve">Trong thời gian gần đây, tỉnh Long </w:t>
      </w:r>
      <w:proofErr w:type="gramStart"/>
      <w:r>
        <w:rPr>
          <w:color w:val="000000"/>
        </w:rPr>
        <w:t>An</w:t>
      </w:r>
      <w:proofErr w:type="gramEnd"/>
      <w:r>
        <w:rPr>
          <w:color w:val="000000"/>
        </w:rPr>
        <w:t xml:space="preserve"> đã tập trung đầu tư mạnh vào hạ tầng giao thông, định vị mình là cửa ngõ thông thương quan trọng nối liền TP.HCM và các tỉnh trong khu vực ĐBSCL. Ngoài những tuyến đường trọng điểm đã tồn tại, </w:t>
      </w:r>
      <w:proofErr w:type="gramStart"/>
      <w:r>
        <w:rPr>
          <w:color w:val="000000"/>
        </w:rPr>
        <w:t>Long</w:t>
      </w:r>
      <w:proofErr w:type="gramEnd"/>
      <w:r>
        <w:rPr>
          <w:color w:val="000000"/>
        </w:rPr>
        <w:t xml:space="preserve"> An đang xây dựng nhiều điểm giao thông quan trọng khác, dự kiến sẽ đi vào hoạt động trong những năm tới.</w:t>
      </w:r>
    </w:p>
    <w:p w:rsidR="00956F70" w:rsidRDefault="00956F70" w:rsidP="00956F70">
      <w:pPr>
        <w:pStyle w:val="NormalWeb"/>
        <w:jc w:val="both"/>
      </w:pPr>
      <w:r>
        <w:rPr>
          <w:color w:val="000000"/>
        </w:rPr>
        <w:t>Đặc biệt, dự án đường cao tốc Bến Lức - Long Thành - Dầu Giây cùng với việc phát triển vành đai 3 và vành đai 4 đang được đẩy nhanh tiến độ, dự kiến sẽ đi vào hoạt động vào năm 2021. Hơn nữa, các tuyến đường trong khu vực cũng đang được nâng cấp và mở rộng, tạo điều kiện thuận lợi cho việc di chuyển đến trung tâm TP.HCM một cách dễ dàng hơn.</w:t>
      </w:r>
    </w:p>
    <w:p w:rsidR="00956F70" w:rsidRDefault="00956F70" w:rsidP="00956F70">
      <w:pPr>
        <w:pStyle w:val="NormalWeb"/>
        <w:jc w:val="both"/>
        <w:rPr>
          <w:rStyle w:val="Strong"/>
        </w:rPr>
      </w:pPr>
      <w:r>
        <w:rPr>
          <w:rFonts w:ascii="Segoe UI Symbol" w:hAnsi="Segoe UI Symbol" w:cs="Segoe UI Symbol"/>
        </w:rPr>
        <w:t>➔➔➔</w:t>
      </w:r>
      <w:r>
        <w:t xml:space="preserve"> Click Tham khảo tại </w:t>
      </w:r>
      <w:hyperlink r:id="rId5" w:history="1">
        <w:r>
          <w:rPr>
            <w:rStyle w:val="Hyperlink"/>
            <w:b/>
            <w:bCs/>
          </w:rPr>
          <w:t>https://vietstock.vn/2023/08/thi-truong-bat-dong-san-nua-cuoi-nam-se-thay-doi-ra-sao-4511-1100717.htm</w:t>
        </w:r>
      </w:hyperlink>
    </w:p>
    <w:p w:rsidR="00956F70" w:rsidRDefault="00956F70" w:rsidP="00956F70">
      <w:pPr>
        <w:pStyle w:val="NormalWeb"/>
        <w:jc w:val="center"/>
      </w:pPr>
      <w:r>
        <w:rPr>
          <w:noProof/>
        </w:rPr>
        <w:lastRenderedPageBreak/>
        <w:drawing>
          <wp:inline distT="0" distB="0" distL="0" distR="0">
            <wp:extent cx="5715000" cy="33337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VYxuw2.jpeg"/>
                    <pic:cNvPicPr/>
                  </pic:nvPicPr>
                  <pic:blipFill>
                    <a:blip r:embed="rId6">
                      <a:extLst>
                        <a:ext uri="{28A0092B-C50C-407E-A947-70E740481C1C}">
                          <a14:useLocalDpi xmlns:a14="http://schemas.microsoft.com/office/drawing/2010/main" val="0"/>
                        </a:ext>
                      </a:extLst>
                    </a:blip>
                    <a:stretch>
                      <a:fillRect/>
                    </a:stretch>
                  </pic:blipFill>
                  <pic:spPr>
                    <a:xfrm>
                      <a:off x="0" y="0"/>
                      <a:ext cx="5715000" cy="3333750"/>
                    </a:xfrm>
                    <a:prstGeom prst="rect">
                      <a:avLst/>
                    </a:prstGeom>
                  </pic:spPr>
                </pic:pic>
              </a:graphicData>
            </a:graphic>
          </wp:inline>
        </w:drawing>
      </w:r>
      <w:bookmarkStart w:id="0" w:name="_GoBack"/>
      <w:bookmarkEnd w:id="0"/>
    </w:p>
    <w:p w:rsidR="00956F70" w:rsidRDefault="00956F70" w:rsidP="00956F70">
      <w:pPr>
        <w:pStyle w:val="NormalWeb"/>
        <w:jc w:val="both"/>
      </w:pPr>
      <w:r>
        <w:rPr>
          <w:color w:val="000000"/>
        </w:rPr>
        <w:t xml:space="preserve">Tỉnh Long An với nhiều tiềm năng kinh tế đã thu hút sự quan tâm và đầu tư từ các công ty lớn như Him Lam, Phú </w:t>
      </w:r>
      <w:proofErr w:type="gramStart"/>
      <w:r>
        <w:rPr>
          <w:color w:val="000000"/>
        </w:rPr>
        <w:t>An</w:t>
      </w:r>
      <w:proofErr w:type="gramEnd"/>
      <w:r>
        <w:rPr>
          <w:color w:val="000000"/>
        </w:rPr>
        <w:t xml:space="preserve"> Thạch, Vingroup, Nam Long Corporation, Trần Anh Group, cùng nhiều tên tuổi khác. Đặc biệt, Đức Hòa - một phần của Long </w:t>
      </w:r>
      <w:proofErr w:type="gramStart"/>
      <w:r>
        <w:rPr>
          <w:color w:val="000000"/>
        </w:rPr>
        <w:t>An</w:t>
      </w:r>
      <w:proofErr w:type="gramEnd"/>
      <w:r>
        <w:rPr>
          <w:color w:val="000000"/>
        </w:rPr>
        <w:t xml:space="preserve"> - nằm gần TP.HCM và hưởng lợi từ việc mở rộng các dự án giao thông đô thị. Đức Hòa thuộc thị trường nhà đất Long </w:t>
      </w:r>
      <w:proofErr w:type="gramStart"/>
      <w:r>
        <w:rPr>
          <w:color w:val="000000"/>
        </w:rPr>
        <w:t>An</w:t>
      </w:r>
      <w:proofErr w:type="gramEnd"/>
      <w:r>
        <w:rPr>
          <w:color w:val="000000"/>
        </w:rPr>
        <w:t xml:space="preserve"> và là một trong 3 đô thị vệ tinh khác của TP.HCM, bên cạnh Bến Lức và Cần Giuộc.</w:t>
      </w:r>
    </w:p>
    <w:p w:rsidR="00956F70" w:rsidRDefault="00956F70" w:rsidP="00956F70">
      <w:pPr>
        <w:pStyle w:val="NormalWeb"/>
        <w:jc w:val="both"/>
      </w:pPr>
      <w:r>
        <w:rPr>
          <w:color w:val="000000"/>
        </w:rPr>
        <w:t xml:space="preserve">Đức Hòa có sự kết nối tốt thông qua nhiều tuyến đường về TP.HCM ở phía Nam và đồng thời nằm ở trung tâm tỉnh Long An. Đây là lý do mà Đức Hòa thu hút sự quan tâm của nhiều công ty lớn để đầu tư. Hiện tại, TP. Đức Hòa có khoảng 20 khu công nghiệp và cụm công nghiệp đã </w:t>
      </w:r>
      <w:proofErr w:type="gramStart"/>
      <w:r>
        <w:rPr>
          <w:color w:val="000000"/>
        </w:rPr>
        <w:t>thu</w:t>
      </w:r>
      <w:proofErr w:type="gramEnd"/>
      <w:r>
        <w:rPr>
          <w:color w:val="000000"/>
        </w:rPr>
        <w:t xml:space="preserve"> hút vốn đầu tư trực tiếp từ nước ngoài.</w:t>
      </w:r>
    </w:p>
    <w:p w:rsidR="00956F70" w:rsidRDefault="00956F70" w:rsidP="00956F70">
      <w:pPr>
        <w:pStyle w:val="NormalWeb"/>
        <w:jc w:val="both"/>
      </w:pPr>
      <w:r>
        <w:rPr>
          <w:color w:val="000000"/>
        </w:rPr>
        <w:t xml:space="preserve">Với hàng trăm ngàn công nhân hoạt động tại các khu công nghiệp như KCN </w:t>
      </w:r>
      <w:proofErr w:type="gramStart"/>
      <w:r>
        <w:rPr>
          <w:color w:val="000000"/>
        </w:rPr>
        <w:t>An</w:t>
      </w:r>
      <w:proofErr w:type="gramEnd"/>
      <w:r>
        <w:rPr>
          <w:color w:val="000000"/>
        </w:rPr>
        <w:t xml:space="preserve"> Hạ, PE City Tân Đức, Hải Sơn, Xuyên Á, Đức Hòa 1, thị trường nhà phố và nhà đất Long An dự kiến sẽ phát triển mạnh mẽ hơn trong tương lai. Điều này tạo điều kiện thuận lợi cho những nhà đầu tư và người </w:t>
      </w:r>
      <w:proofErr w:type="gramStart"/>
      <w:r>
        <w:rPr>
          <w:color w:val="000000"/>
        </w:rPr>
        <w:t>lao</w:t>
      </w:r>
      <w:proofErr w:type="gramEnd"/>
      <w:r>
        <w:rPr>
          <w:color w:val="000000"/>
        </w:rPr>
        <w:t xml:space="preserve"> động trở lại khu vực để đầu tư và làm việc với sự chăm chỉ.</w:t>
      </w:r>
    </w:p>
    <w:p w:rsidR="00956F70" w:rsidRDefault="00956F70" w:rsidP="00956F70">
      <w:pPr>
        <w:pStyle w:val="Heading2"/>
        <w:jc w:val="both"/>
      </w:pPr>
      <w:r>
        <w:rPr>
          <w:rStyle w:val="Strong"/>
          <w:b/>
          <w:bCs/>
          <w:color w:val="000000"/>
        </w:rPr>
        <w:t>Đất nền và nhà phố tầm trung được ưa chuộng ở Long An </w:t>
      </w:r>
    </w:p>
    <w:p w:rsidR="00956F70" w:rsidRDefault="00956F70" w:rsidP="00956F70">
      <w:pPr>
        <w:pStyle w:val="NormalWeb"/>
        <w:jc w:val="both"/>
      </w:pPr>
      <w:r>
        <w:rPr>
          <w:color w:val="000000"/>
        </w:rPr>
        <w:t xml:space="preserve">Trong thị trường bất động sản Long </w:t>
      </w:r>
      <w:proofErr w:type="gramStart"/>
      <w:r>
        <w:rPr>
          <w:color w:val="000000"/>
        </w:rPr>
        <w:t>An</w:t>
      </w:r>
      <w:proofErr w:type="gramEnd"/>
      <w:r>
        <w:rPr>
          <w:color w:val="000000"/>
        </w:rPr>
        <w:t xml:space="preserve">, đất nền và nhà phố tầm trung là hai phân khúc đang được ưa chuộng mạnh mẽ. Những lựa chọn này được ưa thích vì khả năng tích trữ và tiết kiệm tài sản của chúng. Trong đó, đất nền tại Long </w:t>
      </w:r>
      <w:proofErr w:type="gramStart"/>
      <w:r>
        <w:rPr>
          <w:color w:val="000000"/>
        </w:rPr>
        <w:t>An</w:t>
      </w:r>
      <w:proofErr w:type="gramEnd"/>
      <w:r>
        <w:rPr>
          <w:color w:val="000000"/>
        </w:rPr>
        <w:t xml:space="preserve"> đứng đầu danh sách ưu tiên của cả khách hàng và nhà đầu tư.</w:t>
      </w:r>
    </w:p>
    <w:p w:rsidR="00956F70" w:rsidRDefault="00956F70" w:rsidP="00956F70">
      <w:pPr>
        <w:pStyle w:val="NormalWeb"/>
        <w:jc w:val="both"/>
      </w:pPr>
      <w:r>
        <w:rPr>
          <w:color w:val="000000"/>
        </w:rPr>
        <w:t xml:space="preserve">Đây là dạng tài sản có khả năng tăng giá cao và thường có nguồn cung hạn chế. Ngoài ra, có nhiều người dân có mong muốn sở hữu căn hộ gần núi cao, điều này thúc đẩy sự tăng trưởng của thị </w:t>
      </w:r>
      <w:r>
        <w:rPr>
          <w:color w:val="000000"/>
        </w:rPr>
        <w:lastRenderedPageBreak/>
        <w:t xml:space="preserve">trường đất nền. Dự kiến, đất nền sẽ tiếp tục là nguồn dẫn đầu trong sự phát triển của thị trường bất động sản Long </w:t>
      </w:r>
      <w:proofErr w:type="gramStart"/>
      <w:r>
        <w:rPr>
          <w:color w:val="000000"/>
        </w:rPr>
        <w:t>An</w:t>
      </w:r>
      <w:proofErr w:type="gramEnd"/>
      <w:r>
        <w:rPr>
          <w:color w:val="000000"/>
        </w:rPr>
        <w:t xml:space="preserve"> trong thời gian tới.</w:t>
      </w:r>
    </w:p>
    <w:p w:rsidR="00956F70" w:rsidRDefault="00956F70" w:rsidP="00956F70">
      <w:pPr>
        <w:pStyle w:val="Heading2"/>
        <w:jc w:val="both"/>
      </w:pPr>
      <w:r>
        <w:rPr>
          <w:rStyle w:val="Strong"/>
          <w:b/>
          <w:bCs/>
          <w:color w:val="000000"/>
        </w:rPr>
        <w:t xml:space="preserve">Chuyên gia đánh giá dự án tại khu đô thị Long </w:t>
      </w:r>
      <w:proofErr w:type="gramStart"/>
      <w:r>
        <w:rPr>
          <w:rStyle w:val="Strong"/>
          <w:b/>
          <w:bCs/>
          <w:color w:val="000000"/>
        </w:rPr>
        <w:t>An</w:t>
      </w:r>
      <w:proofErr w:type="gramEnd"/>
      <w:r>
        <w:rPr>
          <w:rStyle w:val="Strong"/>
          <w:b/>
          <w:bCs/>
          <w:color w:val="000000"/>
        </w:rPr>
        <w:t xml:space="preserve"> đáng chú ý </w:t>
      </w:r>
    </w:p>
    <w:p w:rsidR="00956F70" w:rsidRDefault="00956F70" w:rsidP="00956F70">
      <w:pPr>
        <w:pStyle w:val="NormalWeb"/>
        <w:jc w:val="both"/>
      </w:pPr>
      <w:r>
        <w:rPr>
          <w:color w:val="000000"/>
        </w:rPr>
        <w:t>Phúc An City, với quy mô lên đến 99</w:t>
      </w:r>
      <w:proofErr w:type="gramStart"/>
      <w:r>
        <w:rPr>
          <w:color w:val="000000"/>
        </w:rPr>
        <w:t>,5</w:t>
      </w:r>
      <w:proofErr w:type="gramEnd"/>
      <w:r>
        <w:rPr>
          <w:color w:val="000000"/>
        </w:rPr>
        <w:t xml:space="preserve"> ha, nằm tại mặt tiền Tỉnh lộ 824, huyện Đức Hòa, tỉnh Long An, là một dự án hứa hẹn mang đến nhiều cơ hội hấp dẫn. Dự án này được thiết kế là một khu đô thị phức hợp, kết hợp cả dịch vụ tiện ích cho cư dân và loạt sản phẩm đa dạng bao gồm nhà phố, biệt thự, </w:t>
      </w:r>
      <w:proofErr w:type="gramStart"/>
      <w:r>
        <w:rPr>
          <w:color w:val="000000"/>
        </w:rPr>
        <w:t>chung</w:t>
      </w:r>
      <w:proofErr w:type="gramEnd"/>
      <w:r>
        <w:rPr>
          <w:color w:val="000000"/>
        </w:rPr>
        <w:t xml:space="preserve"> cư và đất nền.</w:t>
      </w:r>
    </w:p>
    <w:p w:rsidR="00956F70" w:rsidRDefault="00956F70" w:rsidP="00956F70">
      <w:pPr>
        <w:pStyle w:val="NormalWeb"/>
        <w:jc w:val="both"/>
      </w:pPr>
      <w:r>
        <w:rPr>
          <w:color w:val="000000"/>
        </w:rPr>
        <w:t xml:space="preserve">Lavilla Green City, được gọi là "thành phố Châu Âu thu nhỏ," nằm giữa TP Tân An và Đồng Tâm, Long An. Dự án do Trần Anh Group đồng đầu tư và phát triển, có diện tích rộng hơn 30 ha ven sông Vàm Cỏ Tây. Dự </w:t>
      </w:r>
      <w:proofErr w:type="gramStart"/>
      <w:r>
        <w:rPr>
          <w:color w:val="000000"/>
        </w:rPr>
        <w:t>án</w:t>
      </w:r>
      <w:proofErr w:type="gramEnd"/>
      <w:r>
        <w:rPr>
          <w:color w:val="000000"/>
        </w:rPr>
        <w:t xml:space="preserve"> này được quy hoạch với những lựa chọn sản phẩm đa dạng bao gồm nhà phố, đất nền và biệt thự.</w:t>
      </w:r>
    </w:p>
    <w:p w:rsidR="00956F70" w:rsidRDefault="00956F70" w:rsidP="00956F70">
      <w:pPr>
        <w:pStyle w:val="NormalWeb"/>
        <w:jc w:val="both"/>
      </w:pPr>
      <w:r>
        <w:rPr>
          <w:color w:val="000000"/>
        </w:rPr>
        <w:t>Ngoài ra, Long Phú Villa, Khu dân cư Bella Villa, Dự án Trần Anh Riverside, Khu dân cư Sun City, Dự án Nam Long Waterpoint và nhiều dự án khác đang tạo sự sôi động trong thị trường bất động sản Long An.</w:t>
      </w:r>
    </w:p>
    <w:p w:rsidR="00956F70" w:rsidRDefault="00956F70" w:rsidP="00956F70">
      <w:pPr>
        <w:pStyle w:val="NormalWeb"/>
        <w:jc w:val="both"/>
      </w:pPr>
      <w:r>
        <w:rPr>
          <w:color w:val="000000"/>
        </w:rPr>
        <w:t xml:space="preserve">Nhìn chung, những dự án này đang góp phần thúc đẩy sự phát triển của thị trường </w:t>
      </w:r>
      <w:hyperlink r:id="rId7" w:history="1">
        <w:r>
          <w:rPr>
            <w:rStyle w:val="Strong"/>
          </w:rPr>
          <w:t>Bất động sản</w:t>
        </w:r>
      </w:hyperlink>
      <w:r>
        <w:rPr>
          <w:color w:val="000000"/>
        </w:rPr>
        <w:t xml:space="preserve"> Long An. Với sự đa dạng về sản phẩm và quy hoạch hạ tầng đang được nâng cấp, hy vọng thị trường bất động sản Long An sẽ tiếp tục có sự phát triển khả quan trong tương lai.</w:t>
      </w:r>
    </w:p>
    <w:p w:rsidR="00956F70" w:rsidRDefault="00956F70" w:rsidP="00956F70">
      <w:pPr>
        <w:pStyle w:val="NormalWeb"/>
        <w:spacing w:after="240" w:afterAutospacing="0"/>
        <w:jc w:val="both"/>
      </w:pPr>
    </w:p>
    <w:p w:rsidR="002F7207" w:rsidRPr="00956F70" w:rsidRDefault="002F7207" w:rsidP="00956F70"/>
    <w:sectPr w:rsidR="002F7207" w:rsidRPr="00956F7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349"/>
    <w:rsid w:val="00015349"/>
    <w:rsid w:val="002F7207"/>
    <w:rsid w:val="00897F1C"/>
    <w:rsid w:val="00956F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990448-1B3E-4E14-B5E9-5C6E9107B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956F7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956F70"/>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1534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15349"/>
    <w:rPr>
      <w:color w:val="0000FF"/>
      <w:u w:val="single"/>
    </w:rPr>
  </w:style>
  <w:style w:type="character" w:styleId="Strong">
    <w:name w:val="Strong"/>
    <w:basedOn w:val="DefaultParagraphFont"/>
    <w:uiPriority w:val="22"/>
    <w:qFormat/>
    <w:rsid w:val="00015349"/>
    <w:rPr>
      <w:b/>
      <w:bCs/>
    </w:rPr>
  </w:style>
  <w:style w:type="character" w:styleId="FollowedHyperlink">
    <w:name w:val="FollowedHyperlink"/>
    <w:basedOn w:val="DefaultParagraphFont"/>
    <w:uiPriority w:val="99"/>
    <w:semiHidden/>
    <w:unhideWhenUsed/>
    <w:rsid w:val="00897F1C"/>
    <w:rPr>
      <w:color w:val="800080"/>
      <w:u w:val="single"/>
    </w:rPr>
  </w:style>
  <w:style w:type="character" w:customStyle="1" w:styleId="Heading1Char">
    <w:name w:val="Heading 1 Char"/>
    <w:basedOn w:val="DefaultParagraphFont"/>
    <w:link w:val="Heading1"/>
    <w:uiPriority w:val="9"/>
    <w:rsid w:val="00956F70"/>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956F70"/>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4971572">
      <w:bodyDiv w:val="1"/>
      <w:marLeft w:val="0"/>
      <w:marRight w:val="0"/>
      <w:marTop w:val="0"/>
      <w:marBottom w:val="0"/>
      <w:divBdr>
        <w:top w:val="none" w:sz="0" w:space="0" w:color="auto"/>
        <w:left w:val="none" w:sz="0" w:space="0" w:color="auto"/>
        <w:bottom w:val="none" w:sz="0" w:space="0" w:color="auto"/>
        <w:right w:val="none" w:sz="0" w:space="0" w:color="auto"/>
      </w:divBdr>
    </w:div>
    <w:div w:id="537008260">
      <w:bodyDiv w:val="1"/>
      <w:marLeft w:val="0"/>
      <w:marRight w:val="0"/>
      <w:marTop w:val="0"/>
      <w:marBottom w:val="0"/>
      <w:divBdr>
        <w:top w:val="none" w:sz="0" w:space="0" w:color="auto"/>
        <w:left w:val="none" w:sz="0" w:space="0" w:color="auto"/>
        <w:bottom w:val="none" w:sz="0" w:space="0" w:color="auto"/>
        <w:right w:val="none" w:sz="0" w:space="0" w:color="auto"/>
      </w:divBdr>
    </w:div>
    <w:div w:id="1811361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ducthien.v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s://vietstock.vn/2023/08/thi-truong-bat-dong-san-nua-cuoi-nam-se-thay-doi-ra-sao-4511-1100717.htm" TargetMode="External"/><Relationship Id="rId4" Type="http://schemas.openxmlformats.org/officeDocument/2006/relationships/hyperlink" Target="https://vnreview.vn/thread/su-kien-cuoi-tuan-tinh-hinh-thi-truong-bat-dong-san-hien-nay.140737488749658?gidzl=i6Dq7gnEp2ksVdKPer78AxjzTXUv1fyZfNfpGhrSpN-Z87P2wrpCV_TmSqZeNPaky78d66Oi7eW4hqtB8m"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821</Words>
  <Characters>4684</Characters>
  <Application>Microsoft Office Word</Application>
  <DocSecurity>0</DocSecurity>
  <Lines>39</Lines>
  <Paragraphs>10</Paragraphs>
  <ScaleCrop>false</ScaleCrop>
  <Company/>
  <LinksUpToDate>false</LinksUpToDate>
  <CharactersWithSpaces>5495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cp:revision>
  <dcterms:created xsi:type="dcterms:W3CDTF">2023-08-12T16:20:00Z</dcterms:created>
  <dcterms:modified xsi:type="dcterms:W3CDTF">2023-08-24T16:29:00Z</dcterms:modified>
</cp:coreProperties>
</file>