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2.xml.rels" ContentType="application/vnd.openxmlformats-package.relationships+xml"/>
  <Override PartName="/customXml/_rels/item1.xml.rels" ContentType="application/vnd.openxmlformats-package.relationships+xml"/>
  <Override PartName="/customXml/itemProps2.xml" ContentType="application/vnd.openxmlformats-officedocument.customXmlProperties+xml"/>
  <Override PartName="/customXml/item2.xml" ContentType="application/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media/image95.jpeg" ContentType="image/jpeg"/>
  <Override PartName="/word/media/image94.jpeg" ContentType="image/jpeg"/>
  <Override PartName="/word/media/image93.jpeg" ContentType="image/jpeg"/>
  <Override PartName="/word/media/image92.png" ContentType="image/png"/>
  <Override PartName="/word/media/image91.png" ContentType="image/png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tbl>
      <w:tblPr>
        <w:jc w:val="left"/>
        <w:tblInd w:w="72" w:type="dxa"/>
        <w:tblBorders>
          <w:top w:val="nil"/>
          <w:left w:val="nil"/>
          <w:bottom w:val="nil"/>
          <w:insideH w:val="nil"/>
          <w:right w:val="nil"/>
          <w:insideV w:val="nil"/>
        </w:tblBorders>
        <w:tblCellMar>
          <w:top w:w="0" w:type="dxa"/>
          <w:left w:w="0" w:type="dxa"/>
          <w:bottom w:w="0" w:type="dxa"/>
          <w:right w:w="0" w:type="dxa"/>
        </w:tblCellMar>
      </w:tblPr>
      <w:tblGrid>
        <w:gridCol w:w="5304"/>
        <w:gridCol w:w="5352"/>
      </w:tblGrid>
      <w:tr>
        <w:trPr>
          <w:trHeight w:val="1296" w:hRule="atLeast"/>
          <w:cantSplit w:val="false"/>
        </w:trPr>
        <w:tc>
          <w:tcPr>
            <w:tcW w:w="10656" w:type="dxa"/>
            <w:gridSpan w:val="2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0F5CF" w:val="clear"/>
            <w:vAlign w:val="center"/>
          </w:tcPr>
          <w:p>
            <w:pPr>
              <w:pStyle w:val="2"/>
              <w:jc w:val="center"/>
              <w:rPr>
                <w:color w:val="525B13"/>
                <w:sz w:val="22"/>
                <w:lang w:val="el-GR"/>
              </w:rPr>
            </w:pPr>
            <w:r>
              <w:rPr>
                <w:color w:val="525B13"/>
                <w:sz w:val="22"/>
                <w:lang w:val="el-GR"/>
              </w:rPr>
              <w:t>ΠΑΝΕΛΛΑΔΙΚΗ ΦΙΛΟΖΩΙΚΗ ΚΑΙ ΠΕΡΙΒΑΛΛΟΝΤΙΚΗ ΟΜΟΣΠΟΝΔΙΑ (Π.Φ.Π.Ο)</w:t>
            </w:r>
          </w:p>
          <w:p>
            <w:pPr>
              <w:pStyle w:val="2"/>
              <w:jc w:val="center"/>
              <w:rPr>
                <w:color w:val="525B13"/>
                <w:sz w:val="22"/>
                <w:lang w:val="el-GR"/>
              </w:rPr>
            </w:pPr>
            <w:r>
              <w:rPr>
                <w:color w:val="525B13"/>
                <w:sz w:val="22"/>
                <w:lang w:val="el-GR"/>
              </w:rPr>
              <w:t>&amp;</w:t>
            </w:r>
          </w:p>
          <w:p>
            <w:pPr>
              <w:pStyle w:val="2"/>
              <w:jc w:val="center"/>
              <w:rPr>
                <w:color w:val="525B13"/>
                <w:sz w:val="22"/>
                <w:lang w:val="el-GR"/>
              </w:rPr>
            </w:pPr>
            <w:r>
              <w:rPr>
                <w:color w:val="525B13"/>
                <w:sz w:val="22"/>
                <w:lang w:val="el-GR"/>
              </w:rPr>
              <w:t>ΠΑΝΕΛΛΑΔΙΚΗ ΣΥΝΤΟΝΙΣΤΙΚΗ ΕΠΙΤΡΟΠΗ ΖΩΟΦΙΛΙΚΩΝ ΣΩΜΑΤΕΙΩΝ</w:t>
            </w:r>
          </w:p>
        </w:tc>
      </w:tr>
      <w:tr>
        <w:trPr>
          <w:trHeight w:val="2448" w:hRule="atLeast"/>
          <w:cantSplit w:val="false"/>
        </w:trPr>
        <w:tc>
          <w:tcPr>
            <w:tcW w:w="10656" w:type="dxa"/>
            <w:gridSpan w:val="2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before="120" w:after="0"/>
              <w:ind w:left="72" w:right="72" w:hanging="0"/>
              <w:jc w:val="left"/>
              <w:rPr>
                <w:sz w:val="18"/>
                <w:szCs w:val="18"/>
                <w:lang w:val="el-GR"/>
              </w:rPr>
            </w:pPr>
            <w:r>
              <w:rPr>
                <w:i/>
                <w:sz w:val="18"/>
                <w:szCs w:val="18"/>
                <w:u w:val="single"/>
                <w:lang w:val="el-GR"/>
              </w:rPr>
              <w:t>Διεύθυνση</w:t>
            </w:r>
            <w:r>
              <w:rPr>
                <w:sz w:val="18"/>
                <w:szCs w:val="18"/>
                <w:lang w:val="el-GR"/>
              </w:rPr>
              <w:t>: Λύκτου 7 – Ηράκλειο/Κρήτη, Τ.Κ. 71307</w:t>
              <w:drawing>
                <wp:anchor behindDoc="1" distT="0" distB="0" distL="114300" distR="114300" simplePos="0" locked="0" layoutInCell="1" allowOverlap="1" relativeHeight="0">
                  <wp:simplePos x="0" y="0"/>
                  <wp:positionH relativeFrom="column">
                    <wp:posOffset>5591175</wp:posOffset>
                  </wp:positionH>
                  <wp:positionV relativeFrom="paragraph">
                    <wp:posOffset>162560</wp:posOffset>
                  </wp:positionV>
                  <wp:extent cx="996315" cy="996315"/>
                  <wp:effectExtent l="0" t="0" r="0" b="0"/>
                  <wp:wrapSquare wrapText="bothSides"/>
                  <wp:docPr id="0" name="Picture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6315" cy="9963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  <w:drawing>
                <wp:anchor behindDoc="1" distT="0" distB="0" distL="114300" distR="114300" simplePos="0" locked="0" layoutInCell="1" allowOverlap="1" relativeHeight="1">
                  <wp:simplePos x="0" y="0"/>
                  <wp:positionH relativeFrom="column">
                    <wp:posOffset>4549775</wp:posOffset>
                  </wp:positionH>
                  <wp:positionV relativeFrom="paragraph">
                    <wp:posOffset>170180</wp:posOffset>
                  </wp:positionV>
                  <wp:extent cx="996315" cy="996315"/>
                  <wp:effectExtent l="0" t="0" r="0" b="0"/>
                  <wp:wrapSquare wrapText="bothSides"/>
                  <wp:docPr id="1" name="Picture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6315" cy="9963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>
            <w:pPr>
              <w:pStyle w:val="Normal"/>
              <w:rPr>
                <w:sz w:val="18"/>
                <w:szCs w:val="18"/>
                <w:lang w:val="el-GR"/>
              </w:rPr>
            </w:pPr>
            <w:r>
              <w:rPr>
                <w:i/>
                <w:sz w:val="18"/>
                <w:szCs w:val="18"/>
                <w:u w:val="single"/>
                <w:lang w:val="el-GR"/>
              </w:rPr>
              <w:t>Τηλέφωνο</w:t>
            </w:r>
            <w:r>
              <w:rPr>
                <w:sz w:val="18"/>
                <w:szCs w:val="18"/>
                <w:lang w:val="el-GR"/>
              </w:rPr>
              <w:t>: +306979913007 / +306976489349</w:t>
            </w:r>
          </w:p>
          <w:p>
            <w:pPr>
              <w:pStyle w:val="Normal"/>
              <w:rPr>
                <w:sz w:val="18"/>
                <w:szCs w:val="18"/>
              </w:rPr>
            </w:pPr>
            <w:r>
              <w:rPr>
                <w:i/>
                <w:sz w:val="18"/>
                <w:szCs w:val="18"/>
                <w:u w:val="single"/>
              </w:rPr>
              <w:t>Email</w:t>
            </w:r>
            <w:r>
              <w:rPr>
                <w:sz w:val="18"/>
                <w:szCs w:val="18"/>
              </w:rPr>
              <w:t>: info@pfpo.gr</w:t>
            </w:r>
          </w:p>
          <w:p>
            <w:pPr>
              <w:pStyle w:val="Normal"/>
              <w:rPr>
                <w:sz w:val="18"/>
                <w:szCs w:val="18"/>
              </w:rPr>
            </w:pPr>
            <w:r>
              <w:rPr>
                <w:i/>
                <w:sz w:val="18"/>
                <w:szCs w:val="18"/>
                <w:u w:val="single"/>
                <w:lang w:val="el-GR"/>
              </w:rPr>
              <w:t>Ιστοσελίδα</w:t>
            </w:r>
            <w:r>
              <w:rPr>
                <w:sz w:val="18"/>
                <w:szCs w:val="18"/>
              </w:rPr>
              <w:t>: http://www.pfpo.gr</w:t>
            </w:r>
          </w:p>
          <w:p>
            <w:pPr>
              <w:pStyle w:val="Normal"/>
              <w:rPr>
                <w:sz w:val="18"/>
                <w:szCs w:val="18"/>
              </w:rPr>
            </w:pPr>
            <w:r>
              <w:rPr>
                <w:i/>
                <w:sz w:val="18"/>
                <w:szCs w:val="18"/>
                <w:u w:val="single"/>
              </w:rPr>
              <w:t>Facebook</w:t>
            </w:r>
            <w:r>
              <w:rPr>
                <w:sz w:val="18"/>
                <w:szCs w:val="18"/>
              </w:rPr>
              <w:t>: https://www.facebook.com/pfpomospondia</w:t>
            </w:r>
          </w:p>
        </w:tc>
      </w:tr>
      <w:tr>
        <w:trPr>
          <w:cantSplit w:val="false"/>
        </w:trPr>
        <w:tc>
          <w:tcPr>
            <w:tcW w:w="5304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0F5CF" w:val="clear"/>
            <w:vAlign w:val="center"/>
          </w:tcPr>
          <w:p>
            <w:pPr>
              <w:pStyle w:val="3"/>
              <w:spacing w:before="120" w:after="120"/>
              <w:jc w:val="left"/>
              <w:rPr>
                <w:caps/>
                <w:color w:val="525B13"/>
                <w:szCs w:val="26"/>
                <w:lang w:val="el-GR"/>
              </w:rPr>
            </w:pPr>
            <w:r>
              <w:rPr>
                <w:caps/>
                <w:color w:val="525B13"/>
                <w:szCs w:val="26"/>
                <w:lang w:val="el-GR"/>
              </w:rPr>
              <w:t>ΗΜΕΡΟΜΗΝΙΑ</w:t>
            </w:r>
            <w:r>
              <w:rPr>
                <w:caps/>
                <w:color w:val="525B13"/>
                <w:szCs w:val="26"/>
              </w:rPr>
              <w:t>:</w:t>
            </w:r>
            <w:r>
              <w:rPr>
                <w:caps/>
                <w:color w:val="525B13"/>
                <w:szCs w:val="26"/>
                <w:lang w:val="el-GR"/>
              </w:rPr>
              <w:t>18.06.2014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0F5CF" w:val="clear"/>
            <w:vAlign w:val="center"/>
          </w:tcPr>
          <w:p>
            <w:pPr>
              <w:pStyle w:val="3"/>
              <w:spacing w:before="120" w:after="120"/>
              <w:jc w:val="left"/>
              <w:rPr>
                <w:caps/>
                <w:color w:val="525B13"/>
                <w:szCs w:val="26"/>
                <w:lang w:val="el-GR"/>
              </w:rPr>
            </w:pPr>
            <w:r>
              <w:rPr>
                <w:caps/>
                <w:color w:val="525B13"/>
                <w:szCs w:val="26"/>
                <w:lang w:val="el-GR"/>
              </w:rPr>
              <w:t>ΑΡΙΘΜΟΣ ΠΡΩΤΟΚΟΛΟΥ</w:t>
            </w:r>
            <w:r>
              <w:rPr>
                <w:caps/>
                <w:color w:val="525B13"/>
                <w:szCs w:val="26"/>
              </w:rPr>
              <w:t>:</w:t>
            </w:r>
            <w:r>
              <w:rPr>
                <w:caps/>
                <w:color w:val="525B13"/>
                <w:szCs w:val="26"/>
                <w:lang w:val="el-GR"/>
              </w:rPr>
              <w:t>0460/18.06.14</w:t>
            </w:r>
          </w:p>
        </w:tc>
      </w:tr>
      <w:tr>
        <w:trPr>
          <w:cantSplit w:val="false"/>
        </w:trPr>
        <w:tc>
          <w:tcPr>
            <w:tcW w:w="10656" w:type="dxa"/>
            <w:gridSpan w:val="2"/>
            <w:tcBorders>
              <w:top w:val="nil"/>
              <w:left w:val="nil"/>
              <w:bottom w:val="single" w:sz="4" w:space="0" w:color="A6B727"/>
              <w:insideH w:val="single" w:sz="4" w:space="0" w:color="A6B727"/>
              <w:right w:val="nil"/>
              <w:insideV w:val="nil"/>
            </w:tcBorders>
            <w:shd w:fill="auto" w:val="clear"/>
            <w:vAlign w:val="center"/>
          </w:tcPr>
          <w:p>
            <w:pPr>
              <w:pStyle w:val="Normal"/>
              <w:spacing w:before="120" w:after="0"/>
              <w:rPr>
                <w:lang w:val="el-GR"/>
              </w:rPr>
            </w:pPr>
            <w:r>
              <w:rPr>
                <w:b/>
                <w:i/>
                <w:u w:val="single"/>
                <w:lang w:val="el-GR"/>
              </w:rPr>
              <w:t>Προς το</w:t>
            </w:r>
            <w:r>
              <w:rPr>
                <w:b/>
                <w:i/>
                <w:u w:val="single"/>
                <w:lang w:val="el-GR"/>
              </w:rPr>
              <w:t xml:space="preserve">υς </w:t>
            </w:r>
            <w:r>
              <w:rPr>
                <w:b w:val="false"/>
                <w:bCs w:val="false"/>
                <w:i w:val="false"/>
                <w:iCs w:val="false"/>
                <w:u w:val="none"/>
                <w:lang w:val="el-GR"/>
              </w:rPr>
              <w:t>Διδάσκοντες του</w:t>
            </w:r>
            <w:r>
              <w:rPr>
                <w:i/>
                <w:u w:val="single"/>
                <w:lang w:val="el-GR"/>
              </w:rPr>
              <w:t xml:space="preserve"> </w:t>
            </w:r>
            <w:r>
              <w:rPr>
                <w:lang w:val="el-GR"/>
              </w:rPr>
              <w:t xml:space="preserve"> </w:t>
            </w:r>
            <w:r>
              <w:rPr/>
              <w:t>M</w:t>
            </w:r>
            <w:r>
              <w:rPr>
                <w:lang w:val="el-GR"/>
              </w:rPr>
              <w:t>εταπτυχια</w:t>
            </w:r>
            <w:r>
              <w:rPr>
                <w:lang w:val="el-GR"/>
              </w:rPr>
              <w:t>κού</w:t>
            </w:r>
            <w:r>
              <w:rPr>
                <w:lang w:val="el-GR"/>
              </w:rPr>
              <w:t xml:space="preserve">  Πρ</w:t>
            </w:r>
            <w:r>
              <w:rPr>
                <w:lang w:val="el-GR"/>
              </w:rPr>
              <w:t>ο</w:t>
            </w:r>
            <w:r>
              <w:rPr>
                <w:lang w:val="el-GR"/>
              </w:rPr>
              <w:t>γρ</w:t>
            </w:r>
            <w:r>
              <w:rPr>
                <w:lang w:val="el-GR"/>
              </w:rPr>
              <w:t>ά</w:t>
            </w:r>
            <w:r>
              <w:rPr>
                <w:lang w:val="el-GR"/>
              </w:rPr>
              <w:t>μμα</w:t>
            </w:r>
            <w:r>
              <w:rPr>
                <w:lang w:val="el-GR"/>
              </w:rPr>
              <w:t>τος</w:t>
            </w:r>
            <w:r>
              <w:rPr>
                <w:lang w:val="el-GR"/>
              </w:rPr>
              <w:t xml:space="preserve"> Εφαρμοσμένης Ηθικής </w:t>
            </w:r>
          </w:p>
          <w:p>
            <w:pPr>
              <w:pStyle w:val="Normal"/>
              <w:rPr>
                <w:i/>
                <w:u w:val="single"/>
                <w:lang w:val="el-GR"/>
              </w:rPr>
            </w:pPr>
            <w:r>
              <w:rPr>
                <w:i/>
                <w:u w:val="single"/>
                <w:lang w:val="el-GR"/>
              </w:rPr>
              <w:t xml:space="preserve">                  </w:t>
            </w:r>
            <w:r>
              <w:rPr>
                <w:i/>
                <w:u w:val="single"/>
                <w:lang w:val="el-GR"/>
              </w:rPr>
              <w:t xml:space="preserve">της Φιλοσοφικής Σχολής του Εθνικού </w:t>
            </w:r>
            <w:r>
              <w:rPr>
                <w:i/>
                <w:u w:val="single"/>
                <w:lang w:val="el-GR"/>
              </w:rPr>
              <w:t>και</w:t>
            </w:r>
            <w:r>
              <w:rPr>
                <w:i/>
                <w:u w:val="single"/>
                <w:lang w:val="el-GR"/>
              </w:rPr>
              <w:t xml:space="preserve"> Καποδιστριακού Πανεπιστημίου Αθηνών</w:t>
            </w:r>
          </w:p>
        </w:tc>
      </w:tr>
      <w:tr>
        <w:trPr>
          <w:cantSplit w:val="false"/>
        </w:trPr>
        <w:tc>
          <w:tcPr>
            <w:tcW w:w="10656" w:type="dxa"/>
            <w:gridSpan w:val="2"/>
            <w:tcBorders>
              <w:top w:val="nil"/>
              <w:left w:val="nil"/>
              <w:bottom w:val="single" w:sz="4" w:space="0" w:color="A6B727"/>
              <w:insideH w:val="single" w:sz="4" w:space="0" w:color="A6B727"/>
              <w:right w:val="nil"/>
              <w:insideV w:val="nil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before="120" w:after="0"/>
              <w:ind w:left="72" w:right="72" w:hanging="0"/>
              <w:jc w:val="left"/>
              <w:rPr>
                <w:b/>
                <w:i/>
                <w:u w:val="single"/>
                <w:lang w:val="el-GR"/>
              </w:rPr>
            </w:pPr>
            <w:r>
              <w:rPr>
                <w:b/>
                <w:i/>
                <w:u w:val="single"/>
                <w:lang w:val="el-GR"/>
              </w:rPr>
              <w:t>Κοινοποίηση:</w:t>
            </w:r>
          </w:p>
          <w:p>
            <w:pPr>
              <w:pStyle w:val="Normal"/>
              <w:rPr>
                <w:i/>
                <w:u w:val="single"/>
                <w:lang w:val="el-GR"/>
              </w:rPr>
            </w:pPr>
            <w:r>
              <w:rPr>
                <w:i/>
                <w:u w:val="single"/>
                <w:lang w:val="el-GR"/>
              </w:rPr>
              <w:t xml:space="preserve">Στον υπεύθυνο Καθηγητή κ. Ευάγγελο Πρωτοπαπαδάκη </w:t>
            </w:r>
          </w:p>
          <w:p>
            <w:pPr>
              <w:pStyle w:val="Normal"/>
              <w:rPr>
                <w:i/>
                <w:u w:val="single"/>
                <w:lang w:val="el-GR"/>
              </w:rPr>
            </w:pPr>
            <w:r>
              <w:rPr>
                <w:i/>
                <w:u w:val="single"/>
                <w:lang w:val="el-GR"/>
              </w:rPr>
            </w:r>
          </w:p>
          <w:p>
            <w:pPr>
              <w:pStyle w:val="Normal"/>
              <w:rPr>
                <w:b/>
                <w:i/>
                <w:u w:val="single"/>
                <w:lang w:val="el-GR"/>
              </w:rPr>
            </w:pPr>
            <w:r>
              <w:rPr>
                <w:b/>
                <w:i/>
                <w:u w:val="single"/>
                <w:lang w:val="el-GR"/>
              </w:rPr>
              <w:t xml:space="preserve">Θέμα:       </w:t>
            </w:r>
            <w:r>
              <w:rPr>
                <w:b/>
                <w:i/>
                <w:u w:val="single"/>
              </w:rPr>
              <w:t>E</w:t>
            </w:r>
            <w:r>
              <w:rPr>
                <w:b/>
                <w:i/>
                <w:u w:val="single"/>
                <w:lang w:val="el-GR"/>
              </w:rPr>
              <w:t>πίτιμος Διδάκτορας της Σχολής σας.</w:t>
            </w:r>
          </w:p>
        </w:tc>
      </w:tr>
      <w:tr>
        <w:trPr>
          <w:trHeight w:val="1800" w:hRule="atLeast"/>
          <w:cantSplit w:val="false"/>
        </w:trPr>
        <w:tc>
          <w:tcPr>
            <w:tcW w:w="10656" w:type="dxa"/>
            <w:gridSpan w:val="2"/>
            <w:tcBorders>
              <w:top w:val="single" w:sz="4" w:space="0" w:color="A6B727"/>
              <w:left w:val="single" w:sz="4" w:space="0" w:color="A6B727"/>
              <w:bottom w:val="single" w:sz="4" w:space="0" w:color="A6B727"/>
              <w:insideH w:val="single" w:sz="4" w:space="0" w:color="A6B727"/>
              <w:right w:val="single" w:sz="4" w:space="0" w:color="A6B727"/>
              <w:insideV w:val="single" w:sz="4" w:space="0" w:color="A6B727"/>
            </w:tcBorders>
            <w:shd w:fill="auto" w:val="clear"/>
            <w:tcMar>
              <w:left w:w="-5" w:type="dxa"/>
            </w:tcMar>
          </w:tcPr>
          <w:p>
            <w:pPr>
              <w:pStyle w:val="Normal"/>
              <w:spacing w:before="120" w:after="0"/>
              <w:ind w:left="0" w:right="72" w:hanging="0"/>
              <w:rPr>
                <w:lang w:val="el-GR"/>
              </w:rPr>
            </w:pPr>
            <w:r>
              <w:rPr>
                <w:lang w:val="el-GR"/>
              </w:rPr>
            </w:r>
          </w:p>
          <w:p>
            <w:pPr>
              <w:pStyle w:val="Normal"/>
              <w:ind w:left="0" w:right="72" w:hanging="0"/>
              <w:rPr>
                <w:lang w:val="el-GR"/>
              </w:rPr>
            </w:pPr>
            <w:r>
              <w:rPr>
                <w:lang w:val="el-GR"/>
              </w:rPr>
              <w:t xml:space="preserve"> </w:t>
            </w:r>
            <w:r>
              <w:rPr>
                <w:lang w:val="el-GR"/>
              </w:rPr>
              <w:t>Εμείς , οι άνθρωποι της Π.Φ.Π.Ο. αποφασίσαμε ομ</w:t>
            </w:r>
            <w:r>
              <w:rPr>
                <w:lang w:val="el-GR"/>
              </w:rPr>
              <w:t>ό</w:t>
            </w:r>
            <w:r>
              <w:rPr>
                <w:lang w:val="el-GR"/>
              </w:rPr>
              <w:t>φ</w:t>
            </w:r>
            <w:r>
              <w:rPr>
                <w:lang w:val="el-GR"/>
              </w:rPr>
              <w:t>ω</w:t>
            </w:r>
            <w:r>
              <w:rPr>
                <w:lang w:val="el-GR"/>
              </w:rPr>
              <w:t xml:space="preserve">να να δηλώσουμε  την </w:t>
            </w:r>
            <w:r>
              <w:rPr>
                <w:lang w:val="el-GR"/>
              </w:rPr>
              <w:t>θέση</w:t>
            </w:r>
            <w:r>
              <w:rPr>
                <w:lang w:val="el-GR"/>
              </w:rPr>
              <w:t xml:space="preserve"> μας απέναντι στο φιλοσοφικό γίγνεσθαι προς την </w:t>
            </w:r>
            <w:r>
              <w:rPr>
                <w:lang w:val="el-GR"/>
              </w:rPr>
              <w:t>Φ</w:t>
            </w:r>
            <w:r>
              <w:rPr>
                <w:lang w:val="el-GR"/>
              </w:rPr>
              <w:t xml:space="preserve">ύση και τα </w:t>
            </w:r>
            <w:r>
              <w:rPr>
                <w:lang w:val="el-GR"/>
              </w:rPr>
              <w:t>Π</w:t>
            </w:r>
            <w:r>
              <w:rPr>
                <w:lang w:val="el-GR"/>
              </w:rPr>
              <w:t xml:space="preserve">λάσματα της, ομονοούντες προς τον προβληματισμό που κατά την τελευταία εικοσαετία έχει θέσει ο καθηγητής </w:t>
            </w:r>
            <w:r>
              <w:rPr/>
              <w:t>Peter</w:t>
            </w:r>
            <w:r>
              <w:rPr>
                <w:lang w:val="el-GR"/>
              </w:rPr>
              <w:t xml:space="preserve"> </w:t>
            </w:r>
            <w:r>
              <w:rPr/>
              <w:t>Singer</w:t>
            </w:r>
            <w:r>
              <w:rPr>
                <w:lang w:val="el-GR"/>
              </w:rPr>
              <w:t>.</w:t>
            </w:r>
          </w:p>
          <w:p>
            <w:pPr>
              <w:pStyle w:val="Normal"/>
              <w:ind w:left="0" w:right="72" w:hanging="0"/>
              <w:rPr>
                <w:lang w:val="el-GR"/>
              </w:rPr>
            </w:pPr>
            <w:r>
              <w:rPr>
                <w:lang w:val="el-GR"/>
              </w:rPr>
              <w:t xml:space="preserve"> </w:t>
            </w:r>
            <w:r>
              <w:rPr>
                <w:lang w:val="el-GR"/>
              </w:rPr>
              <w:t>Θεωρούμε λοιπόν πως πρέπει  να απευθυνθούμε σε σας, ως καθ ύλην αρμόδιους ,για να καλέσετε τον συγκεκριμένο διανοητή και να τον χρήσετε επίτιμο διδάκτορα της Σχολής σας.</w:t>
            </w:r>
          </w:p>
          <w:p>
            <w:pPr>
              <w:pStyle w:val="Normal"/>
              <w:ind w:left="0" w:right="72" w:hanging="0"/>
              <w:rPr>
                <w:lang w:val="el-GR"/>
              </w:rPr>
            </w:pPr>
            <w:r>
              <w:rPr>
                <w:lang w:val="el-GR"/>
              </w:rPr>
              <w:t xml:space="preserve">  </w:t>
            </w:r>
            <w:r>
              <w:rPr>
                <w:lang w:val="el-GR"/>
              </w:rPr>
              <w:t xml:space="preserve">Καθώς αυτό δεν </w:t>
            </w:r>
            <w:r>
              <w:rPr>
                <w:lang w:val="el-GR"/>
              </w:rPr>
              <w:t>έγινε</w:t>
            </w:r>
            <w:r>
              <w:rPr>
                <w:lang w:val="el-GR"/>
              </w:rPr>
              <w:t xml:space="preserve"> δυνατόν κατά το προηγούμενο ακαδημαϊκό έτος ,λ</w:t>
            </w:r>
            <w:r>
              <w:rPr>
                <w:lang w:val="el-GR"/>
              </w:rPr>
              <w:t>ό</w:t>
            </w:r>
            <w:r>
              <w:rPr>
                <w:lang w:val="el-GR"/>
              </w:rPr>
              <w:t>γω των γνωστών διοικητικών προβλημάτων ,που κατέστησαν τις αποφάσεις της Συγκλήτου δυσχερείς ,ευελπιστούμε πως θα επιτελ</w:t>
            </w:r>
            <w:r>
              <w:rPr>
                <w:lang w:val="el-GR"/>
              </w:rPr>
              <w:t>εστεί</w:t>
            </w:r>
            <w:r>
              <w:rPr>
                <w:lang w:val="el-GR"/>
              </w:rPr>
              <w:t xml:space="preserve"> η ως άνω Πρυτανική πράξη κατά το ακαδημαϊκό έτος 2014-2015 και θα θέλαμε να την συνδυάσουμε με ένα </w:t>
            </w:r>
            <w:r>
              <w:rPr>
                <w:lang w:val="el-GR"/>
              </w:rPr>
              <w:t>καλλιτεχνικό και επιστημονικό</w:t>
            </w:r>
            <w:r>
              <w:rPr>
                <w:lang w:val="el-GR"/>
              </w:rPr>
              <w:t xml:space="preserve"> διήμερο .Κα</w:t>
            </w:r>
            <w:r>
              <w:rPr>
                <w:lang w:val="el-GR"/>
              </w:rPr>
              <w:t>τ'</w:t>
            </w:r>
            <w:r>
              <w:rPr>
                <w:lang w:val="el-GR"/>
              </w:rPr>
              <w:t xml:space="preserve">αυτό την πρώτη ημέρα θα εκτελεστεί προς τιμήν του </w:t>
            </w:r>
            <w:r>
              <w:rPr/>
              <w:t>Singer</w:t>
            </w:r>
            <w:r>
              <w:rPr>
                <w:lang w:val="el-GR"/>
              </w:rPr>
              <w:t xml:space="preserve">  το ορατόριο –καντάτα ‘’</w:t>
            </w:r>
            <w:r>
              <w:rPr/>
              <w:t>For</w:t>
            </w:r>
            <w:r>
              <w:rPr>
                <w:lang w:val="el-GR"/>
              </w:rPr>
              <w:t xml:space="preserve"> </w:t>
            </w:r>
            <w:r>
              <w:rPr/>
              <w:t>the</w:t>
            </w:r>
            <w:r>
              <w:rPr>
                <w:lang w:val="el-GR"/>
              </w:rPr>
              <w:t xml:space="preserve"> </w:t>
            </w:r>
            <w:r>
              <w:rPr/>
              <w:t>Lost</w:t>
            </w:r>
            <w:r>
              <w:rPr>
                <w:lang w:val="el-GR"/>
              </w:rPr>
              <w:t xml:space="preserve"> </w:t>
            </w:r>
            <w:r>
              <w:rPr/>
              <w:t>Species</w:t>
            </w:r>
            <w:r>
              <w:rPr>
                <w:lang w:val="el-GR"/>
              </w:rPr>
              <w:t xml:space="preserve">’’ που συνέθεσε κατά παραγγελία μας ο γνωστός Αρχιμουσικός και Σύνθετης Ελευθέριος Καλκάνης </w:t>
            </w:r>
          </w:p>
          <w:p>
            <w:pPr>
              <w:pStyle w:val="Normal"/>
              <w:ind w:left="0" w:right="72" w:hanging="0"/>
              <w:rPr>
                <w:lang w:val="el-GR"/>
              </w:rPr>
            </w:pPr>
            <w:r>
              <w:rPr>
                <w:lang w:val="el-GR"/>
              </w:rPr>
              <w:t xml:space="preserve"> </w:t>
            </w:r>
            <w:r>
              <w:rPr>
                <w:lang w:val="el-GR"/>
              </w:rPr>
              <w:t xml:space="preserve">Κατά την δεύτερη ημέρα θα διεξαχθεί παρουσία του </w:t>
            </w:r>
            <w:r>
              <w:rPr/>
              <w:t>Peter</w:t>
            </w:r>
            <w:r>
              <w:rPr>
                <w:lang w:val="el-GR"/>
              </w:rPr>
              <w:t xml:space="preserve"> </w:t>
            </w:r>
            <w:r>
              <w:rPr/>
              <w:t>Singer</w:t>
            </w:r>
            <w:r>
              <w:rPr>
                <w:lang w:val="el-GR"/>
              </w:rPr>
              <w:t xml:space="preserve">  και με </w:t>
            </w:r>
            <w:r>
              <w:rPr/>
              <w:t>e</w:t>
            </w:r>
            <w:r>
              <w:rPr>
                <w:lang w:val="el-GR"/>
              </w:rPr>
              <w:t xml:space="preserve"> </w:t>
            </w:r>
            <w:r>
              <w:rPr/>
              <w:t>presence</w:t>
            </w:r>
            <w:r>
              <w:rPr>
                <w:lang w:val="el-GR"/>
              </w:rPr>
              <w:t xml:space="preserve"> του </w:t>
            </w:r>
            <w:r>
              <w:rPr/>
              <w:t>Gary</w:t>
            </w:r>
            <w:r>
              <w:rPr>
                <w:lang w:val="el-GR"/>
              </w:rPr>
              <w:t xml:space="preserve"> </w:t>
            </w:r>
            <w:r>
              <w:rPr/>
              <w:t>Fran</w:t>
            </w:r>
            <w:r>
              <w:rPr/>
              <w:t>cc</w:t>
            </w:r>
            <w:r>
              <w:rPr/>
              <w:t>ione</w:t>
            </w:r>
            <w:r>
              <w:rPr>
                <w:lang w:val="el-GR"/>
              </w:rPr>
              <w:t xml:space="preserve"> και του </w:t>
            </w:r>
            <w:r>
              <w:rPr/>
              <w:t>Gary</w:t>
            </w:r>
            <w:r>
              <w:rPr>
                <w:lang w:val="el-GR"/>
              </w:rPr>
              <w:t xml:space="preserve"> </w:t>
            </w:r>
            <w:r>
              <w:rPr/>
              <w:t>Steiner</w:t>
            </w:r>
            <w:r>
              <w:rPr>
                <w:lang w:val="el-GR"/>
              </w:rPr>
              <w:t xml:space="preserve">  –των άλλων   δυο σημαντικότερων διανοητών περί τα αυτά ζητήματα –ημερίδα με τον τίτλο ’’ΑΣΤΙΚΗ ΜΥΘΟΙ ΓΙΑ ΤΙΣ ΖΩΟΑΝΘΡΩΠΟΝΟΣ</w:t>
            </w:r>
            <w:r>
              <w:rPr>
                <w:lang w:val="el-GR"/>
              </w:rPr>
              <w:t>ΟΥ</w:t>
            </w:r>
            <w:r>
              <w:rPr>
                <w:lang w:val="el-GR"/>
              </w:rPr>
              <w:t>Σ’’ .</w:t>
            </w:r>
          </w:p>
          <w:p>
            <w:pPr>
              <w:pStyle w:val="Normal"/>
              <w:ind w:left="0" w:right="72" w:hanging="0"/>
              <w:rPr>
                <w:lang w:val="el-GR"/>
              </w:rPr>
            </w:pPr>
            <w:r>
              <w:rPr>
                <w:lang w:val="el-GR"/>
              </w:rPr>
              <w:t xml:space="preserve">  </w:t>
            </w:r>
            <w:r>
              <w:rPr>
                <w:lang w:val="el-GR"/>
              </w:rPr>
              <w:t xml:space="preserve">Την διεύθυνση της ημερίδας έχει ήδη προσφερθεί να αναλάβει ο Νευροεπιστήμονας ,Καθηγητής Ιστοπαθολογίας της </w:t>
            </w:r>
            <w:r>
              <w:rPr>
                <w:lang w:val="el-GR"/>
              </w:rPr>
              <w:t>Κ</w:t>
            </w:r>
            <w:r>
              <w:rPr>
                <w:lang w:val="el-GR"/>
              </w:rPr>
              <w:t xml:space="preserve">τηνιατρικής </w:t>
            </w:r>
            <w:r>
              <w:rPr>
                <w:lang w:val="el-GR"/>
              </w:rPr>
              <w:t>Σ</w:t>
            </w:r>
            <w:r>
              <w:rPr>
                <w:lang w:val="el-GR"/>
              </w:rPr>
              <w:t xml:space="preserve">χολής </w:t>
            </w:r>
            <w:r>
              <w:rPr>
                <w:lang w:val="el-GR"/>
              </w:rPr>
              <w:t>του Α.Π.Θ κ.</w:t>
            </w:r>
            <w:r>
              <w:rPr>
                <w:lang w:val="el-GR"/>
              </w:rPr>
              <w:t xml:space="preserve"> Θανάσης Ντινοπουλος και θα λάβουν μέρος όλοι οι συναρμόδιοι καθηγητές  </w:t>
            </w:r>
            <w:r>
              <w:rPr>
                <w:lang w:val="el-GR"/>
              </w:rPr>
              <w:t>ως άνω</w:t>
            </w:r>
            <w:r>
              <w:rPr>
                <w:lang w:val="el-GR"/>
              </w:rPr>
              <w:t xml:space="preserve"> </w:t>
            </w:r>
            <w:r>
              <w:rPr>
                <w:lang w:val="el-GR"/>
              </w:rPr>
              <w:t>σχολής.</w:t>
            </w:r>
            <w:r>
              <w:rPr>
                <w:lang w:val="el-GR"/>
              </w:rPr>
              <w:t xml:space="preserve"> </w:t>
            </w:r>
          </w:p>
          <w:p>
            <w:pPr>
              <w:pStyle w:val="Normal"/>
              <w:ind w:left="0" w:right="72" w:hanging="0"/>
              <w:rPr>
                <w:lang w:val="el-GR"/>
              </w:rPr>
            </w:pPr>
            <w:r>
              <w:rPr>
                <w:lang w:val="el-GR"/>
              </w:rPr>
              <w:t xml:space="preserve">  </w:t>
            </w:r>
            <w:r>
              <w:rPr>
                <w:lang w:val="el-GR"/>
              </w:rPr>
              <w:t xml:space="preserve">Έχουμε ήδη απευθυνθεί στον </w:t>
            </w:r>
            <w:r>
              <w:rPr>
                <w:lang w:val="el-GR"/>
              </w:rPr>
              <w:t>Δ</w:t>
            </w:r>
            <w:r>
              <w:rPr>
                <w:lang w:val="el-GR"/>
              </w:rPr>
              <w:t>ήμο της Αθήνας,</w:t>
            </w:r>
            <w:r>
              <w:rPr>
                <w:lang w:val="el-GR"/>
              </w:rPr>
              <w:t>ώστε έχουμε βάσιμες ελπίδες</w:t>
            </w:r>
            <w:r>
              <w:rPr>
                <w:lang w:val="el-GR"/>
              </w:rPr>
              <w:t xml:space="preserve"> πως το διήμερο θα λάβει χωραν στο Μέγαρο Μουσικής η στην Τεχνοπολη.</w:t>
            </w:r>
          </w:p>
          <w:p>
            <w:pPr>
              <w:pStyle w:val="Normal"/>
              <w:ind w:left="0" w:right="72" w:hanging="0"/>
              <w:rPr>
                <w:lang w:val="el-GR"/>
              </w:rPr>
            </w:pPr>
            <w:r>
              <w:rPr>
                <w:lang w:val="el-GR"/>
              </w:rPr>
            </w:r>
          </w:p>
          <w:p>
            <w:pPr>
              <w:pStyle w:val="Normal"/>
              <w:ind w:left="0" w:right="72" w:hanging="0"/>
              <w:rPr>
                <w:lang w:val="el-GR"/>
              </w:rPr>
            </w:pPr>
            <w:r>
              <w:rPr>
                <w:lang w:val="el-GR"/>
              </w:rPr>
              <w:t xml:space="preserve">  </w:t>
            </w:r>
            <w:r>
              <w:rPr>
                <w:lang w:val="el-GR"/>
              </w:rPr>
              <w:t xml:space="preserve">Παραμένουμε στην διάθεση σας για οποιαδήποτε βοήθεια σε αυτήν την διαδικασία και διατελούμε μετά τιμής, </w:t>
            </w:r>
            <w:r>
              <w:rPr>
                <w:lang w:val="el-GR"/>
              </w:rPr>
              <w:t>υμέτερες.</w:t>
            </w:r>
          </w:p>
          <w:p>
            <w:pPr>
              <w:pStyle w:val="Normal"/>
              <w:ind w:left="0" w:right="72" w:hanging="0"/>
              <w:rPr>
                <w:lang w:val="el-GR"/>
              </w:rPr>
            </w:pPr>
            <w:r>
              <w:rPr>
                <w:lang w:val="el-GR"/>
              </w:rPr>
            </w:r>
          </w:p>
          <w:p>
            <w:pPr>
              <w:pStyle w:val="Normal"/>
              <w:rPr>
                <w:b/>
                <w:i/>
                <w:lang w:val="el-GR"/>
              </w:rPr>
            </w:pPr>
            <w:r>
              <w:rPr>
                <w:i/>
                <w:lang w:val="el-GR"/>
              </w:rPr>
              <w:t xml:space="preserve">Για την </w:t>
            </w:r>
            <w:r>
              <w:rPr>
                <w:b/>
                <w:i/>
                <w:lang w:val="el-GR"/>
              </w:rPr>
              <w:t xml:space="preserve">Πανελλαδική Φιλοζωική και Περιβαλλοντική Ομοσπονδία (50 Σωματεία) </w:t>
            </w:r>
          </w:p>
          <w:p>
            <w:pPr>
              <w:pStyle w:val="Normal"/>
              <w:ind w:left="0" w:right="72" w:hanging="0"/>
              <w:rPr>
                <w:b/>
                <w:i/>
                <w:lang w:val="el-GR"/>
              </w:rPr>
            </w:pPr>
            <w:r>
              <w:rPr>
                <w:i/>
                <w:lang w:val="el-GR"/>
              </w:rPr>
              <w:t>και την</w:t>
            </w:r>
            <w:r>
              <w:rPr>
                <w:b/>
                <w:i/>
                <w:lang w:val="el-GR"/>
              </w:rPr>
              <w:t xml:space="preserve"> Πανελλαδική Συντονιστική Επιτροπή 130 Ζωοφιλικών Σωματείων</w:t>
            </w:r>
          </w:p>
          <w:p>
            <w:pPr>
              <w:pStyle w:val="Normal"/>
              <w:ind w:left="0" w:right="72" w:hanging="0"/>
              <w:rPr>
                <w:lang w:val="el-GR"/>
              </w:rPr>
            </w:pPr>
            <w:r>
              <w:rPr>
                <w:lang w:val="el-GR"/>
              </w:rPr>
            </w:r>
          </w:p>
          <w:p>
            <w:pPr>
              <w:pStyle w:val="Normal"/>
              <w:ind w:left="0" w:right="72" w:hanging="0"/>
              <w:rPr>
                <w:lang w:val="el-GR"/>
              </w:rPr>
            </w:pPr>
            <w:r>
              <w:rPr>
                <w:lang w:val="el-GR"/>
              </w:rPr>
            </w:r>
          </w:p>
        </w:tc>
      </w:tr>
      <w:tr>
        <w:trPr>
          <w:trHeight w:val="1800" w:hRule="atLeast"/>
          <w:cantSplit w:val="false"/>
        </w:trPr>
        <w:tc>
          <w:tcPr>
            <w:tcW w:w="10656" w:type="dxa"/>
            <w:gridSpan w:val="2"/>
            <w:tcBorders>
              <w:top w:val="single" w:sz="4" w:space="0" w:color="A6B727"/>
              <w:left w:val="single" w:sz="4" w:space="0" w:color="A6B727"/>
              <w:bottom w:val="single" w:sz="4" w:space="0" w:color="A6B727"/>
              <w:insideH w:val="single" w:sz="4" w:space="0" w:color="A6B727"/>
              <w:right w:val="single" w:sz="4" w:space="0" w:color="A6B727"/>
              <w:insideV w:val="single" w:sz="4" w:space="0" w:color="A6B727"/>
            </w:tcBorders>
            <w:shd w:fill="auto" w:val="clear"/>
            <w:tcMar>
              <w:left w:w="-5" w:type="dxa"/>
            </w:tcMar>
          </w:tcPr>
          <w:p>
            <w:pPr>
              <w:pStyle w:val="Normal"/>
              <w:widowControl/>
              <w:bidi w:val="0"/>
              <w:spacing w:before="120" w:after="0"/>
              <w:ind w:left="72" w:right="72" w:hanging="0"/>
              <w:jc w:val="left"/>
              <w:rPr>
                <w:i/>
                <w:lang w:val="el-GR"/>
              </w:rPr>
            </w:pPr>
            <w:r>
              <w:rPr>
                <w:i/>
                <w:lang w:val="el-GR"/>
              </w:rPr>
              <w:t xml:space="preserve">Η Πρόεδρος                                                     Η Αντιπρόεδρος                              Η Γραμματέας </w:t>
            </w:r>
          </w:p>
          <w:p>
            <w:pPr>
              <w:pStyle w:val="Normal"/>
              <w:ind w:left="0" w:right="72" w:hanging="0"/>
              <w:rPr>
                <w:i/>
                <w:lang w:val="el-GR"/>
              </w:rPr>
            </w:pPr>
            <w:r>
              <w:rPr>
                <w:i/>
                <w:lang w:val="el-GR"/>
              </w:rPr>
              <w:t>Αναστασία Μπομπολάκη                        Μαριζα Χριστοδούλου                     Μαρία Χουστουλάκη</w:t>
            </w:r>
          </w:p>
          <w:p>
            <w:pPr>
              <w:pStyle w:val="Normal"/>
              <w:ind w:left="0" w:right="72" w:hanging="0"/>
              <w:rPr>
                <w:i/>
                <w:lang w:val="el-GR"/>
              </w:rPr>
            </w:pPr>
            <w:r>
              <w:rPr>
                <w:i/>
                <w:lang w:val="el-GR"/>
              </w:rPr>
              <w:t xml:space="preserve"> </w:t>
            </w:r>
            <w:r>
              <w:rPr>
                <w:i/>
                <w:lang w:val="el-GR"/>
              </w:rPr>
              <w:drawing>
                <wp:inline distT="0" distB="0" distL="0" distR="0">
                  <wp:extent cx="1524000" cy="1076325"/>
                  <wp:effectExtent l="0" t="0" r="0" b="0"/>
                  <wp:docPr id="2" name="Picture" descr="F:\Παλιός\user\Desktop\ΟΜΟΣΠΟΝΔΙΑ\ΚΑΤΑΣΤΑΤΙΚΟ ΟΜΟΣΠΟΝΔΙΑΣ\ΥΠΟΓΡΑΦΕΣ ΜΑΣ\υπογραφη νατασας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" descr="F:\Παλιός\user\Desktop\ΟΜΟΣΠΟΝΔΙΑ\ΚΑΤΑΣΤΑΤΙΚΟ ΟΜΟΣΠΟΝΔΙΑΣ\ΥΠΟΓΡΑΦΕΣ ΜΑΣ\υπογραφη νατασας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0" cy="1076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i/>
                <w:lang w:val="el-GR"/>
              </w:rPr>
              <w:t xml:space="preserve">                               </w:t>
            </w:r>
            <w:r>
              <w:rPr>
                <w:i/>
                <w:lang w:val="el-GR"/>
              </w:rPr>
              <w:drawing>
                <wp:inline distT="0" distB="0" distL="0" distR="0">
                  <wp:extent cx="1009650" cy="1161415"/>
                  <wp:effectExtent l="0" t="0" r="0" b="0"/>
                  <wp:docPr id="3" name="Picture" descr="F:\Παλιός\user\Desktop\ΟΜΟΣΠΟΝΔΙΑ\ΚΑΤΑΣΤΑΤΙΚΟ ΟΜΟΣΠΟΝΔΙΑΣ\ΥΠΟΓΡΑΦΕΣ ΜΑΣ\ΜΑΡΙΖΑς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" descr="F:\Παλιός\user\Desktop\ΟΜΟΣΠΟΝΔΙΑ\ΚΑΤΑΣΤΑΤΙΚΟ ΟΜΟΣΠΟΝΔΙΑΣ\ΥΠΟΓΡΑΦΕΣ ΜΑΣ\ΜΑΡΙΖΑς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0" cy="11614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i/>
                <w:lang w:val="el-GR"/>
              </w:rPr>
              <w:t xml:space="preserve">                                      </w:t>
            </w:r>
            <w:r>
              <w:rPr>
                <w:i/>
                <w:lang w:val="el-GR"/>
              </w:rPr>
              <w:drawing>
                <wp:inline distT="0" distB="0" distL="0" distR="0">
                  <wp:extent cx="781050" cy="952500"/>
                  <wp:effectExtent l="0" t="0" r="0" b="0"/>
                  <wp:docPr id="4" name="Picture" descr="F:\Παλιός\user\Desktop\ΟΜΟΣΠΟΝΔΙΑ\ΚΑΤΑΣΤΑΤΙΚΟ ΟΜΟΣΠΟΝΔΙΑΣ\ΥΠΟΓΡΑΦΕΣ ΜΑΣ\ΥΠΟΓΡΑΦΗ ΜΧ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" descr="F:\Παλιός\user\Desktop\ΟΜΟΣΠΟΝΔΙΑ\ΚΑΤΑΣΤΑΤΙΚΟ ΟΜΟΣΠΟΝΔΙΑΣ\ΥΠΟΓΡΑΦΕΣ ΜΑΣ\ΥΠΟΓΡΑΦΗ ΜΧ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1050" cy="952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pStyle w:val="Normal"/>
              <w:rPr>
                <w:rFonts w:cs="Arial" w:ascii="Arial" w:hAnsi="Arial"/>
                <w:sz w:val="24"/>
                <w:szCs w:val="24"/>
                <w:u w:val="single"/>
                <w:lang w:val="el-GR" w:eastAsia="el-GR"/>
              </w:rPr>
            </w:pPr>
            <w:r>
              <w:rPr>
                <w:rFonts w:cs="Arial" w:ascii="Arial" w:hAnsi="Arial"/>
                <w:sz w:val="24"/>
                <w:szCs w:val="24"/>
                <w:u w:val="single"/>
                <w:lang w:eastAsia="el-GR"/>
              </w:rPr>
              <w:t>T</w:t>
            </w:r>
            <w:r>
              <w:rPr>
                <w:rFonts w:cs="Arial" w:ascii="Arial" w:hAnsi="Arial"/>
                <w:sz w:val="24"/>
                <w:szCs w:val="24"/>
                <w:u w:val="single"/>
                <w:lang w:val="el-GR" w:eastAsia="el-GR"/>
              </w:rPr>
              <w:t>α Μέλη</w:t>
            </w:r>
          </w:p>
          <w:p>
            <w:pPr>
              <w:pStyle w:val="Normal"/>
              <w:rPr>
                <w:rFonts w:cs="Arial" w:ascii="Arial" w:hAnsi="Arial"/>
                <w:sz w:val="24"/>
                <w:szCs w:val="24"/>
                <w:lang w:val="el-GR" w:eastAsia="el-GR"/>
              </w:rPr>
            </w:pPr>
            <w:bookmarkStart w:id="0" w:name="_GoBack"/>
            <w:bookmarkEnd w:id="0"/>
            <w:r>
              <w:rPr>
                <w:rFonts w:cs="Arial" w:ascii="Arial" w:hAnsi="Arial"/>
                <w:sz w:val="24"/>
                <w:szCs w:val="24"/>
                <w:lang w:val="el-GR" w:eastAsia="el-GR"/>
              </w:rPr>
              <w:t>Τίνα Κασιδόκωστα</w:t>
            </w:r>
          </w:p>
          <w:p>
            <w:pPr>
              <w:pStyle w:val="Normal"/>
              <w:rPr>
                <w:rFonts w:cs="Arial" w:ascii="Arial" w:hAnsi="Arial"/>
                <w:sz w:val="24"/>
                <w:szCs w:val="24"/>
                <w:lang w:val="el-GR" w:eastAsia="el-GR"/>
              </w:rPr>
            </w:pPr>
            <w:r>
              <w:rPr>
                <w:rFonts w:cs="Arial" w:ascii="Arial" w:hAnsi="Arial"/>
                <w:sz w:val="24"/>
                <w:szCs w:val="24"/>
                <w:lang w:val="el-GR" w:eastAsia="el-GR"/>
              </w:rPr>
              <w:t>Μαρίνα Τελή</w:t>
            </w:r>
          </w:p>
          <w:p>
            <w:pPr>
              <w:pStyle w:val="Normal"/>
              <w:rPr>
                <w:rFonts w:cs="Arial" w:ascii="Arial" w:hAnsi="Arial"/>
                <w:sz w:val="24"/>
                <w:szCs w:val="24"/>
                <w:lang w:val="el-GR" w:eastAsia="el-GR"/>
              </w:rPr>
            </w:pPr>
            <w:r>
              <w:rPr>
                <w:rFonts w:cs="Arial" w:ascii="Arial" w:hAnsi="Arial"/>
                <w:sz w:val="24"/>
                <w:szCs w:val="24"/>
                <w:lang w:val="el-GR" w:eastAsia="el-GR"/>
              </w:rPr>
              <w:t>Βασιλική Χρήστου</w:t>
            </w:r>
          </w:p>
          <w:p>
            <w:pPr>
              <w:pStyle w:val="Normal"/>
              <w:rPr>
                <w:rFonts w:cs="Arial" w:ascii="Arial" w:hAnsi="Arial"/>
                <w:sz w:val="24"/>
                <w:szCs w:val="24"/>
                <w:lang w:val="el-GR" w:eastAsia="el-GR"/>
              </w:rPr>
            </w:pPr>
            <w:r>
              <w:rPr>
                <w:rFonts w:cs="Arial" w:ascii="Arial" w:hAnsi="Arial"/>
                <w:sz w:val="24"/>
                <w:szCs w:val="24"/>
                <w:lang w:val="el-GR" w:eastAsia="el-GR"/>
              </w:rPr>
              <w:t xml:space="preserve">Αλίκη Μακρυγιώργου         </w:t>
            </w:r>
          </w:p>
          <w:p>
            <w:pPr>
              <w:pStyle w:val="Normal"/>
              <w:rPr>
                <w:rFonts w:cs="Arial" w:ascii="Arial" w:hAnsi="Arial"/>
                <w:sz w:val="24"/>
                <w:szCs w:val="24"/>
                <w:lang w:val="el-GR" w:eastAsia="el-GR"/>
              </w:rPr>
            </w:pPr>
            <w:r>
              <w:rPr>
                <w:rFonts w:cs="Arial" w:ascii="Arial" w:hAnsi="Arial"/>
                <w:sz w:val="24"/>
                <w:szCs w:val="24"/>
                <w:lang w:val="el-GR" w:eastAsia="el-GR"/>
              </w:rPr>
            </w:r>
          </w:p>
          <w:p>
            <w:pPr>
              <w:pStyle w:val="Normal"/>
              <w:rPr>
                <w:rFonts w:cs="Arial" w:ascii="Arial" w:hAnsi="Arial"/>
                <w:sz w:val="24"/>
                <w:szCs w:val="24"/>
                <w:u w:val="single"/>
                <w:lang w:val="el-GR" w:eastAsia="el-GR"/>
              </w:rPr>
            </w:pPr>
            <w:r>
              <w:rPr>
                <w:rFonts w:cs="Arial" w:ascii="Arial" w:hAnsi="Arial"/>
                <w:sz w:val="24"/>
                <w:szCs w:val="24"/>
                <w:u w:val="single"/>
                <w:lang w:val="el-GR" w:eastAsia="el-GR"/>
              </w:rPr>
              <w:t>Η επικεφαλής της Διεπιστημονικής Ομάδας</w:t>
            </w:r>
          </w:p>
          <w:p>
            <w:pPr>
              <w:pStyle w:val="Normal"/>
              <w:rPr>
                <w:rFonts w:cs="Arial" w:ascii="Arial" w:hAnsi="Arial"/>
                <w:sz w:val="24"/>
                <w:szCs w:val="24"/>
                <w:lang w:val="el-GR" w:eastAsia="el-GR"/>
              </w:rPr>
            </w:pPr>
            <w:r>
              <w:rPr>
                <w:rFonts w:cs="Arial" w:ascii="Arial" w:hAnsi="Arial"/>
                <w:sz w:val="24"/>
                <w:szCs w:val="24"/>
                <w:lang w:val="el-GR" w:eastAsia="el-GR"/>
              </w:rPr>
              <w:t>Καθηγητρια Α.Π.Θ.</w:t>
            </w:r>
          </w:p>
          <w:p>
            <w:pPr>
              <w:pStyle w:val="Normal"/>
              <w:rPr>
                <w:rFonts w:cs="Arial" w:ascii="Arial" w:hAnsi="Arial"/>
                <w:i/>
                <w:iCs/>
                <w:sz w:val="24"/>
                <w:szCs w:val="24"/>
                <w:lang w:val="el-GR" w:eastAsia="el-GR"/>
              </w:rPr>
            </w:pPr>
            <w:r>
              <w:rPr>
                <w:rFonts w:cs="Arial" w:ascii="Arial" w:hAnsi="Arial"/>
                <w:sz w:val="24"/>
                <w:szCs w:val="24"/>
                <w:lang w:val="el-GR" w:eastAsia="el-GR"/>
              </w:rPr>
              <w:t xml:space="preserve">Ρεγγίνα Αργυράκη              </w:t>
            </w:r>
            <w:r>
              <w:rPr>
                <w:rFonts w:cs="Arial" w:ascii="Arial" w:hAnsi="Arial"/>
                <w:i/>
                <w:iCs/>
                <w:sz w:val="24"/>
                <w:szCs w:val="24"/>
                <w:lang w:val="el-GR"/>
              </w:rPr>
              <w:t xml:space="preserve">            </w:t>
            </w:r>
            <w:r>
              <w:rPr>
                <w:rFonts w:cs="Arial" w:ascii="Arial" w:hAnsi="Arial"/>
                <w:i/>
                <w:iCs/>
                <w:sz w:val="24"/>
                <w:szCs w:val="24"/>
                <w:lang w:val="el-GR" w:eastAsia="el-GR"/>
              </w:rPr>
              <w:t xml:space="preserve">                                                             </w:t>
            </w:r>
          </w:p>
        </w:tc>
      </w:tr>
    </w:tbl>
    <w:p>
      <w:pPr>
        <w:pStyle w:val="Normal"/>
        <w:ind w:left="0" w:right="72" w:hanging="0"/>
        <w:rPr/>
      </w:pPr>
      <w:r>
        <w:rPr/>
      </w:r>
    </w:p>
    <w:sectPr>
      <w:headerReference w:type="default" r:id="rId7"/>
      <w:footerReference w:type="default" r:id="rId8"/>
      <w:type w:val="nextPage"/>
      <w:pgSz w:w="12240" w:h="15840"/>
      <w:pgMar w:left="720" w:right="720" w:header="720" w:top="777" w:footer="720" w:bottom="77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a1"/>
    <w:family w:val="roman"/>
    <w:pitch w:val="variable"/>
  </w:font>
  <w:font w:name="Century Gothic">
    <w:charset w:val="a1"/>
    <w:family w:val="roman"/>
    <w:pitch w:val="variable"/>
  </w:font>
  <w:font w:name="Tahoma">
    <w:charset w:val="a1"/>
    <w:family w:val="roman"/>
    <w:pitch w:val="variable"/>
  </w:font>
  <w:font w:name="Liberation Sans">
    <w:altName w:val="Arial"/>
    <w:charset w:val="a1"/>
    <w:family w:val="swiss"/>
    <w:pitch w:val="variable"/>
  </w:font>
  <w:font w:name="Arial">
    <w:charset w:val="a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17"/>
      <w:jc w:val="center"/>
      <w:rPr>
        <w:b/>
        <w:bCs/>
        <w:sz w:val="24"/>
        <w:szCs w:val="24"/>
      </w:rPr>
    </w:pPr>
    <w:r>
      <w:rPr/>
      <w:t xml:space="preserve">Page </w:t>
    </w:r>
    <w:r>
      <w:rPr>
        <w:b/>
        <w:bCs/>
        <w:sz w:val="24"/>
        <w:szCs w:val="24"/>
      </w:rPr>
      <w:fldChar w:fldCharType="begin"/>
    </w:r>
    <w:r>
      <w:instrText> PAGE </w:instrText>
    </w:r>
    <w:r>
      <w:fldChar w:fldCharType="separate"/>
    </w:r>
    <w:r>
      <w:t>2</w:t>
    </w:r>
    <w:r>
      <w:fldChar w:fldCharType="end"/>
    </w:r>
    <w:r>
      <w:rPr/>
      <w:t xml:space="preserve"> of </w:t>
    </w:r>
    <w:r>
      <w:rPr>
        <w:b/>
        <w:bCs/>
        <w:sz w:val="24"/>
        <w:szCs w:val="24"/>
      </w:rPr>
      <w:fldChar w:fldCharType="begin"/>
    </w:r>
    <w:r>
      <w:instrText> NUMPAGES </w:instrText>
    </w:r>
    <w:r>
      <w:fldChar w:fldCharType="separate"/>
    </w:r>
    <w:r>
      <w:t>2</w:t>
    </w:r>
    <w:r>
      <w:fldChar w:fldCharType="end"/>
    </w:r>
  </w:p>
  <w:p>
    <w:pPr>
      <w:pStyle w:val="Style1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16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20"/>
</w:settings>
</file>

<file path=word/styles.xml><?xml version="1.0" encoding="utf-8"?>
<w:styles xmlns:w="http://schemas.openxmlformats.org/wordprocessingml/2006/main">
  <w:docDefaults>
    <w:rPrDefault>
      <w:rPr>
        <w:rFonts w:ascii="Century Gothic" w:hAnsi="Century Gothic" w:eastAsia="SimSun" w:cs=""/>
        <w:sz w:val="22"/>
        <w:szCs w:val="22"/>
        <w:lang w:val="en-US" w:eastAsia="ja-JP" w:bidi="ar-SA"/>
      </w:rPr>
    </w:rPrDefault>
    <w:pPrDefault>
      <w:pPr>
        <w:spacing w:lineRule="auto" w:line="276"/>
      </w:pPr>
    </w:pPrDefault>
  </w:docDefaults>
  <w:latentStyles w:count="267" w:defQFormat="0" w:defUnhideWhenUsed="1" w:defSemiHidden="1" w:defUIPriority="99" w:defLockedState="0">
    <w:lsdException w:qFormat="1" w:unhideWhenUsed="0" w:semiHidden="0" w:uiPriority="0" w:name="Normal"/>
    <w:lsdException w:qFormat="1" w:unhideWhenUsed="0" w:semiHidden="0" w:uiPriority="9" w:name="heading 1"/>
    <w:lsdException w:qFormat="1" w:uiPriority="0" w:name="heading 2"/>
    <w:lsdException w:qFormat="1" w:uiPriority="9" w:name="heading 3"/>
    <w:lsdException w:qFormat="1" w:uiPriority="9" w:name="heading 4"/>
    <w:lsdException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uiPriority="10" w:name="Title"/>
    <w:lsdException w:uiPriority="1" w:name="Default Paragraph Font"/>
    <w:lsdException w:qFormat="1" w:uiPriority="11" w:name="Subtitle"/>
    <w:lsdException w:uiPriority="0" w:name="Hyperlink"/>
    <w:lsdException w:qFormat="1" w:uiPriority="22" w:name="Strong"/>
    <w:lsdException w:qFormat="1" w:uiPriority="20" w:name="Emphasis"/>
    <w:lsdException w:unhideWhenUsed="0" w:semiHidden="0" w:uiPriority="39" w:name="Table Grid"/>
    <w:lsdException w:unhideWhenUsed="0" w:name="Placeholder Text"/>
    <w:lsdException w:qFormat="1" w:uiPriority="36" w:name="No Spacing"/>
    <w:lsdException w:unhideWhenUsed="0" w:semiHidden="0" w:uiPriority="60" w:name="Light Shading"/>
    <w:lsdException w:unhideWhenUsed="0" w:semiHidden="0" w:uiPriority="61" w:name="Light List"/>
    <w:lsdException w:unhideWhenUsed="0" w:semiHidden="0" w:uiPriority="62" w:name="Light Grid"/>
    <w:lsdException w:unhideWhenUsed="0" w:semiHidden="0" w:uiPriority="63" w:name="Medium Shading 1"/>
    <w:lsdException w:unhideWhenUsed="0" w:semiHidden="0" w:uiPriority="64" w:name="Medium Shading 2"/>
    <w:lsdException w:unhideWhenUsed="0" w:semiHidden="0" w:uiPriority="65" w:name="Medium List 1"/>
    <w:lsdException w:unhideWhenUsed="0" w:semiHidden="0" w:uiPriority="66" w:name="Medium List 2"/>
    <w:lsdException w:unhideWhenUsed="0" w:semiHidden="0" w:uiPriority="67" w:name="Medium Grid 1"/>
    <w:lsdException w:unhideWhenUsed="0" w:semiHidden="0" w:uiPriority="68" w:name="Medium Grid 2"/>
    <w:lsdException w:unhideWhenUsed="0" w:semiHidden="0" w:uiPriority="69" w:name="Medium Grid 3"/>
    <w:lsdException w:unhideWhenUsed="0" w:semiHidden="0" w:uiPriority="70" w:name="Dark List"/>
    <w:lsdException w:unhideWhenUsed="0" w:semiHidden="0" w:uiPriority="71" w:name="Colorful Shading"/>
    <w:lsdException w:unhideWhenUsed="0" w:semiHidden="0" w:uiPriority="72" w:name="Colorful List"/>
    <w:lsdException w:unhideWhenUsed="0" w:semiHidden="0" w:uiPriority="73" w:name="Colorful Grid"/>
    <w:lsdException w:unhideWhenUsed="0" w:semiHidden="0" w:uiPriority="60" w:name="Light Shading Accent 1"/>
    <w:lsdException w:unhideWhenUsed="0" w:semiHidden="0" w:uiPriority="61" w:name="Light List Accent 1"/>
    <w:lsdException w:unhideWhenUsed="0" w:semiHidden="0" w:uiPriority="62" w:name="Light Grid Accent 1"/>
    <w:lsdException w:unhideWhenUsed="0" w:semiHidden="0" w:uiPriority="63" w:name="Medium Shading 1 Accent 1"/>
    <w:lsdException w:unhideWhenUsed="0" w:semiHidden="0" w:uiPriority="64" w:name="Medium Shading 2 Accent 1"/>
    <w:lsdException w:unhideWhenUsed="0" w:semiHidden="0" w:uiPriority="65" w:name="Medium List 1 Accent 1"/>
    <w:lsdException w:unhideWhenUsed="0" w:name="Revision"/>
    <w:lsdException w:uiPriority="34" w:name="List Paragraph"/>
    <w:lsdException w:qFormat="1" w:uiPriority="29" w:name="Quote"/>
    <w:lsdException w:qFormat="1" w:uiPriority="30" w:name="Intense Quote"/>
    <w:lsdException w:unhideWhenUsed="0" w:semiHidden="0" w:uiPriority="66" w:name="Medium List 2 Accent 1"/>
    <w:lsdException w:unhideWhenUsed="0" w:semiHidden="0" w:uiPriority="67" w:name="Medium Grid 1 Accent 1"/>
    <w:lsdException w:unhideWhenUsed="0" w:semiHidden="0" w:uiPriority="68" w:name="Medium Grid 2 Accent 1"/>
    <w:lsdException w:unhideWhenUsed="0" w:semiHidden="0" w:uiPriority="69" w:name="Medium Grid 3 Accent 1"/>
    <w:lsdException w:unhideWhenUsed="0" w:semiHidden="0" w:uiPriority="70" w:name="Dark List Accent 1"/>
    <w:lsdException w:unhideWhenUsed="0" w:semiHidden="0" w:uiPriority="71" w:name="Colorful Shading Accent 1"/>
    <w:lsdException w:unhideWhenUsed="0" w:semiHidden="0" w:uiPriority="72" w:name="Colorful List Accent 1"/>
    <w:lsdException w:unhideWhenUsed="0" w:semiHidden="0" w:uiPriority="73" w:name="Colorful Grid Accent 1"/>
    <w:lsdException w:unhideWhenUsed="0" w:semiHidden="0" w:uiPriority="60" w:name="Light Shading Accent 2"/>
    <w:lsdException w:unhideWhenUsed="0" w:semiHidden="0" w:uiPriority="61" w:name="Light List Accent 2"/>
    <w:lsdException w:unhideWhenUsed="0" w:semiHidden="0" w:uiPriority="62" w:name="Light Grid Accent 2"/>
    <w:lsdException w:unhideWhenUsed="0" w:semiHidden="0" w:uiPriority="63" w:name="Medium Shading 1 Accent 2"/>
    <w:lsdException w:unhideWhenUsed="0" w:semiHidden="0" w:uiPriority="64" w:name="Medium Shading 2 Accent 2"/>
    <w:lsdException w:unhideWhenUsed="0" w:semiHidden="0" w:uiPriority="65" w:name="Medium List 1 Accent 2"/>
    <w:lsdException w:unhideWhenUsed="0" w:semiHidden="0" w:uiPriority="66" w:name="Medium List 2 Accent 2"/>
    <w:lsdException w:unhideWhenUsed="0" w:semiHidden="0" w:uiPriority="67" w:name="Medium Grid 1 Accent 2"/>
    <w:lsdException w:unhideWhenUsed="0" w:semiHidden="0" w:uiPriority="68" w:name="Medium Grid 2 Accent 2"/>
    <w:lsdException w:unhideWhenUsed="0" w:semiHidden="0" w:uiPriority="69" w:name="Medium Grid 3 Accent 2"/>
    <w:lsdException w:unhideWhenUsed="0" w:semiHidden="0" w:uiPriority="70" w:name="Dark List Accent 2"/>
    <w:lsdException w:unhideWhenUsed="0" w:semiHidden="0" w:uiPriority="71" w:name="Colorful Shading Accent 2"/>
    <w:lsdException w:unhideWhenUsed="0" w:semiHidden="0" w:uiPriority="72" w:name="Colorful List Accent 2"/>
    <w:lsdException w:unhideWhenUsed="0" w:semiHidden="0" w:uiPriority="73" w:name="Colorful Grid Accent 2"/>
    <w:lsdException w:unhideWhenUsed="0" w:semiHidden="0" w:uiPriority="60" w:name="Light Shading Accent 3"/>
    <w:lsdException w:unhideWhenUsed="0" w:semiHidden="0" w:uiPriority="61" w:name="Light List Accent 3"/>
    <w:lsdException w:unhideWhenUsed="0" w:semiHidden="0" w:uiPriority="62" w:name="Light Grid Accent 3"/>
    <w:lsdException w:unhideWhenUsed="0" w:semiHidden="0" w:uiPriority="63" w:name="Medium Shading 1 Accent 3"/>
    <w:lsdException w:unhideWhenUsed="0" w:semiHidden="0" w:uiPriority="64" w:name="Medium Shading 2 Accent 3"/>
    <w:lsdException w:unhideWhenUsed="0" w:semiHidden="0" w:uiPriority="65" w:name="Medium List 1 Accent 3"/>
    <w:lsdException w:unhideWhenUsed="0" w:semiHidden="0" w:uiPriority="66" w:name="Medium List 2 Accent 3"/>
    <w:lsdException w:unhideWhenUsed="0" w:semiHidden="0" w:uiPriority="67" w:name="Medium Grid 1 Accent 3"/>
    <w:lsdException w:unhideWhenUsed="0" w:semiHidden="0" w:uiPriority="68" w:name="Medium Grid 2 Accent 3"/>
    <w:lsdException w:unhideWhenUsed="0" w:semiHidden="0" w:uiPriority="69" w:name="Medium Grid 3 Accent 3"/>
    <w:lsdException w:unhideWhenUsed="0" w:semiHidden="0" w:uiPriority="70" w:name="Dark List Accent 3"/>
    <w:lsdException w:unhideWhenUsed="0" w:semiHidden="0" w:uiPriority="71" w:name="Colorful Shading Accent 3"/>
    <w:lsdException w:unhideWhenUsed="0" w:semiHidden="0" w:uiPriority="72" w:name="Colorful List Accent 3"/>
    <w:lsdException w:unhideWhenUsed="0" w:semiHidden="0" w:uiPriority="73" w:name="Colorful Grid Accent 3"/>
    <w:lsdException w:unhideWhenUsed="0" w:semiHidden="0" w:uiPriority="60" w:name="Light Shading Accent 4"/>
    <w:lsdException w:unhideWhenUsed="0" w:semiHidden="0" w:uiPriority="61" w:name="Light List Accent 4"/>
    <w:lsdException w:unhideWhenUsed="0" w:semiHidden="0" w:uiPriority="62" w:name="Light Grid Accent 4"/>
    <w:lsdException w:unhideWhenUsed="0" w:semiHidden="0" w:uiPriority="63" w:name="Medium Shading 1 Accent 4"/>
    <w:lsdException w:unhideWhenUsed="0" w:semiHidden="0" w:uiPriority="64" w:name="Medium Shading 2 Accent 4"/>
    <w:lsdException w:unhideWhenUsed="0" w:semiHidden="0" w:uiPriority="65" w:name="Medium List 1 Accent 4"/>
    <w:lsdException w:unhideWhenUsed="0" w:semiHidden="0" w:uiPriority="66" w:name="Medium List 2 Accent 4"/>
    <w:lsdException w:unhideWhenUsed="0" w:semiHidden="0" w:uiPriority="67" w:name="Medium Grid 1 Accent 4"/>
    <w:lsdException w:unhideWhenUsed="0" w:semiHidden="0" w:uiPriority="68" w:name="Medium Grid 2 Accent 4"/>
    <w:lsdException w:unhideWhenUsed="0" w:semiHidden="0" w:uiPriority="69" w:name="Medium Grid 3 Accent 4"/>
    <w:lsdException w:unhideWhenUsed="0" w:semiHidden="0" w:uiPriority="70" w:name="Dark List Accent 4"/>
    <w:lsdException w:unhideWhenUsed="0" w:semiHidden="0" w:uiPriority="71" w:name="Colorful Shading Accent 4"/>
    <w:lsdException w:unhideWhenUsed="0" w:semiHidden="0" w:uiPriority="72" w:name="Colorful List Accent 4"/>
    <w:lsdException w:unhideWhenUsed="0" w:semiHidden="0" w:uiPriority="73" w:name="Colorful Grid Accent 4"/>
    <w:lsdException w:unhideWhenUsed="0" w:semiHidden="0" w:uiPriority="60" w:name="Light Shading Accent 5"/>
    <w:lsdException w:unhideWhenUsed="0" w:semiHidden="0" w:uiPriority="61" w:name="Light List Accent 5"/>
    <w:lsdException w:unhideWhenUsed="0" w:semiHidden="0" w:uiPriority="62" w:name="Light Grid Accent 5"/>
    <w:lsdException w:unhideWhenUsed="0" w:semiHidden="0" w:uiPriority="63" w:name="Medium Shading 1 Accent 5"/>
    <w:lsdException w:unhideWhenUsed="0" w:semiHidden="0" w:uiPriority="64" w:name="Medium Shading 2 Accent 5"/>
    <w:lsdException w:unhideWhenUsed="0" w:semiHidden="0" w:uiPriority="65" w:name="Medium List 1 Accent 5"/>
    <w:lsdException w:unhideWhenUsed="0" w:semiHidden="0" w:uiPriority="66" w:name="Medium List 2 Accent 5"/>
    <w:lsdException w:unhideWhenUsed="0" w:semiHidden="0" w:uiPriority="67" w:name="Medium Grid 1 Accent 5"/>
    <w:lsdException w:unhideWhenUsed="0" w:semiHidden="0" w:uiPriority="68" w:name="Medium Grid 2 Accent 5"/>
    <w:lsdException w:unhideWhenUsed="0" w:semiHidden="0" w:uiPriority="69" w:name="Medium Grid 3 Accent 5"/>
    <w:lsdException w:unhideWhenUsed="0" w:semiHidden="0" w:uiPriority="70" w:name="Dark List Accent 5"/>
    <w:lsdException w:unhideWhenUsed="0" w:semiHidden="0" w:uiPriority="71" w:name="Colorful Shading Accent 5"/>
    <w:lsdException w:unhideWhenUsed="0" w:semiHidden="0" w:uiPriority="72" w:name="Colorful List Accent 5"/>
    <w:lsdException w:unhideWhenUsed="0" w:semiHidden="0" w:uiPriority="73" w:name="Colorful Grid Accent 5"/>
    <w:lsdException w:unhideWhenUsed="0" w:semiHidden="0" w:uiPriority="60" w:name="Light Shading Accent 6"/>
    <w:lsdException w:unhideWhenUsed="0" w:semiHidden="0" w:uiPriority="61" w:name="Light List Accent 6"/>
    <w:lsdException w:unhideWhenUsed="0" w:semiHidden="0" w:uiPriority="62" w:name="Light Grid Accent 6"/>
    <w:lsdException w:unhideWhenUsed="0" w:semiHidden="0" w:uiPriority="63" w:name="Medium Shading 1 Accent 6"/>
    <w:lsdException w:unhideWhenUsed="0" w:semiHidden="0" w:uiPriority="64" w:name="Medium Shading 2 Accent 6"/>
    <w:lsdException w:unhideWhenUsed="0" w:semiHidden="0" w:uiPriority="65" w:name="Medium List 1 Accent 6"/>
    <w:lsdException w:unhideWhenUsed="0" w:semiHidden="0" w:uiPriority="66" w:name="Medium List 2 Accent 6"/>
    <w:lsdException w:unhideWhenUsed="0" w:semiHidden="0" w:uiPriority="67" w:name="Medium Grid 1 Accent 6"/>
    <w:lsdException w:unhideWhenUsed="0" w:semiHidden="0" w:uiPriority="68" w:name="Medium Grid 2 Accent 6"/>
    <w:lsdException w:unhideWhenUsed="0" w:semiHidden="0" w:uiPriority="69" w:name="Medium Grid 3 Accent 6"/>
    <w:lsdException w:unhideWhenUsed="0" w:semiHidden="0" w:uiPriority="70" w:name="Dark List Accent 6"/>
    <w:lsdException w:unhideWhenUsed="0" w:semiHidden="0" w:uiPriority="71" w:name="Colorful Shading Accent 6"/>
    <w:lsdException w:unhideWhenUsed="0" w:semiHidden="0" w:uiPriority="72" w:name="Colorful List Accent 6"/>
    <w:lsdException w:unhideWhenUsed="0" w:semiHidden="0" w:uiPriority="73" w:name="Colorful Grid Accent 6"/>
    <w:lsdException w:qFormat="1" w:uiPriority="19" w:name="Subtle Emphasis"/>
    <w:lsdException w:qFormat="1" w:uiPriority="21" w:name="Intense Emphasis"/>
    <w:lsdException w:qFormat="1" w:uiPriority="31" w:name="Subtle Reference"/>
    <w:lsdException w:qFormat="1" w:uiPriority="32" w:name="Intense Reference"/>
    <w:lsdException w:qFormat="1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pPr>
      <w:widowControl/>
      <w:suppressAutoHyphens w:val="true"/>
      <w:bidi w:val="0"/>
      <w:spacing w:before="120" w:after="0" w:lineRule="auto" w:line="276"/>
      <w:ind w:left="72" w:right="72" w:hanging="0"/>
      <w:jc w:val="left"/>
    </w:pPr>
    <w:rPr>
      <w:rFonts w:ascii="Century Gothic" w:hAnsi="Century Gothic" w:eastAsia="SimSun" w:cs=""/>
      <w:color w:val="auto"/>
      <w:sz w:val="22"/>
      <w:szCs w:val="22"/>
      <w:lang w:val="en-US" w:eastAsia="ja-JP" w:bidi="ar-SA"/>
    </w:rPr>
  </w:style>
  <w:style w:type="paragraph" w:styleId="1">
    <w:name w:val="Επικεφαλίδα 1"/>
    <w:uiPriority w:val="1"/>
    <w:qFormat/>
    <w:link w:val="1Char"/>
    <w:basedOn w:val="Normal"/>
    <w:pPr>
      <w:keepNext/>
      <w:keepLines/>
      <w:shd w:fill="9E9E9E" w:val="clear"/>
      <w:spacing w:lineRule="auto" w:line="240" w:before="120" w:after="120"/>
      <w:jc w:val="center"/>
      <w:outlineLvl w:val="0"/>
    </w:pPr>
    <w:rPr>
      <w:rFonts w:ascii="Century Gothic" w:hAnsi="Century Gothic" w:cs=""/>
      <w:b/>
      <w:bCs/>
      <w:caps/>
      <w:color w:val="FFFFFF"/>
      <w:spacing w:val="30"/>
      <w:sz w:val="32"/>
      <w:szCs w:val="32"/>
    </w:rPr>
  </w:style>
  <w:style w:type="paragraph" w:styleId="2">
    <w:name w:val="Επικεφαλίδα 2"/>
    <w:uiPriority w:val="1"/>
    <w:qFormat/>
    <w:link w:val="2Char"/>
    <w:basedOn w:val="Normal"/>
    <w:pPr>
      <w:keepNext/>
      <w:keepLines/>
      <w:spacing w:lineRule="auto" w:line="240" w:before="0" w:after="0"/>
      <w:outlineLvl w:val="1"/>
    </w:pPr>
    <w:rPr>
      <w:rFonts w:ascii="Century Gothic" w:hAnsi="Century Gothic" w:cs=""/>
      <w:b/>
      <w:bCs/>
      <w:caps/>
      <w:color w:val="306785"/>
      <w:sz w:val="26"/>
      <w:szCs w:val="26"/>
    </w:rPr>
  </w:style>
  <w:style w:type="paragraph" w:styleId="3">
    <w:name w:val="Επικεφαλίδα 3"/>
    <w:uiPriority w:val="1"/>
    <w:qFormat/>
    <w:link w:val="3Char"/>
    <w:basedOn w:val="Normal"/>
    <w:pPr>
      <w:keepNext/>
      <w:keepLines/>
      <w:spacing w:lineRule="auto" w:line="240" w:before="120" w:after="120"/>
      <w:jc w:val="center"/>
      <w:outlineLvl w:val="2"/>
    </w:pPr>
    <w:rPr>
      <w:rFonts w:ascii="Century Gothic" w:hAnsi="Century Gothic" w:cs=""/>
      <w:b/>
      <w:bCs/>
      <w:color w:val="FFFFFF"/>
    </w:rPr>
  </w:style>
  <w:style w:type="paragraph" w:styleId="4">
    <w:name w:val="Επικεφαλίδα 4"/>
    <w:uiPriority w:val="1"/>
    <w:qFormat/>
    <w:link w:val="4Char"/>
    <w:basedOn w:val="Normal"/>
    <w:pPr>
      <w:keepNext/>
      <w:keepLines/>
      <w:spacing w:lineRule="auto" w:line="240" w:before="120" w:after="120"/>
      <w:outlineLvl w:val="3"/>
    </w:pPr>
    <w:rPr>
      <w:rFonts w:ascii="Century Gothic" w:hAnsi="Century Gothic" w:cs=""/>
      <w:color w:val="306785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1Char" w:customStyle="1">
    <w:name w:val="Επικεφαλίδα 1 Char"/>
    <w:uiPriority w:val="1"/>
    <w:link w:val="1"/>
    <w:basedOn w:val="DefaultParagraphFont"/>
    <w:rPr>
      <w:rFonts w:ascii="Century Gothic" w:hAnsi="Century Gothic" w:cs=""/>
      <w:caps/>
      <w:color w:val="FFFFFF"/>
      <w:spacing w:val="30"/>
      <w:sz w:val="32"/>
      <w:szCs w:val="32"/>
      <w:shd w:fill="9E9E9E" w:val="clear"/>
    </w:rPr>
  </w:style>
  <w:style w:type="character" w:styleId="2Char" w:customStyle="1">
    <w:name w:val="Επικεφαλίδα 2 Char"/>
    <w:uiPriority w:val="1"/>
    <w:link w:val="2"/>
    <w:basedOn w:val="DefaultParagraphFont"/>
    <w:rPr>
      <w:rFonts w:ascii="Century Gothic" w:hAnsi="Century Gothic" w:cs=""/>
      <w:b/>
      <w:bCs/>
      <w:caps/>
      <w:color w:val="306785"/>
      <w:sz w:val="26"/>
      <w:szCs w:val="26"/>
    </w:rPr>
  </w:style>
  <w:style w:type="character" w:styleId="3Char" w:customStyle="1">
    <w:name w:val="Επικεφαλίδα 3 Char"/>
    <w:uiPriority w:val="1"/>
    <w:link w:val="3"/>
    <w:basedOn w:val="DefaultParagraphFont"/>
    <w:rPr>
      <w:rFonts w:ascii="Century Gothic" w:hAnsi="Century Gothic" w:cs=""/>
      <w:b/>
      <w:bCs/>
      <w:color w:val="FFFFFF"/>
    </w:rPr>
  </w:style>
  <w:style w:type="character" w:styleId="PlaceholderText">
    <w:name w:val="Placeholder Text"/>
    <w:uiPriority w:val="99"/>
    <w:semiHidden/>
    <w:basedOn w:val="DefaultParagraphFont"/>
    <w:rPr>
      <w:color w:val="808080"/>
    </w:rPr>
  </w:style>
  <w:style w:type="character" w:styleId="4Char" w:customStyle="1">
    <w:name w:val="Επικεφαλίδα 4 Char"/>
    <w:uiPriority w:val="1"/>
    <w:link w:val="4"/>
    <w:basedOn w:val="DefaultParagraphFont"/>
    <w:rPr>
      <w:rFonts w:ascii="Century Gothic" w:hAnsi="Century Gothic" w:cs=""/>
      <w:color w:val="306785"/>
    </w:rPr>
  </w:style>
  <w:style w:type="character" w:styleId="CheckboxesChar" w:customStyle="1">
    <w:name w:val="Check boxes Char"/>
    <w:uiPriority w:val="1"/>
    <w:link w:val="Checkboxes"/>
    <w:basedOn w:val="DefaultParagraphFont"/>
    <w:rPr>
      <w:sz w:val="26"/>
      <w:szCs w:val="26"/>
    </w:rPr>
  </w:style>
  <w:style w:type="character" w:styleId="Char" w:customStyle="1">
    <w:name w:val="Κεφαλίδα Char"/>
    <w:uiPriority w:val="99"/>
    <w:link w:val="a5"/>
    <w:rsid w:val="005b4cd2"/>
    <w:basedOn w:val="DefaultParagraphFont"/>
    <w:rPr/>
  </w:style>
  <w:style w:type="character" w:styleId="Char1" w:customStyle="1">
    <w:name w:val="Υποσέλιδο Char"/>
    <w:uiPriority w:val="99"/>
    <w:link w:val="a6"/>
    <w:rsid w:val="005b4cd2"/>
    <w:basedOn w:val="DefaultParagraphFont"/>
    <w:rPr/>
  </w:style>
  <w:style w:type="character" w:styleId="Style10">
    <w:name w:val="Σύνδεσμος διαδικτύου"/>
    <w:rsid w:val="00e65128"/>
    <w:rPr>
      <w:color w:val="0000FF"/>
      <w:u w:val="single"/>
      <w:lang w:val="zxx" w:eastAsia="zxx" w:bidi="zxx"/>
    </w:rPr>
  </w:style>
  <w:style w:type="character" w:styleId="Char2" w:customStyle="1">
    <w:name w:val="Κείμενο πλαισίου Char"/>
    <w:uiPriority w:val="99"/>
    <w:semiHidden/>
    <w:link w:val="a7"/>
    <w:rsid w:val="003a3b9d"/>
    <w:basedOn w:val="DefaultParagraphFont"/>
    <w:rPr>
      <w:rFonts w:ascii="Tahoma" w:hAnsi="Tahoma" w:cs="Tahoma"/>
      <w:sz w:val="16"/>
      <w:szCs w:val="16"/>
    </w:rPr>
  </w:style>
  <w:style w:type="character" w:styleId="ListLabel1">
    <w:name w:val="ListLabel 1"/>
    <w:rPr>
      <w:color w:val="306785"/>
    </w:rPr>
  </w:style>
  <w:style w:type="character" w:styleId="ListLabel2">
    <w:name w:val="ListLabel 2"/>
    <w:rPr>
      <w:rFonts w:cs="Courier New"/>
    </w:rPr>
  </w:style>
  <w:style w:type="paragraph" w:styleId="Style11">
    <w:name w:val="Επικεφαλίδα"/>
    <w:basedOn w:val="Normal"/>
    <w:next w:val="Style12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2">
    <w:name w:val="Σώμα κειμένου"/>
    <w:basedOn w:val="Normal"/>
    <w:pPr>
      <w:spacing w:lineRule="auto" w:line="288" w:before="0" w:after="140"/>
    </w:pPr>
    <w:rPr/>
  </w:style>
  <w:style w:type="paragraph" w:styleId="Style13">
    <w:name w:val="Λίστα"/>
    <w:basedOn w:val="Style12"/>
    <w:pPr/>
    <w:rPr>
      <w:rFonts w:cs="Mangal"/>
    </w:rPr>
  </w:style>
  <w:style w:type="paragraph" w:styleId="Style14">
    <w:name w:val="Υπόμνημα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5">
    <w:name w:val="Ευρετήριο"/>
    <w:basedOn w:val="Normal"/>
    <w:pPr>
      <w:suppressLineNumbers/>
    </w:pPr>
    <w:rPr>
      <w:rFonts w:cs="Mangal"/>
    </w:rPr>
  </w:style>
  <w:style w:type="paragraph" w:styleId="Checkboxes" w:customStyle="1">
    <w:name w:val="Check boxes"/>
    <w:uiPriority w:val="1"/>
    <w:qFormat/>
    <w:link w:val="CheckboxesChar"/>
    <w:basedOn w:val="Normal"/>
    <w:pPr/>
    <w:rPr>
      <w:sz w:val="26"/>
      <w:szCs w:val="26"/>
    </w:rPr>
  </w:style>
  <w:style w:type="paragraph" w:styleId="Style16">
    <w:name w:val="Κεφαλίδα"/>
    <w:uiPriority w:val="99"/>
    <w:unhideWhenUsed/>
    <w:link w:val="Char"/>
    <w:rsid w:val="005b4cd2"/>
    <w:basedOn w:val="Normal"/>
    <w:pPr>
      <w:tabs>
        <w:tab w:val="center" w:pos="4320" w:leader="none"/>
        <w:tab w:val="right" w:pos="8640" w:leader="none"/>
      </w:tabs>
      <w:spacing w:lineRule="auto" w:line="240" w:before="0" w:after="0"/>
    </w:pPr>
    <w:rPr/>
  </w:style>
  <w:style w:type="paragraph" w:styleId="Style17">
    <w:name w:val="Υποσέλιδο"/>
    <w:uiPriority w:val="99"/>
    <w:unhideWhenUsed/>
    <w:link w:val="Char0"/>
    <w:rsid w:val="005b4cd2"/>
    <w:basedOn w:val="Normal"/>
    <w:pPr>
      <w:tabs>
        <w:tab w:val="center" w:pos="4320" w:leader="none"/>
        <w:tab w:val="right" w:pos="8640" w:leader="none"/>
      </w:tabs>
      <w:spacing w:lineRule="auto" w:line="240" w:before="0" w:after="0"/>
    </w:pPr>
    <w:rPr/>
  </w:style>
  <w:style w:type="paragraph" w:styleId="BalloonText">
    <w:name w:val="Balloon Text"/>
    <w:uiPriority w:val="99"/>
    <w:semiHidden/>
    <w:unhideWhenUsed/>
    <w:link w:val="Char1"/>
    <w:rsid w:val="003a3b9d"/>
    <w:basedOn w:val="Normal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</w:style>
  <w:style w:type="table" w:default="1" w:styleId="a1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39"/>
    <w:pPr>
      <w:spacing w:line="240" w:lineRule="auto" w:after="0"/>
    </w:p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91.png"/><Relationship Id="rId3" Type="http://schemas.openxmlformats.org/officeDocument/2006/relationships/image" Target="media/image92.png"/><Relationship Id="rId4" Type="http://schemas.openxmlformats.org/officeDocument/2006/relationships/image" Target="media/image93.jpeg"/><Relationship Id="rId5" Type="http://schemas.openxmlformats.org/officeDocument/2006/relationships/image" Target="media/image94.jpeg"/><Relationship Id="rId6" Type="http://schemas.openxmlformats.org/officeDocument/2006/relationships/image" Target="media/image95.jpeg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<Relationship Id="rId13" Type="http://schemas.openxmlformats.org/officeDocument/2006/relationships/customXml" Target="../customXml/item2.xml"/>
</Relationships>
</file>

<file path=word/theme/theme1.xml><?xml version="1.0" encoding="utf-8"?>
<a:theme xmlns:a="http://schemas.openxmlformats.org/drawingml/2006/main" name="Seasonal garden journal">
  <a:themeElements>
    <a:clrScheme name="Marquee">
      <a:dk1>
        <a:srgbClr val="000000"/>
      </a:dk1>
      <a:lt1>
        <a:sysClr val="window" lastClr="FFFFFF"/>
      </a:lt1>
      <a:dk2>
        <a:srgbClr val="5E5E5E"/>
      </a:dk2>
      <a:lt2>
        <a:srgbClr val="DDDDDD"/>
      </a:lt2>
      <a:accent1>
        <a:srgbClr val="418AB3"/>
      </a:accent1>
      <a:accent2>
        <a:srgbClr val="A6B727"/>
      </a:accent2>
      <a:accent3>
        <a:srgbClr val="F69200"/>
      </a:accent3>
      <a:accent4>
        <a:srgbClr val="838383"/>
      </a:accent4>
      <a:accent5>
        <a:srgbClr val="FEC306"/>
      </a:accent5>
      <a:accent6>
        <a:srgbClr val="DF5327"/>
      </a:accent6>
      <a:hlink>
        <a:srgbClr val="F59E00"/>
      </a:hlink>
      <a:folHlink>
        <a:srgbClr val="B2B2B2"/>
      </a:folHlink>
    </a:clrScheme>
    <a:fontScheme name="Century Gothic">
      <a:majorFont>
        <a:latin typeface="Century Gothic" panose="020B0502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 Gothic" panose="020B0502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89281675-EF13-4E00-9D7E-081B4422042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9B6F0E9-5846-417F-A62B-87AA4764947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Seasonal garden journal (4 pages).dotx</Template>
  <TotalTime>0</TotalTime>
  <Application>LibreOffice/4.2.1.1$Windows_x86 LibreOffice_project/d7dbbd7842e6a58b0f521599204e827654e1fb8b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2014-06-15T09:59:00Z</dcterms:created>
  <dc:language>el-GR</dc:language>
  <dcterms:modified xsi:type="dcterms:W3CDTF">2014-06-16T21:02:00Z</dcterms:modified>
  <cp:revision>1</cp:revision>
</cp:coreProperties>
</file>