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keepNext w:val="0"/>
        <w:keepLines w:val="0"/>
        <w:spacing w:after="160" w:before="300" w:line="264" w:lineRule="auto"/>
        <w:rPr>
          <w:b w:val="1"/>
          <w:color w:val="333333"/>
          <w:sz w:val="45"/>
          <w:szCs w:val="45"/>
        </w:rPr>
      </w:pPr>
      <w:bookmarkStart w:colFirst="0" w:colLast="0" w:name="_83lr9mmao9g7" w:id="0"/>
      <w:bookmarkEnd w:id="0"/>
      <w:r w:rsidDel="00000000" w:rsidR="00000000" w:rsidRPr="00000000">
        <w:rPr>
          <w:b w:val="1"/>
          <w:color w:val="333333"/>
          <w:sz w:val="45"/>
          <w:szCs w:val="45"/>
          <w:rtl w:val="0"/>
        </w:rPr>
        <w:t xml:space="preserve">Gambling in Australia: A Look into the Thriving Industry and Q7ccc Casino</w:t>
      </w:r>
    </w:p>
    <w:p w:rsidR="00000000" w:rsidDel="00000000" w:rsidP="00000000" w:rsidRDefault="00000000" w:rsidRPr="00000000" w14:paraId="00000002">
      <w:pPr>
        <w:spacing w:after="160" w:lineRule="auto"/>
        <w:rPr>
          <w:color w:val="333333"/>
          <w:sz w:val="21"/>
          <w:szCs w:val="21"/>
        </w:rPr>
      </w:pPr>
      <w:r w:rsidDel="00000000" w:rsidR="00000000" w:rsidRPr="00000000">
        <w:rPr>
          <w:color w:val="333333"/>
          <w:sz w:val="21"/>
          <w:szCs w:val="21"/>
          <w:rtl w:val="0"/>
        </w:rPr>
        <w:t xml:space="preserve">Australia, known for its breathtaking landscapes and diverse wildlife, is also home to a thriving gambling culture. In this article, we will explore the world of gambling in Australia, shedding light on its various facets, and take a closer look at one of its prominent players, Q7ccc Casino.</w:t>
      </w:r>
    </w:p>
    <w:p w:rsidR="00000000" w:rsidDel="00000000" w:rsidP="00000000" w:rsidRDefault="00000000" w:rsidRPr="00000000" w14:paraId="00000003">
      <w:pPr>
        <w:pStyle w:val="Heading2"/>
        <w:keepNext w:val="0"/>
        <w:keepLines w:val="0"/>
        <w:spacing w:after="160" w:before="300" w:line="264" w:lineRule="auto"/>
        <w:rPr>
          <w:b w:val="1"/>
          <w:color w:val="333333"/>
          <w:sz w:val="38"/>
          <w:szCs w:val="38"/>
        </w:rPr>
      </w:pPr>
      <w:bookmarkStart w:colFirst="0" w:colLast="0" w:name="_ugwbu5rjr6v0" w:id="1"/>
      <w:bookmarkEnd w:id="1"/>
      <w:r w:rsidDel="00000000" w:rsidR="00000000" w:rsidRPr="00000000">
        <w:rPr>
          <w:b w:val="1"/>
          <w:color w:val="333333"/>
          <w:sz w:val="38"/>
          <w:szCs w:val="38"/>
          <w:rtl w:val="0"/>
        </w:rPr>
        <w:t xml:space="preserve">A Nation's Love for Gambling</w:t>
      </w:r>
    </w:p>
    <w:p w:rsidR="00000000" w:rsidDel="00000000" w:rsidP="00000000" w:rsidRDefault="00000000" w:rsidRPr="00000000" w14:paraId="00000004">
      <w:pPr>
        <w:spacing w:after="160" w:lineRule="auto"/>
        <w:rPr>
          <w:color w:val="333333"/>
          <w:sz w:val="21"/>
          <w:szCs w:val="21"/>
        </w:rPr>
      </w:pPr>
      <w:r w:rsidDel="00000000" w:rsidR="00000000" w:rsidRPr="00000000">
        <w:rPr>
          <w:color w:val="333333"/>
          <w:sz w:val="21"/>
          <w:szCs w:val="21"/>
          <w:rtl w:val="0"/>
        </w:rPr>
        <w:t xml:space="preserve">Australians have a deep-rooted love for gambling that spans generations. From traditional forms of gambling like horse racing and sports betting to more modern options such as online casinos, gambling is an integral part of the Australian way of life </w:t>
      </w:r>
      <w:hyperlink r:id="rId6">
        <w:r w:rsidDel="00000000" w:rsidR="00000000" w:rsidRPr="00000000">
          <w:rPr>
            <w:color w:val="337ab7"/>
            <w:sz w:val="21"/>
            <w:szCs w:val="21"/>
            <w:rtl w:val="0"/>
          </w:rPr>
          <w:t xml:space="preserve">https://q7ccc.net/</w:t>
        </w:r>
      </w:hyperlink>
      <w:r w:rsidDel="00000000" w:rsidR="00000000" w:rsidRPr="00000000">
        <w:rPr>
          <w:color w:val="333333"/>
          <w:sz w:val="21"/>
          <w:szCs w:val="21"/>
          <w:rtl w:val="0"/>
        </w:rPr>
        <w:t xml:space="preserve">. Let's delve into some key aspects of the gambling scene in the Land Down Under.</w:t>
      </w:r>
    </w:p>
    <w:p w:rsidR="00000000" w:rsidDel="00000000" w:rsidP="00000000" w:rsidRDefault="00000000" w:rsidRPr="00000000" w14:paraId="00000005">
      <w:pPr>
        <w:pStyle w:val="Heading2"/>
        <w:keepNext w:val="0"/>
        <w:keepLines w:val="0"/>
        <w:spacing w:after="160" w:before="300" w:line="264" w:lineRule="auto"/>
        <w:rPr>
          <w:b w:val="1"/>
          <w:color w:val="333333"/>
          <w:sz w:val="38"/>
          <w:szCs w:val="38"/>
        </w:rPr>
      </w:pPr>
      <w:bookmarkStart w:colFirst="0" w:colLast="0" w:name="_9jj4dxtei6j9" w:id="2"/>
      <w:bookmarkEnd w:id="2"/>
      <w:r w:rsidDel="00000000" w:rsidR="00000000" w:rsidRPr="00000000">
        <w:rPr>
          <w:b w:val="1"/>
          <w:color w:val="333333"/>
          <w:sz w:val="38"/>
          <w:szCs w:val="38"/>
          <w:rtl w:val="0"/>
        </w:rPr>
        <w:t xml:space="preserve">Pokies: A National Pastime</w:t>
      </w:r>
    </w:p>
    <w:p w:rsidR="00000000" w:rsidDel="00000000" w:rsidP="00000000" w:rsidRDefault="00000000" w:rsidRPr="00000000" w14:paraId="00000006">
      <w:pPr>
        <w:spacing w:after="160" w:lineRule="auto"/>
        <w:rPr>
          <w:color w:val="333333"/>
          <w:sz w:val="21"/>
          <w:szCs w:val="21"/>
        </w:rPr>
      </w:pPr>
      <w:r w:rsidDel="00000000" w:rsidR="00000000" w:rsidRPr="00000000">
        <w:rPr>
          <w:color w:val="333333"/>
          <w:sz w:val="21"/>
          <w:szCs w:val="21"/>
          <w:rtl w:val="0"/>
        </w:rPr>
        <w:t xml:space="preserve">Pokies, or slot machines, have a special place in the hearts of Australians. These vibrant and captivating machines can be found in pubs, clubs, and casinos across the country. With their colorful themes and exciting gameplay, pokies have become a favorite pastime for many Aussies.</w:t>
      </w:r>
    </w:p>
    <w:p w:rsidR="00000000" w:rsidDel="00000000" w:rsidP="00000000" w:rsidRDefault="00000000" w:rsidRPr="00000000" w14:paraId="00000007">
      <w:pPr>
        <w:pStyle w:val="Heading2"/>
        <w:keepNext w:val="0"/>
        <w:keepLines w:val="0"/>
        <w:spacing w:after="160" w:before="300" w:line="264" w:lineRule="auto"/>
        <w:rPr>
          <w:b w:val="1"/>
          <w:color w:val="333333"/>
          <w:sz w:val="38"/>
          <w:szCs w:val="38"/>
        </w:rPr>
      </w:pPr>
      <w:bookmarkStart w:colFirst="0" w:colLast="0" w:name="_9hva0v8ez2we" w:id="3"/>
      <w:bookmarkEnd w:id="3"/>
      <w:r w:rsidDel="00000000" w:rsidR="00000000" w:rsidRPr="00000000">
        <w:rPr>
          <w:b w:val="1"/>
          <w:color w:val="333333"/>
          <w:sz w:val="38"/>
          <w:szCs w:val="38"/>
          <w:rtl w:val="0"/>
        </w:rPr>
        <w:t xml:space="preserve">Sports Betting: A National Obsession</w:t>
      </w:r>
    </w:p>
    <w:p w:rsidR="00000000" w:rsidDel="00000000" w:rsidP="00000000" w:rsidRDefault="00000000" w:rsidRPr="00000000" w14:paraId="00000008">
      <w:pPr>
        <w:spacing w:after="160" w:lineRule="auto"/>
        <w:rPr>
          <w:color w:val="333333"/>
          <w:sz w:val="21"/>
          <w:szCs w:val="21"/>
        </w:rPr>
      </w:pPr>
      <w:r w:rsidDel="00000000" w:rsidR="00000000" w:rsidRPr="00000000">
        <w:rPr>
          <w:color w:val="333333"/>
          <w:sz w:val="21"/>
          <w:szCs w:val="21"/>
          <w:rtl w:val="0"/>
        </w:rPr>
        <w:t xml:space="preserve">Australia's passion for sports is well-known, and this fervor extends to sports betting. The country boasts a thriving sports betting industry, with people wagering on a wide array of sports, from cricket and rugby to horse racing and Australian rules football. Major sporting events, such as the Melbourne Cup, often take center stage in the world of sports betting.</w:t>
      </w:r>
    </w:p>
    <w:p w:rsidR="00000000" w:rsidDel="00000000" w:rsidP="00000000" w:rsidRDefault="00000000" w:rsidRPr="00000000" w14:paraId="00000009">
      <w:pPr>
        <w:pStyle w:val="Heading2"/>
        <w:keepNext w:val="0"/>
        <w:keepLines w:val="0"/>
        <w:spacing w:after="160" w:before="300" w:line="264" w:lineRule="auto"/>
        <w:rPr>
          <w:b w:val="1"/>
          <w:color w:val="333333"/>
          <w:sz w:val="38"/>
          <w:szCs w:val="38"/>
        </w:rPr>
      </w:pPr>
      <w:bookmarkStart w:colFirst="0" w:colLast="0" w:name="_x9ldffk08whx" w:id="4"/>
      <w:bookmarkEnd w:id="4"/>
      <w:r w:rsidDel="00000000" w:rsidR="00000000" w:rsidRPr="00000000">
        <w:rPr>
          <w:b w:val="1"/>
          <w:color w:val="333333"/>
          <w:sz w:val="38"/>
          <w:szCs w:val="38"/>
          <w:rtl w:val="0"/>
        </w:rPr>
        <w:t xml:space="preserve">The Online Casino Revolution</w:t>
      </w:r>
    </w:p>
    <w:p w:rsidR="00000000" w:rsidDel="00000000" w:rsidP="00000000" w:rsidRDefault="00000000" w:rsidRPr="00000000" w14:paraId="0000000A">
      <w:pPr>
        <w:spacing w:after="160" w:lineRule="auto"/>
        <w:rPr>
          <w:color w:val="333333"/>
          <w:sz w:val="21"/>
          <w:szCs w:val="21"/>
        </w:rPr>
      </w:pPr>
      <w:r w:rsidDel="00000000" w:rsidR="00000000" w:rsidRPr="00000000">
        <w:rPr>
          <w:color w:val="333333"/>
          <w:sz w:val="21"/>
          <w:szCs w:val="21"/>
          <w:rtl w:val="0"/>
        </w:rPr>
        <w:t xml:space="preserve">In recent years, the digital revolution has transformed the gambling landscape in Australia. Online casinos, like Q7ccc Casino, have witnessed a surge in popularity. These platforms offer an extensive selection of casino games that can be enjoyed from the comfort of one's home or on the go. Q7ccc Casino, in particular, has made a name for itself by providing a seamless and secure online gambling experience.</w:t>
      </w:r>
    </w:p>
    <w:p w:rsidR="00000000" w:rsidDel="00000000" w:rsidP="00000000" w:rsidRDefault="00000000" w:rsidRPr="00000000" w14:paraId="0000000B">
      <w:pPr>
        <w:pStyle w:val="Heading2"/>
        <w:keepNext w:val="0"/>
        <w:keepLines w:val="0"/>
        <w:spacing w:after="160" w:before="300" w:line="264" w:lineRule="auto"/>
        <w:rPr>
          <w:b w:val="1"/>
          <w:color w:val="333333"/>
          <w:sz w:val="38"/>
          <w:szCs w:val="38"/>
        </w:rPr>
      </w:pPr>
      <w:bookmarkStart w:colFirst="0" w:colLast="0" w:name="_1ulkguu5xmyr" w:id="5"/>
      <w:bookmarkEnd w:id="5"/>
      <w:r w:rsidDel="00000000" w:rsidR="00000000" w:rsidRPr="00000000">
        <w:rPr>
          <w:b w:val="1"/>
          <w:color w:val="333333"/>
          <w:sz w:val="38"/>
          <w:szCs w:val="38"/>
          <w:rtl w:val="0"/>
        </w:rPr>
        <w:t xml:space="preserve">Q7ccc Casino: A Trusted Player</w:t>
      </w:r>
    </w:p>
    <w:p w:rsidR="00000000" w:rsidDel="00000000" w:rsidP="00000000" w:rsidRDefault="00000000" w:rsidRPr="00000000" w14:paraId="0000000C">
      <w:pPr>
        <w:spacing w:after="160" w:lineRule="auto"/>
        <w:rPr>
          <w:color w:val="333333"/>
          <w:sz w:val="21"/>
          <w:szCs w:val="21"/>
        </w:rPr>
      </w:pPr>
      <w:r w:rsidDel="00000000" w:rsidR="00000000" w:rsidRPr="00000000">
        <w:rPr>
          <w:color w:val="333333"/>
          <w:sz w:val="21"/>
          <w:szCs w:val="21"/>
          <w:rtl w:val="0"/>
        </w:rPr>
        <w:t xml:space="preserve">Q7ccc Casino has emerged as a reputable player in the Australian online gambling scene. It is renowned for its diverse game library, which includes classic table games like blackjack and roulette, as well as a wide variety of slots. The platform offers a secure and straightforward registration process, catering to both novice and experienced players.</w:t>
      </w:r>
    </w:p>
    <w:p w:rsidR="00000000" w:rsidDel="00000000" w:rsidP="00000000" w:rsidRDefault="00000000" w:rsidRPr="00000000" w14:paraId="0000000D">
      <w:pPr>
        <w:pStyle w:val="Heading2"/>
        <w:keepNext w:val="0"/>
        <w:keepLines w:val="0"/>
        <w:spacing w:after="160" w:before="300" w:line="264" w:lineRule="auto"/>
        <w:rPr>
          <w:b w:val="1"/>
          <w:color w:val="333333"/>
          <w:sz w:val="38"/>
          <w:szCs w:val="38"/>
        </w:rPr>
      </w:pPr>
      <w:bookmarkStart w:colFirst="0" w:colLast="0" w:name="_49lc9ywbsq1y" w:id="6"/>
      <w:bookmarkEnd w:id="6"/>
      <w:r w:rsidDel="00000000" w:rsidR="00000000" w:rsidRPr="00000000">
        <w:rPr>
          <w:b w:val="1"/>
          <w:color w:val="333333"/>
          <w:sz w:val="38"/>
          <w:szCs w:val="38"/>
          <w:rtl w:val="0"/>
        </w:rPr>
        <w:t xml:space="preserve">Promotions and Bonuses</w:t>
      </w:r>
    </w:p>
    <w:p w:rsidR="00000000" w:rsidDel="00000000" w:rsidP="00000000" w:rsidRDefault="00000000" w:rsidRPr="00000000" w14:paraId="0000000E">
      <w:pPr>
        <w:spacing w:after="160" w:lineRule="auto"/>
        <w:rPr>
          <w:color w:val="333333"/>
          <w:sz w:val="21"/>
          <w:szCs w:val="21"/>
        </w:rPr>
      </w:pPr>
      <w:r w:rsidDel="00000000" w:rsidR="00000000" w:rsidRPr="00000000">
        <w:rPr>
          <w:color w:val="333333"/>
          <w:sz w:val="21"/>
          <w:szCs w:val="21"/>
          <w:rtl w:val="0"/>
        </w:rPr>
        <w:t xml:space="preserve">Q7ccc Casino understands the importance of rewarding its players. It offers a range of promotions and bonuses to enhance the gaming experience. These can include generous welcome bonuses for new players and ongoing promotions to reward loyal customers. These incentives can significantly boost a player's bankroll, increasing their chances of winning.</w:t>
      </w:r>
    </w:p>
    <w:p w:rsidR="00000000" w:rsidDel="00000000" w:rsidP="00000000" w:rsidRDefault="00000000" w:rsidRPr="00000000" w14:paraId="0000000F">
      <w:pPr>
        <w:pStyle w:val="Heading2"/>
        <w:keepNext w:val="0"/>
        <w:keepLines w:val="0"/>
        <w:spacing w:after="160" w:before="300" w:line="264" w:lineRule="auto"/>
        <w:rPr>
          <w:b w:val="1"/>
          <w:color w:val="333333"/>
          <w:sz w:val="38"/>
          <w:szCs w:val="38"/>
        </w:rPr>
      </w:pPr>
      <w:bookmarkStart w:colFirst="0" w:colLast="0" w:name="_9pvbbx25cprc" w:id="7"/>
      <w:bookmarkEnd w:id="7"/>
      <w:r w:rsidDel="00000000" w:rsidR="00000000" w:rsidRPr="00000000">
        <w:rPr>
          <w:b w:val="1"/>
          <w:color w:val="333333"/>
          <w:sz w:val="38"/>
          <w:szCs w:val="38"/>
          <w:rtl w:val="0"/>
        </w:rPr>
        <w:t xml:space="preserve">Responsible Gambling</w:t>
      </w:r>
    </w:p>
    <w:p w:rsidR="00000000" w:rsidDel="00000000" w:rsidP="00000000" w:rsidRDefault="00000000" w:rsidRPr="00000000" w14:paraId="00000010">
      <w:pPr>
        <w:spacing w:after="160" w:lineRule="auto"/>
        <w:rPr>
          <w:color w:val="333333"/>
          <w:sz w:val="21"/>
          <w:szCs w:val="21"/>
        </w:rPr>
      </w:pPr>
      <w:r w:rsidDel="00000000" w:rsidR="00000000" w:rsidRPr="00000000">
        <w:rPr>
          <w:color w:val="333333"/>
          <w:sz w:val="21"/>
          <w:szCs w:val="21"/>
          <w:rtl w:val="0"/>
        </w:rPr>
        <w:t xml:space="preserve">While the excitement of gambling is undeniable, it's crucial to prioritize responsible gambling practices. Q7ccc Casino, like many reputable online casinos, actively promotes responsible gaming. Players are encouraged to set limits on their spending, take breaks, and seek support if they suspect their gambling habits are becoming problematic.</w:t>
      </w:r>
    </w:p>
    <w:p w:rsidR="00000000" w:rsidDel="00000000" w:rsidP="00000000" w:rsidRDefault="00000000" w:rsidRPr="00000000" w14:paraId="00000011">
      <w:pPr>
        <w:pStyle w:val="Heading2"/>
        <w:keepNext w:val="0"/>
        <w:keepLines w:val="0"/>
        <w:spacing w:after="160" w:before="300" w:line="264" w:lineRule="auto"/>
        <w:rPr>
          <w:b w:val="1"/>
          <w:color w:val="333333"/>
          <w:sz w:val="38"/>
          <w:szCs w:val="38"/>
        </w:rPr>
      </w:pPr>
      <w:bookmarkStart w:colFirst="0" w:colLast="0" w:name="_o1jbygngwwxt" w:id="8"/>
      <w:bookmarkEnd w:id="8"/>
      <w:r w:rsidDel="00000000" w:rsidR="00000000" w:rsidRPr="00000000">
        <w:rPr>
          <w:b w:val="1"/>
          <w:color w:val="333333"/>
          <w:sz w:val="38"/>
          <w:szCs w:val="38"/>
          <w:rtl w:val="0"/>
        </w:rPr>
        <w:t xml:space="preserve">Conclusion: A Gambler's Paradise</w:t>
      </w:r>
    </w:p>
    <w:p w:rsidR="00000000" w:rsidDel="00000000" w:rsidP="00000000" w:rsidRDefault="00000000" w:rsidRPr="00000000" w14:paraId="00000012">
      <w:pPr>
        <w:spacing w:after="160" w:lineRule="auto"/>
        <w:rPr>
          <w:color w:val="333333"/>
          <w:sz w:val="21"/>
          <w:szCs w:val="21"/>
        </w:rPr>
      </w:pPr>
      <w:r w:rsidDel="00000000" w:rsidR="00000000" w:rsidRPr="00000000">
        <w:rPr>
          <w:color w:val="333333"/>
          <w:sz w:val="21"/>
          <w:szCs w:val="21"/>
          <w:rtl w:val="0"/>
        </w:rPr>
        <w:t xml:space="preserve">Australia's passion for gambling remains as strong as ever. Whether it's the thrill of playing the pokies, betting on a favorite sports team, or enjoying the convenience of online casinos like Q7ccc Casino, there are numerous avenues for those seeking excitement.</w:t>
      </w:r>
    </w:p>
    <w:p w:rsidR="00000000" w:rsidDel="00000000" w:rsidP="00000000" w:rsidRDefault="00000000" w:rsidRPr="00000000" w14:paraId="00000013">
      <w:pPr>
        <w:spacing w:after="160" w:lineRule="auto"/>
        <w:rPr>
          <w:color w:val="333333"/>
          <w:sz w:val="21"/>
          <w:szCs w:val="21"/>
        </w:rPr>
      </w:pPr>
      <w:r w:rsidDel="00000000" w:rsidR="00000000" w:rsidRPr="00000000">
        <w:rPr>
          <w:color w:val="333333"/>
          <w:sz w:val="21"/>
          <w:szCs w:val="21"/>
          <w:rtl w:val="0"/>
        </w:rPr>
        <w:t xml:space="preserve">However, it's essential to approach gambling with caution and responsibility. Q7ccc Casino and similar platforms offer entertainment, but it's crucial to gamble within one's means and seek assistance if gambling begins to pose challenges. With the right approach, gambling in Australia can continue to be an enjoyable and exhilarating pastime.</w:t>
      </w:r>
    </w:p>
    <w:p w:rsidR="00000000" w:rsidDel="00000000" w:rsidP="00000000" w:rsidRDefault="00000000" w:rsidRPr="00000000" w14:paraId="0000001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q7ccc.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