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173DCF" w14:textId="77777777" w:rsidR="005D6BAE" w:rsidRPr="005D6BAE" w:rsidRDefault="005D6BAE" w:rsidP="005D6BAE">
      <w:pPr>
        <w:pBdr>
          <w:left w:val="single" w:sz="48" w:space="15" w:color="343E47"/>
        </w:pBdr>
        <w:shd w:val="clear" w:color="auto" w:fill="FFFFFF"/>
        <w:spacing w:after="0" w:line="240" w:lineRule="auto"/>
        <w:textAlignment w:val="baseline"/>
        <w:outlineLvl w:val="1"/>
        <w:rPr>
          <w:rFonts w:ascii="Segoe UI" w:eastAsia="Times New Roman" w:hAnsi="Segoe UI" w:cs="Segoe UI"/>
          <w:b/>
          <w:bCs/>
          <w:spacing w:val="-1"/>
          <w:kern w:val="0"/>
          <w:sz w:val="41"/>
          <w:szCs w:val="41"/>
          <w:lang w:eastAsia="tr-TR"/>
          <w14:ligatures w14:val="none"/>
        </w:rPr>
      </w:pPr>
      <w:r w:rsidRPr="005D6BAE">
        <w:rPr>
          <w:rFonts w:ascii="inherit" w:eastAsia="Times New Roman" w:hAnsi="inherit" w:cs="Segoe UI"/>
          <w:b/>
          <w:bCs/>
          <w:spacing w:val="-1"/>
          <w:kern w:val="0"/>
          <w:sz w:val="41"/>
          <w:szCs w:val="41"/>
          <w:bdr w:val="none" w:sz="0" w:space="0" w:color="auto" w:frame="1"/>
          <w:lang w:eastAsia="tr-TR"/>
          <w14:ligatures w14:val="none"/>
        </w:rPr>
        <w:t>Tekila Nedir?</w:t>
      </w:r>
    </w:p>
    <w:p w14:paraId="36AB0258" w14:textId="77777777" w:rsidR="005D6BAE" w:rsidRPr="005D6BAE" w:rsidRDefault="005D6BAE" w:rsidP="005D6BAE">
      <w:pPr>
        <w:shd w:val="clear" w:color="auto" w:fill="FFFFFF"/>
        <w:spacing w:after="100" w:afterAutospacing="1" w:line="240" w:lineRule="auto"/>
        <w:textAlignment w:val="baseline"/>
        <w:rPr>
          <w:rFonts w:ascii="Segoe UI" w:eastAsia="Times New Roman" w:hAnsi="Segoe UI" w:cs="Segoe UI"/>
          <w:color w:val="0A0A0A"/>
          <w:spacing w:val="-1"/>
          <w:kern w:val="0"/>
          <w:sz w:val="29"/>
          <w:szCs w:val="29"/>
          <w:lang w:eastAsia="tr-TR"/>
          <w14:ligatures w14:val="none"/>
        </w:rPr>
      </w:pPr>
      <w:r w:rsidRPr="005D6BAE">
        <w:rPr>
          <w:rFonts w:ascii="Segoe UI" w:eastAsia="Times New Roman" w:hAnsi="Segoe UI" w:cs="Segoe UI"/>
          <w:color w:val="0A0A0A"/>
          <w:spacing w:val="-1"/>
          <w:kern w:val="0"/>
          <w:sz w:val="29"/>
          <w:szCs w:val="29"/>
          <w:lang w:eastAsia="tr-TR"/>
          <w14:ligatures w14:val="none"/>
        </w:rPr>
        <w:t>Meksika kökenli bir içki olan Tekila adını Jalisco eyaletine bağlı bir kasabadan almaktadır. Olmeca Tekila markasının ismi ise Aztekler’de bir içki olan ve agave bitkisinin özsuyundan üretilen bir içkiye dayanmaktadır. Sulu bir meyve olan Anadolu’da da sabır otu olarak bilinen bir bitkiden yapılmaktadır.</w:t>
      </w:r>
    </w:p>
    <w:p w14:paraId="5985C322" w14:textId="77777777" w:rsidR="005D6BAE" w:rsidRPr="005D6BAE" w:rsidRDefault="005D6BAE" w:rsidP="005D6BAE">
      <w:pPr>
        <w:pBdr>
          <w:left w:val="single" w:sz="48" w:space="15" w:color="343E47"/>
        </w:pBdr>
        <w:shd w:val="clear" w:color="auto" w:fill="FFFFFF"/>
        <w:spacing w:after="0" w:line="240" w:lineRule="auto"/>
        <w:textAlignment w:val="baseline"/>
        <w:outlineLvl w:val="1"/>
        <w:rPr>
          <w:rFonts w:ascii="Segoe UI" w:eastAsia="Times New Roman" w:hAnsi="Segoe UI" w:cs="Segoe UI"/>
          <w:b/>
          <w:bCs/>
          <w:spacing w:val="-1"/>
          <w:kern w:val="0"/>
          <w:sz w:val="41"/>
          <w:szCs w:val="41"/>
          <w:lang w:eastAsia="tr-TR"/>
          <w14:ligatures w14:val="none"/>
        </w:rPr>
      </w:pPr>
      <w:r w:rsidRPr="005D6BAE">
        <w:rPr>
          <w:rFonts w:ascii="inherit" w:eastAsia="Times New Roman" w:hAnsi="inherit" w:cs="Segoe UI"/>
          <w:b/>
          <w:bCs/>
          <w:spacing w:val="-1"/>
          <w:kern w:val="0"/>
          <w:sz w:val="41"/>
          <w:szCs w:val="41"/>
          <w:bdr w:val="none" w:sz="0" w:space="0" w:color="auto" w:frame="1"/>
          <w:lang w:eastAsia="tr-TR"/>
          <w14:ligatures w14:val="none"/>
        </w:rPr>
        <w:t>Tekila Nasıl İçilir?</w:t>
      </w:r>
    </w:p>
    <w:p w14:paraId="7B9BCF08" w14:textId="77777777" w:rsidR="005D6BAE" w:rsidRPr="005D6BAE" w:rsidRDefault="005D6BAE" w:rsidP="005D6BAE">
      <w:pPr>
        <w:shd w:val="clear" w:color="auto" w:fill="FFFFFF"/>
        <w:spacing w:after="100" w:afterAutospacing="1" w:line="240" w:lineRule="auto"/>
        <w:textAlignment w:val="baseline"/>
        <w:rPr>
          <w:rFonts w:ascii="Segoe UI" w:eastAsia="Times New Roman" w:hAnsi="Segoe UI" w:cs="Segoe UI"/>
          <w:color w:val="0A0A0A"/>
          <w:spacing w:val="-1"/>
          <w:kern w:val="0"/>
          <w:sz w:val="29"/>
          <w:szCs w:val="29"/>
          <w:lang w:eastAsia="tr-TR"/>
          <w14:ligatures w14:val="none"/>
        </w:rPr>
      </w:pPr>
      <w:r w:rsidRPr="005D6BAE">
        <w:rPr>
          <w:rFonts w:ascii="Segoe UI" w:eastAsia="Times New Roman" w:hAnsi="Segoe UI" w:cs="Segoe UI"/>
          <w:color w:val="0A0A0A"/>
          <w:spacing w:val="-1"/>
          <w:kern w:val="0"/>
          <w:sz w:val="29"/>
          <w:szCs w:val="29"/>
          <w:lang w:eastAsia="tr-TR"/>
          <w14:ligatures w14:val="none"/>
        </w:rPr>
        <w:t>Tekila tek başına asla içilmeyen bir içkidir. Her yudumunda ilginç bir tat veren tekila tuz ve limon ile birlikte “Shot” ile içilmektedir. Tekila içicileri genellikle önce tuz yalar akabinde tekiladan shot alır ve limonun suyunu emer.</w:t>
      </w:r>
    </w:p>
    <w:p w14:paraId="23626463" w14:textId="6B6E43D7" w:rsidR="005D6BAE" w:rsidRPr="005D6BAE" w:rsidRDefault="005D6BAE" w:rsidP="005D6BAE">
      <w:pPr>
        <w:shd w:val="clear" w:color="auto" w:fill="FFFFFF"/>
        <w:spacing w:after="0" w:line="240" w:lineRule="auto"/>
        <w:textAlignment w:val="baseline"/>
        <w:rPr>
          <w:rFonts w:ascii="Segoe UI" w:eastAsia="Times New Roman" w:hAnsi="Segoe UI" w:cs="Segoe UI"/>
          <w:color w:val="0A0A0A"/>
          <w:spacing w:val="-1"/>
          <w:kern w:val="0"/>
          <w:sz w:val="29"/>
          <w:szCs w:val="29"/>
          <w:lang w:eastAsia="tr-TR"/>
          <w14:ligatures w14:val="none"/>
        </w:rPr>
      </w:pPr>
      <w:r w:rsidRPr="005D6BAE">
        <w:rPr>
          <w:rFonts w:ascii="Segoe UI" w:eastAsia="Times New Roman" w:hAnsi="Segoe UI" w:cs="Segoe UI"/>
          <w:noProof/>
          <w:color w:val="0A0A0A"/>
          <w:spacing w:val="-1"/>
          <w:kern w:val="0"/>
          <w:sz w:val="29"/>
          <w:szCs w:val="29"/>
          <w:lang w:eastAsia="tr-TR"/>
          <w14:ligatures w14:val="none"/>
        </w:rPr>
        <w:drawing>
          <wp:inline distT="0" distB="0" distL="0" distR="0" wp14:anchorId="5F027FAE" wp14:editId="70183320">
            <wp:extent cx="5760720" cy="3826510"/>
            <wp:effectExtent l="0" t="0" r="0" b="2540"/>
            <wp:docPr id="1082059658" name="Resim 3" descr="Tekila Çeşitler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ekila Çeşitleri"/>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760720" cy="3826510"/>
                    </a:xfrm>
                    <a:prstGeom prst="rect">
                      <a:avLst/>
                    </a:prstGeom>
                    <a:noFill/>
                    <a:ln>
                      <a:noFill/>
                    </a:ln>
                  </pic:spPr>
                </pic:pic>
              </a:graphicData>
            </a:graphic>
          </wp:inline>
        </w:drawing>
      </w:r>
      <w:r w:rsidRPr="005D6BAE">
        <w:rPr>
          <w:rFonts w:ascii="Segoe UI" w:eastAsia="Times New Roman" w:hAnsi="Segoe UI" w:cs="Segoe UI"/>
          <w:color w:val="0A0A0A"/>
          <w:spacing w:val="-1"/>
          <w:kern w:val="0"/>
          <w:sz w:val="29"/>
          <w:szCs w:val="29"/>
          <w:lang w:eastAsia="tr-TR"/>
          <w14:ligatures w14:val="none"/>
        </w:rPr>
        <w:t>Tekila Çeşitleri</w:t>
      </w:r>
    </w:p>
    <w:p w14:paraId="10B1F4D2" w14:textId="77777777" w:rsidR="005D6BAE" w:rsidRPr="005D6BAE" w:rsidRDefault="005D6BAE" w:rsidP="005D6BAE">
      <w:pPr>
        <w:pBdr>
          <w:left w:val="single" w:sz="48" w:space="15" w:color="343E47"/>
        </w:pBdr>
        <w:shd w:val="clear" w:color="auto" w:fill="FFFFFF"/>
        <w:spacing w:after="0" w:line="240" w:lineRule="auto"/>
        <w:textAlignment w:val="baseline"/>
        <w:outlineLvl w:val="1"/>
        <w:rPr>
          <w:rFonts w:ascii="Segoe UI" w:eastAsia="Times New Roman" w:hAnsi="Segoe UI" w:cs="Segoe UI"/>
          <w:b/>
          <w:bCs/>
          <w:spacing w:val="-1"/>
          <w:kern w:val="0"/>
          <w:sz w:val="41"/>
          <w:szCs w:val="41"/>
          <w:lang w:eastAsia="tr-TR"/>
          <w14:ligatures w14:val="none"/>
        </w:rPr>
      </w:pPr>
      <w:r w:rsidRPr="005D6BAE">
        <w:rPr>
          <w:rFonts w:ascii="inherit" w:eastAsia="Times New Roman" w:hAnsi="inherit" w:cs="Segoe UI"/>
          <w:b/>
          <w:bCs/>
          <w:spacing w:val="-1"/>
          <w:kern w:val="0"/>
          <w:sz w:val="41"/>
          <w:szCs w:val="41"/>
          <w:bdr w:val="none" w:sz="0" w:space="0" w:color="auto" w:frame="1"/>
          <w:lang w:eastAsia="tr-TR"/>
          <w14:ligatures w14:val="none"/>
        </w:rPr>
        <w:t>Tekila Çeşitleri</w:t>
      </w:r>
    </w:p>
    <w:p w14:paraId="1609E160" w14:textId="77777777" w:rsidR="005D6BAE" w:rsidRPr="005D6BAE" w:rsidRDefault="005D6BAE" w:rsidP="005D6BAE">
      <w:pPr>
        <w:shd w:val="clear" w:color="auto" w:fill="FFFFFF"/>
        <w:spacing w:after="100" w:afterAutospacing="1" w:line="240" w:lineRule="auto"/>
        <w:textAlignment w:val="baseline"/>
        <w:rPr>
          <w:rFonts w:ascii="Segoe UI" w:eastAsia="Times New Roman" w:hAnsi="Segoe UI" w:cs="Segoe UI"/>
          <w:color w:val="0A0A0A"/>
          <w:spacing w:val="-1"/>
          <w:kern w:val="0"/>
          <w:sz w:val="29"/>
          <w:szCs w:val="29"/>
          <w:lang w:eastAsia="tr-TR"/>
          <w14:ligatures w14:val="none"/>
        </w:rPr>
      </w:pPr>
      <w:r w:rsidRPr="005D6BAE">
        <w:rPr>
          <w:rFonts w:ascii="Segoe UI" w:eastAsia="Times New Roman" w:hAnsi="Segoe UI" w:cs="Segoe UI"/>
          <w:color w:val="0A0A0A"/>
          <w:spacing w:val="-1"/>
          <w:kern w:val="0"/>
          <w:sz w:val="29"/>
          <w:szCs w:val="29"/>
          <w:lang w:eastAsia="tr-TR"/>
          <w14:ligatures w14:val="none"/>
        </w:rPr>
        <w:t>Tekila diğer içkiler gibi basit bir içki değildir. Tekila’nın;</w:t>
      </w:r>
    </w:p>
    <w:p w14:paraId="1417E57D" w14:textId="77777777" w:rsidR="005D6BAE" w:rsidRPr="005D6BAE" w:rsidRDefault="005D6BAE" w:rsidP="005D6BAE">
      <w:pPr>
        <w:numPr>
          <w:ilvl w:val="0"/>
          <w:numId w:val="1"/>
        </w:numPr>
        <w:shd w:val="clear" w:color="auto" w:fill="FFFFFF"/>
        <w:spacing w:before="100" w:beforeAutospacing="1" w:after="100" w:afterAutospacing="1" w:line="240" w:lineRule="auto"/>
        <w:textAlignment w:val="baseline"/>
        <w:rPr>
          <w:rFonts w:ascii="inherit" w:eastAsia="Times New Roman" w:hAnsi="inherit" w:cs="Segoe UI"/>
          <w:color w:val="0A0A0A"/>
          <w:spacing w:val="-1"/>
          <w:kern w:val="0"/>
          <w:sz w:val="29"/>
          <w:szCs w:val="29"/>
          <w:lang w:eastAsia="tr-TR"/>
          <w14:ligatures w14:val="none"/>
        </w:rPr>
      </w:pPr>
      <w:r w:rsidRPr="005D6BAE">
        <w:rPr>
          <w:rFonts w:ascii="inherit" w:eastAsia="Times New Roman" w:hAnsi="inherit" w:cs="Segoe UI"/>
          <w:color w:val="0A0A0A"/>
          <w:spacing w:val="-1"/>
          <w:kern w:val="0"/>
          <w:sz w:val="29"/>
          <w:szCs w:val="29"/>
          <w:lang w:eastAsia="tr-TR"/>
          <w14:ligatures w14:val="none"/>
        </w:rPr>
        <w:t>Blanco,</w:t>
      </w:r>
    </w:p>
    <w:p w14:paraId="73CB9611" w14:textId="77777777" w:rsidR="005D6BAE" w:rsidRPr="005D6BAE" w:rsidRDefault="005D6BAE" w:rsidP="005D6BAE">
      <w:pPr>
        <w:numPr>
          <w:ilvl w:val="0"/>
          <w:numId w:val="1"/>
        </w:numPr>
        <w:shd w:val="clear" w:color="auto" w:fill="FFFFFF"/>
        <w:spacing w:before="100" w:beforeAutospacing="1" w:after="100" w:afterAutospacing="1" w:line="240" w:lineRule="auto"/>
        <w:textAlignment w:val="baseline"/>
        <w:rPr>
          <w:rFonts w:ascii="inherit" w:eastAsia="Times New Roman" w:hAnsi="inherit" w:cs="Segoe UI"/>
          <w:color w:val="0A0A0A"/>
          <w:spacing w:val="-1"/>
          <w:kern w:val="0"/>
          <w:sz w:val="29"/>
          <w:szCs w:val="29"/>
          <w:lang w:eastAsia="tr-TR"/>
          <w14:ligatures w14:val="none"/>
        </w:rPr>
      </w:pPr>
      <w:r w:rsidRPr="005D6BAE">
        <w:rPr>
          <w:rFonts w:ascii="inherit" w:eastAsia="Times New Roman" w:hAnsi="inherit" w:cs="Segoe UI"/>
          <w:color w:val="0A0A0A"/>
          <w:spacing w:val="-1"/>
          <w:kern w:val="0"/>
          <w:sz w:val="29"/>
          <w:szCs w:val="29"/>
          <w:lang w:eastAsia="tr-TR"/>
          <w14:ligatures w14:val="none"/>
        </w:rPr>
        <w:t>ORO,</w:t>
      </w:r>
    </w:p>
    <w:p w14:paraId="64490A14" w14:textId="77777777" w:rsidR="005D6BAE" w:rsidRPr="005D6BAE" w:rsidRDefault="005D6BAE" w:rsidP="005D6BAE">
      <w:pPr>
        <w:numPr>
          <w:ilvl w:val="0"/>
          <w:numId w:val="1"/>
        </w:numPr>
        <w:shd w:val="clear" w:color="auto" w:fill="FFFFFF"/>
        <w:spacing w:before="100" w:beforeAutospacing="1" w:after="100" w:afterAutospacing="1" w:line="240" w:lineRule="auto"/>
        <w:textAlignment w:val="baseline"/>
        <w:rPr>
          <w:rFonts w:ascii="inherit" w:eastAsia="Times New Roman" w:hAnsi="inherit" w:cs="Segoe UI"/>
          <w:color w:val="0A0A0A"/>
          <w:spacing w:val="-1"/>
          <w:kern w:val="0"/>
          <w:sz w:val="29"/>
          <w:szCs w:val="29"/>
          <w:lang w:eastAsia="tr-TR"/>
          <w14:ligatures w14:val="none"/>
        </w:rPr>
      </w:pPr>
      <w:r w:rsidRPr="005D6BAE">
        <w:rPr>
          <w:rFonts w:ascii="inherit" w:eastAsia="Times New Roman" w:hAnsi="inherit" w:cs="Segoe UI"/>
          <w:color w:val="0A0A0A"/>
          <w:spacing w:val="-1"/>
          <w:kern w:val="0"/>
          <w:sz w:val="29"/>
          <w:szCs w:val="29"/>
          <w:lang w:eastAsia="tr-TR"/>
          <w14:ligatures w14:val="none"/>
        </w:rPr>
        <w:t>Reposado,</w:t>
      </w:r>
    </w:p>
    <w:p w14:paraId="61147D80" w14:textId="77777777" w:rsidR="005D6BAE" w:rsidRPr="005D6BAE" w:rsidRDefault="005D6BAE" w:rsidP="005D6BAE">
      <w:pPr>
        <w:numPr>
          <w:ilvl w:val="0"/>
          <w:numId w:val="1"/>
        </w:numPr>
        <w:shd w:val="clear" w:color="auto" w:fill="FFFFFF"/>
        <w:spacing w:before="100" w:beforeAutospacing="1" w:after="100" w:afterAutospacing="1" w:line="240" w:lineRule="auto"/>
        <w:textAlignment w:val="baseline"/>
        <w:rPr>
          <w:rFonts w:ascii="inherit" w:eastAsia="Times New Roman" w:hAnsi="inherit" w:cs="Segoe UI"/>
          <w:color w:val="0A0A0A"/>
          <w:spacing w:val="-1"/>
          <w:kern w:val="0"/>
          <w:sz w:val="29"/>
          <w:szCs w:val="29"/>
          <w:lang w:eastAsia="tr-TR"/>
          <w14:ligatures w14:val="none"/>
        </w:rPr>
      </w:pPr>
      <w:r w:rsidRPr="005D6BAE">
        <w:rPr>
          <w:rFonts w:ascii="inherit" w:eastAsia="Times New Roman" w:hAnsi="inherit" w:cs="Segoe UI"/>
          <w:color w:val="0A0A0A"/>
          <w:spacing w:val="-1"/>
          <w:kern w:val="0"/>
          <w:sz w:val="29"/>
          <w:szCs w:val="29"/>
          <w:lang w:eastAsia="tr-TR"/>
          <w14:ligatures w14:val="none"/>
        </w:rPr>
        <w:t>Anejo,</w:t>
      </w:r>
    </w:p>
    <w:p w14:paraId="6A1F8857" w14:textId="77777777" w:rsidR="005D6BAE" w:rsidRPr="005D6BAE" w:rsidRDefault="005D6BAE" w:rsidP="005D6BAE">
      <w:pPr>
        <w:numPr>
          <w:ilvl w:val="0"/>
          <w:numId w:val="1"/>
        </w:numPr>
        <w:shd w:val="clear" w:color="auto" w:fill="FFFFFF"/>
        <w:spacing w:before="100" w:beforeAutospacing="1" w:after="100" w:afterAutospacing="1" w:line="240" w:lineRule="auto"/>
        <w:textAlignment w:val="baseline"/>
        <w:rPr>
          <w:rFonts w:ascii="inherit" w:eastAsia="Times New Roman" w:hAnsi="inherit" w:cs="Segoe UI"/>
          <w:color w:val="0A0A0A"/>
          <w:spacing w:val="-1"/>
          <w:kern w:val="0"/>
          <w:sz w:val="29"/>
          <w:szCs w:val="29"/>
          <w:lang w:eastAsia="tr-TR"/>
          <w14:ligatures w14:val="none"/>
        </w:rPr>
      </w:pPr>
      <w:r w:rsidRPr="005D6BAE">
        <w:rPr>
          <w:rFonts w:ascii="inherit" w:eastAsia="Times New Roman" w:hAnsi="inherit" w:cs="Segoe UI"/>
          <w:color w:val="0A0A0A"/>
          <w:spacing w:val="-1"/>
          <w:kern w:val="0"/>
          <w:sz w:val="29"/>
          <w:szCs w:val="29"/>
          <w:lang w:eastAsia="tr-TR"/>
          <w14:ligatures w14:val="none"/>
        </w:rPr>
        <w:lastRenderedPageBreak/>
        <w:t>Extra Anejo gibi farklı çeşitleri bulunmaktadır.</w:t>
      </w:r>
    </w:p>
    <w:p w14:paraId="56BE6093" w14:textId="672460B6" w:rsidR="005D6BAE" w:rsidRPr="005D6BAE" w:rsidRDefault="005D6BAE" w:rsidP="005D6BAE">
      <w:pPr>
        <w:spacing w:after="0" w:line="240" w:lineRule="auto"/>
        <w:rPr>
          <w:rFonts w:ascii="Times New Roman" w:eastAsia="Times New Roman" w:hAnsi="Times New Roman" w:cs="Times New Roman"/>
          <w:kern w:val="0"/>
          <w:sz w:val="24"/>
          <w:szCs w:val="24"/>
          <w:lang w:eastAsia="tr-TR"/>
          <w14:ligatures w14:val="none"/>
        </w:rPr>
      </w:pPr>
      <w:r w:rsidRPr="005D6BAE">
        <w:rPr>
          <w:rFonts w:ascii="Times New Roman" w:eastAsia="Times New Roman" w:hAnsi="Times New Roman" w:cs="Times New Roman"/>
          <w:noProof/>
          <w:kern w:val="0"/>
          <w:sz w:val="24"/>
          <w:szCs w:val="24"/>
          <w:lang w:eastAsia="tr-TR"/>
          <w14:ligatures w14:val="none"/>
        </w:rPr>
        <w:drawing>
          <wp:inline distT="0" distB="0" distL="0" distR="0" wp14:anchorId="7DE92D1E" wp14:editId="3668A23A">
            <wp:extent cx="5760720" cy="3826510"/>
            <wp:effectExtent l="0" t="0" r="0" b="2540"/>
            <wp:docPr id="387265586" name="Resim 2" descr="cam şişe, içecek, Alkollü içki, alkol içeren bir resim&#10;&#10;Açıklama otomatik olarak oluşturuld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265586" name="Resim 2" descr="cam şişe, içecek, Alkollü içki, alkol içeren bir resim&#10;&#10;Açıklama otomatik olarak oluşturuldu"/>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60720" cy="3826510"/>
                    </a:xfrm>
                    <a:prstGeom prst="rect">
                      <a:avLst/>
                    </a:prstGeom>
                    <a:noFill/>
                    <a:ln>
                      <a:noFill/>
                    </a:ln>
                  </pic:spPr>
                </pic:pic>
              </a:graphicData>
            </a:graphic>
          </wp:inline>
        </w:drawing>
      </w:r>
    </w:p>
    <w:p w14:paraId="608BC19D" w14:textId="77777777" w:rsidR="005D6BAE" w:rsidRPr="005D6BAE" w:rsidRDefault="005D6BAE" w:rsidP="005D6BAE">
      <w:pPr>
        <w:pBdr>
          <w:left w:val="single" w:sz="48" w:space="15" w:color="343E47"/>
        </w:pBdr>
        <w:shd w:val="clear" w:color="auto" w:fill="FFFFFF"/>
        <w:spacing w:after="0" w:line="240" w:lineRule="auto"/>
        <w:textAlignment w:val="baseline"/>
        <w:outlineLvl w:val="1"/>
        <w:rPr>
          <w:rFonts w:ascii="Segoe UI" w:eastAsia="Times New Roman" w:hAnsi="Segoe UI" w:cs="Segoe UI"/>
          <w:b/>
          <w:bCs/>
          <w:spacing w:val="-1"/>
          <w:kern w:val="0"/>
          <w:sz w:val="41"/>
          <w:szCs w:val="41"/>
          <w:lang w:eastAsia="tr-TR"/>
          <w14:ligatures w14:val="none"/>
        </w:rPr>
      </w:pPr>
      <w:r w:rsidRPr="005D6BAE">
        <w:rPr>
          <w:rFonts w:ascii="inherit" w:eastAsia="Times New Roman" w:hAnsi="inherit" w:cs="Segoe UI"/>
          <w:b/>
          <w:bCs/>
          <w:spacing w:val="-1"/>
          <w:kern w:val="0"/>
          <w:sz w:val="41"/>
          <w:szCs w:val="41"/>
          <w:bdr w:val="none" w:sz="0" w:space="0" w:color="auto" w:frame="1"/>
          <w:lang w:eastAsia="tr-TR"/>
          <w14:ligatures w14:val="none"/>
        </w:rPr>
        <w:t>Tekila Oyunu</w:t>
      </w:r>
    </w:p>
    <w:p w14:paraId="6C8F988C" w14:textId="77777777" w:rsidR="005D6BAE" w:rsidRPr="005D6BAE" w:rsidRDefault="005D6BAE" w:rsidP="005D6BAE">
      <w:pPr>
        <w:shd w:val="clear" w:color="auto" w:fill="FFFFFF"/>
        <w:spacing w:after="100" w:afterAutospacing="1" w:line="240" w:lineRule="auto"/>
        <w:textAlignment w:val="baseline"/>
        <w:rPr>
          <w:rFonts w:ascii="Segoe UI" w:eastAsia="Times New Roman" w:hAnsi="Segoe UI" w:cs="Segoe UI"/>
          <w:color w:val="0A0A0A"/>
          <w:spacing w:val="-1"/>
          <w:kern w:val="0"/>
          <w:sz w:val="29"/>
          <w:szCs w:val="29"/>
          <w:lang w:eastAsia="tr-TR"/>
          <w14:ligatures w14:val="none"/>
        </w:rPr>
      </w:pPr>
      <w:r w:rsidRPr="005D6BAE">
        <w:rPr>
          <w:rFonts w:ascii="Segoe UI" w:eastAsia="Times New Roman" w:hAnsi="Segoe UI" w:cs="Segoe UI"/>
          <w:color w:val="0A0A0A"/>
          <w:spacing w:val="-1"/>
          <w:kern w:val="0"/>
          <w:sz w:val="29"/>
          <w:szCs w:val="29"/>
          <w:lang w:eastAsia="tr-TR"/>
          <w14:ligatures w14:val="none"/>
        </w:rPr>
        <w:t>Tekila ile birlikte oynanabilecek birçok oyun bulunmaktadır. Shot oyunu adı verilen bu oyunun birden fazla türü ve şekli bulunmaktadır.</w:t>
      </w:r>
    </w:p>
    <w:p w14:paraId="5BDC1E01" w14:textId="77777777" w:rsidR="005D6BAE" w:rsidRPr="005D6BAE" w:rsidRDefault="005D6BAE" w:rsidP="005D6BAE">
      <w:pPr>
        <w:pBdr>
          <w:left w:val="single" w:sz="48" w:space="15" w:color="343E47"/>
        </w:pBdr>
        <w:shd w:val="clear" w:color="auto" w:fill="FFFFFF"/>
        <w:spacing w:after="0" w:line="240" w:lineRule="auto"/>
        <w:textAlignment w:val="baseline"/>
        <w:outlineLvl w:val="1"/>
        <w:rPr>
          <w:rFonts w:ascii="Segoe UI" w:eastAsia="Times New Roman" w:hAnsi="Segoe UI" w:cs="Segoe UI"/>
          <w:b/>
          <w:bCs/>
          <w:spacing w:val="-1"/>
          <w:kern w:val="0"/>
          <w:sz w:val="41"/>
          <w:szCs w:val="41"/>
          <w:lang w:eastAsia="tr-TR"/>
          <w14:ligatures w14:val="none"/>
        </w:rPr>
      </w:pPr>
      <w:r w:rsidRPr="005D6BAE">
        <w:rPr>
          <w:rFonts w:ascii="inherit" w:eastAsia="Times New Roman" w:hAnsi="inherit" w:cs="Segoe UI"/>
          <w:b/>
          <w:bCs/>
          <w:spacing w:val="-1"/>
          <w:kern w:val="0"/>
          <w:sz w:val="41"/>
          <w:szCs w:val="41"/>
          <w:bdr w:val="none" w:sz="0" w:space="0" w:color="auto" w:frame="1"/>
          <w:lang w:eastAsia="tr-TR"/>
          <w14:ligatures w14:val="none"/>
        </w:rPr>
        <w:t>Olmeca Tekila Fiyatları – Güncel 2023</w:t>
      </w:r>
    </w:p>
    <w:tbl>
      <w:tblPr>
        <w:tblW w:w="12930" w:type="dxa"/>
        <w:tblCellMar>
          <w:left w:w="0" w:type="dxa"/>
          <w:right w:w="0" w:type="dxa"/>
        </w:tblCellMar>
        <w:tblLook w:val="04A0" w:firstRow="1" w:lastRow="0" w:firstColumn="1" w:lastColumn="0" w:noHBand="0" w:noVBand="1"/>
      </w:tblPr>
      <w:tblGrid>
        <w:gridCol w:w="9941"/>
        <w:gridCol w:w="2989"/>
      </w:tblGrid>
      <w:tr w:rsidR="005D6BAE" w:rsidRPr="005D6BAE" w14:paraId="3D5785B8"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267802FA"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Olmeca Blanco 100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6516F8E6"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855 TL</w:t>
            </w:r>
          </w:p>
        </w:tc>
      </w:tr>
      <w:tr w:rsidR="005D6BAE" w:rsidRPr="005D6BAE" w14:paraId="4C269F38"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61B1A87A"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Olmeca Blanco 50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779938D8"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470 TL</w:t>
            </w:r>
          </w:p>
        </w:tc>
      </w:tr>
      <w:tr w:rsidR="005D6BAE" w:rsidRPr="005D6BAE" w14:paraId="05A7F148"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00B6FECA"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Olmeca Blanco 35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07593DE3"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395 TL</w:t>
            </w:r>
          </w:p>
        </w:tc>
      </w:tr>
      <w:tr w:rsidR="005D6BAE" w:rsidRPr="005D6BAE" w14:paraId="3B08B2BA"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16DFFE89"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Olmeca Gold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2A347F69"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710 TL</w:t>
            </w:r>
          </w:p>
        </w:tc>
      </w:tr>
      <w:tr w:rsidR="005D6BAE" w:rsidRPr="005D6BAE" w14:paraId="422EFF87"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57BD6804"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Olmeca Dark Chocolate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184C4CE7"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700 TL</w:t>
            </w:r>
          </w:p>
        </w:tc>
      </w:tr>
    </w:tbl>
    <w:p w14:paraId="200DAE12" w14:textId="77777777" w:rsidR="005D6BAE" w:rsidRPr="005D6BAE" w:rsidRDefault="005D6BAE" w:rsidP="005D6BAE">
      <w:pPr>
        <w:pBdr>
          <w:left w:val="single" w:sz="48" w:space="15" w:color="343E47"/>
        </w:pBdr>
        <w:shd w:val="clear" w:color="auto" w:fill="FFFFFF"/>
        <w:spacing w:after="0" w:line="240" w:lineRule="auto"/>
        <w:textAlignment w:val="baseline"/>
        <w:outlineLvl w:val="1"/>
        <w:rPr>
          <w:rFonts w:ascii="Segoe UI" w:eastAsia="Times New Roman" w:hAnsi="Segoe UI" w:cs="Segoe UI"/>
          <w:b/>
          <w:bCs/>
          <w:spacing w:val="-1"/>
          <w:kern w:val="0"/>
          <w:sz w:val="41"/>
          <w:szCs w:val="41"/>
          <w:lang w:eastAsia="tr-TR"/>
          <w14:ligatures w14:val="none"/>
        </w:rPr>
      </w:pPr>
      <w:r w:rsidRPr="005D6BAE">
        <w:rPr>
          <w:rFonts w:ascii="inherit" w:eastAsia="Times New Roman" w:hAnsi="inherit" w:cs="Segoe UI"/>
          <w:b/>
          <w:bCs/>
          <w:spacing w:val="-1"/>
          <w:kern w:val="0"/>
          <w:sz w:val="41"/>
          <w:szCs w:val="41"/>
          <w:bdr w:val="none" w:sz="0" w:space="0" w:color="auto" w:frame="1"/>
          <w:lang w:eastAsia="tr-TR"/>
          <w14:ligatures w14:val="none"/>
        </w:rPr>
        <w:t>Avion Tekila Fiyatları – Güncel 2023</w:t>
      </w:r>
    </w:p>
    <w:tbl>
      <w:tblPr>
        <w:tblW w:w="12930" w:type="dxa"/>
        <w:tblCellMar>
          <w:left w:w="0" w:type="dxa"/>
          <w:right w:w="0" w:type="dxa"/>
        </w:tblCellMar>
        <w:tblLook w:val="04A0" w:firstRow="1" w:lastRow="0" w:firstColumn="1" w:lastColumn="0" w:noHBand="0" w:noVBand="1"/>
      </w:tblPr>
      <w:tblGrid>
        <w:gridCol w:w="8952"/>
        <w:gridCol w:w="3978"/>
      </w:tblGrid>
      <w:tr w:rsidR="005D6BAE" w:rsidRPr="005D6BAE" w14:paraId="25535874"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47DB9BB7"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Avion Silver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4EF197A4"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1400 TL</w:t>
            </w:r>
          </w:p>
        </w:tc>
      </w:tr>
      <w:tr w:rsidR="005D6BAE" w:rsidRPr="005D6BAE" w14:paraId="175D4916"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097526DF"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Avion Reposado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6E60EC7C"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1500 TL</w:t>
            </w:r>
          </w:p>
        </w:tc>
      </w:tr>
    </w:tbl>
    <w:p w14:paraId="70C9842A" w14:textId="56A809CB" w:rsidR="005D6BAE" w:rsidRPr="005D6BAE" w:rsidRDefault="005D6BAE" w:rsidP="005D6BAE">
      <w:pPr>
        <w:shd w:val="clear" w:color="auto" w:fill="FFFFFF"/>
        <w:spacing w:after="0" w:line="240" w:lineRule="auto"/>
        <w:textAlignment w:val="baseline"/>
        <w:rPr>
          <w:rFonts w:ascii="Segoe UI" w:eastAsia="Times New Roman" w:hAnsi="Segoe UI" w:cs="Segoe UI"/>
          <w:color w:val="0A0A0A"/>
          <w:spacing w:val="-1"/>
          <w:kern w:val="0"/>
          <w:sz w:val="29"/>
          <w:szCs w:val="29"/>
          <w:lang w:eastAsia="tr-TR"/>
          <w14:ligatures w14:val="none"/>
        </w:rPr>
      </w:pPr>
      <w:r w:rsidRPr="005D6BAE">
        <w:rPr>
          <w:rFonts w:ascii="Segoe UI" w:eastAsia="Times New Roman" w:hAnsi="Segoe UI" w:cs="Segoe UI"/>
          <w:noProof/>
          <w:color w:val="0A0A0A"/>
          <w:spacing w:val="-1"/>
          <w:kern w:val="0"/>
          <w:sz w:val="29"/>
          <w:szCs w:val="29"/>
          <w:lang w:eastAsia="tr-TR"/>
          <w14:ligatures w14:val="none"/>
        </w:rPr>
        <w:lastRenderedPageBreak/>
        <w:drawing>
          <wp:inline distT="0" distB="0" distL="0" distR="0" wp14:anchorId="7574E237" wp14:editId="78FB2ADB">
            <wp:extent cx="5760720" cy="3826510"/>
            <wp:effectExtent l="0" t="0" r="0" b="2540"/>
            <wp:docPr id="778049235" name="Resim 1" descr="Patron Tekila Güncel Fiyatları 2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tron Tekila Güncel Fiyatları 2023"/>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60720" cy="3826510"/>
                    </a:xfrm>
                    <a:prstGeom prst="rect">
                      <a:avLst/>
                    </a:prstGeom>
                    <a:noFill/>
                    <a:ln>
                      <a:noFill/>
                    </a:ln>
                  </pic:spPr>
                </pic:pic>
              </a:graphicData>
            </a:graphic>
          </wp:inline>
        </w:drawing>
      </w:r>
      <w:r w:rsidRPr="005D6BAE">
        <w:rPr>
          <w:rFonts w:ascii="Segoe UI" w:eastAsia="Times New Roman" w:hAnsi="Segoe UI" w:cs="Segoe UI"/>
          <w:color w:val="0A0A0A"/>
          <w:spacing w:val="-1"/>
          <w:kern w:val="0"/>
          <w:sz w:val="29"/>
          <w:szCs w:val="29"/>
          <w:lang w:eastAsia="tr-TR"/>
          <w14:ligatures w14:val="none"/>
        </w:rPr>
        <w:t>Patron Tekila Güncel Fiyatları 2023</w:t>
      </w:r>
    </w:p>
    <w:p w14:paraId="7DE041C8" w14:textId="77777777" w:rsidR="005D6BAE" w:rsidRPr="005D6BAE" w:rsidRDefault="005D6BAE" w:rsidP="005D6BAE">
      <w:pPr>
        <w:pBdr>
          <w:left w:val="single" w:sz="48" w:space="15" w:color="343E47"/>
        </w:pBdr>
        <w:shd w:val="clear" w:color="auto" w:fill="FFFFFF"/>
        <w:spacing w:after="0" w:line="240" w:lineRule="auto"/>
        <w:textAlignment w:val="baseline"/>
        <w:outlineLvl w:val="1"/>
        <w:rPr>
          <w:rFonts w:ascii="Segoe UI" w:eastAsia="Times New Roman" w:hAnsi="Segoe UI" w:cs="Segoe UI"/>
          <w:b/>
          <w:bCs/>
          <w:spacing w:val="-1"/>
          <w:kern w:val="0"/>
          <w:sz w:val="41"/>
          <w:szCs w:val="41"/>
          <w:lang w:eastAsia="tr-TR"/>
          <w14:ligatures w14:val="none"/>
        </w:rPr>
      </w:pPr>
      <w:r w:rsidRPr="005D6BAE">
        <w:rPr>
          <w:rFonts w:ascii="inherit" w:eastAsia="Times New Roman" w:hAnsi="inherit" w:cs="Segoe UI"/>
          <w:b/>
          <w:bCs/>
          <w:spacing w:val="-1"/>
          <w:kern w:val="0"/>
          <w:sz w:val="41"/>
          <w:szCs w:val="41"/>
          <w:bdr w:val="none" w:sz="0" w:space="0" w:color="auto" w:frame="1"/>
          <w:lang w:eastAsia="tr-TR"/>
          <w14:ligatures w14:val="none"/>
        </w:rPr>
        <w:t>Patron Tekila Fiyatları – Güncel 2023</w:t>
      </w:r>
    </w:p>
    <w:tbl>
      <w:tblPr>
        <w:tblW w:w="12930" w:type="dxa"/>
        <w:tblCellMar>
          <w:left w:w="0" w:type="dxa"/>
          <w:right w:w="0" w:type="dxa"/>
        </w:tblCellMar>
        <w:tblLook w:val="04A0" w:firstRow="1" w:lastRow="0" w:firstColumn="1" w:lastColumn="0" w:noHBand="0" w:noVBand="1"/>
      </w:tblPr>
      <w:tblGrid>
        <w:gridCol w:w="9058"/>
        <w:gridCol w:w="3872"/>
      </w:tblGrid>
      <w:tr w:rsidR="005D6BAE" w:rsidRPr="005D6BAE" w14:paraId="163212D8"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1F487FAF"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Patron Silver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3B5710F3"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1695 TL</w:t>
            </w:r>
          </w:p>
        </w:tc>
      </w:tr>
      <w:tr w:rsidR="005D6BAE" w:rsidRPr="005D6BAE" w14:paraId="2987BCBE"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1A09B6C5"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Patron Anejo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01B5764B"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1850 TL</w:t>
            </w:r>
          </w:p>
        </w:tc>
      </w:tr>
      <w:tr w:rsidR="005D6BAE" w:rsidRPr="005D6BAE" w14:paraId="39B714D9"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57607FEB"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Patron Reposado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2C184260"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1950 TL</w:t>
            </w:r>
          </w:p>
        </w:tc>
      </w:tr>
      <w:tr w:rsidR="005D6BAE" w:rsidRPr="005D6BAE" w14:paraId="7397A985"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3FA7969C"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Patron XO Cafe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1B49A6FB"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1150 TL</w:t>
            </w:r>
          </w:p>
        </w:tc>
      </w:tr>
      <w:tr w:rsidR="005D6BAE" w:rsidRPr="005D6BAE" w14:paraId="1B9EAA2D"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1C4F5851"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Patron Platinum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2AFBDECA"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6950 TL</w:t>
            </w:r>
          </w:p>
        </w:tc>
      </w:tr>
    </w:tbl>
    <w:p w14:paraId="30F33C11" w14:textId="77777777" w:rsidR="005D6BAE" w:rsidRPr="005D6BAE" w:rsidRDefault="005D6BAE" w:rsidP="005D6BAE">
      <w:pPr>
        <w:pBdr>
          <w:left w:val="single" w:sz="48" w:space="15" w:color="343E47"/>
        </w:pBdr>
        <w:shd w:val="clear" w:color="auto" w:fill="FFFFFF"/>
        <w:spacing w:after="0" w:line="240" w:lineRule="auto"/>
        <w:textAlignment w:val="baseline"/>
        <w:outlineLvl w:val="1"/>
        <w:rPr>
          <w:rFonts w:ascii="Segoe UI" w:eastAsia="Times New Roman" w:hAnsi="Segoe UI" w:cs="Segoe UI"/>
          <w:b/>
          <w:bCs/>
          <w:spacing w:val="-1"/>
          <w:kern w:val="0"/>
          <w:sz w:val="41"/>
          <w:szCs w:val="41"/>
          <w:lang w:eastAsia="tr-TR"/>
          <w14:ligatures w14:val="none"/>
        </w:rPr>
      </w:pPr>
      <w:r w:rsidRPr="005D6BAE">
        <w:rPr>
          <w:rFonts w:ascii="inherit" w:eastAsia="Times New Roman" w:hAnsi="inherit" w:cs="Segoe UI"/>
          <w:b/>
          <w:bCs/>
          <w:spacing w:val="-1"/>
          <w:kern w:val="0"/>
          <w:sz w:val="41"/>
          <w:szCs w:val="41"/>
          <w:bdr w:val="none" w:sz="0" w:space="0" w:color="auto" w:frame="1"/>
          <w:lang w:eastAsia="tr-TR"/>
          <w14:ligatures w14:val="none"/>
        </w:rPr>
        <w:t>Sierra Tekila Fiyatları – Güncel 2023</w:t>
      </w:r>
    </w:p>
    <w:tbl>
      <w:tblPr>
        <w:tblW w:w="12930" w:type="dxa"/>
        <w:tblCellMar>
          <w:left w:w="0" w:type="dxa"/>
          <w:right w:w="0" w:type="dxa"/>
        </w:tblCellMar>
        <w:tblLook w:val="04A0" w:firstRow="1" w:lastRow="0" w:firstColumn="1" w:lastColumn="0" w:noHBand="0" w:noVBand="1"/>
      </w:tblPr>
      <w:tblGrid>
        <w:gridCol w:w="8993"/>
        <w:gridCol w:w="3937"/>
      </w:tblGrid>
      <w:tr w:rsidR="005D6BAE" w:rsidRPr="005D6BAE" w14:paraId="511D8D1A"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7E542918"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Sierra Silver 100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7DB98483"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880 TL</w:t>
            </w:r>
          </w:p>
        </w:tc>
      </w:tr>
      <w:tr w:rsidR="005D6BAE" w:rsidRPr="005D6BAE" w14:paraId="72CAD315"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75BAED7E"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Sierra Silver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1F35ECD1"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650 TL</w:t>
            </w:r>
          </w:p>
        </w:tc>
      </w:tr>
      <w:tr w:rsidR="005D6BAE" w:rsidRPr="005D6BAE" w14:paraId="41802A35"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6A10BF91"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Sierra Silver 50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1F921018"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515 TL</w:t>
            </w:r>
          </w:p>
        </w:tc>
      </w:tr>
      <w:tr w:rsidR="005D6BAE" w:rsidRPr="005D6BAE" w14:paraId="31A96E7F"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6CE003A6"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Sierra Silver 35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68F8F3AF"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400 TL</w:t>
            </w:r>
          </w:p>
        </w:tc>
      </w:tr>
      <w:tr w:rsidR="005D6BAE" w:rsidRPr="005D6BAE" w14:paraId="0E60C604"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4C00C385"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Sierra Gold 100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5459A6CC"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920 TL</w:t>
            </w:r>
          </w:p>
        </w:tc>
      </w:tr>
      <w:tr w:rsidR="005D6BAE" w:rsidRPr="005D6BAE" w14:paraId="699E25FD"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31993C21"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Sierra Gold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5EA48C10"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700 TL</w:t>
            </w:r>
          </w:p>
        </w:tc>
      </w:tr>
    </w:tbl>
    <w:p w14:paraId="7324557D" w14:textId="77777777" w:rsidR="005D6BAE" w:rsidRPr="005D6BAE" w:rsidRDefault="005D6BAE" w:rsidP="005D6BAE">
      <w:pPr>
        <w:pBdr>
          <w:left w:val="single" w:sz="48" w:space="15" w:color="343E47"/>
        </w:pBdr>
        <w:shd w:val="clear" w:color="auto" w:fill="FFFFFF"/>
        <w:spacing w:after="0" w:line="240" w:lineRule="auto"/>
        <w:textAlignment w:val="baseline"/>
        <w:outlineLvl w:val="1"/>
        <w:rPr>
          <w:rFonts w:ascii="Segoe UI" w:eastAsia="Times New Roman" w:hAnsi="Segoe UI" w:cs="Segoe UI"/>
          <w:b/>
          <w:bCs/>
          <w:spacing w:val="-1"/>
          <w:kern w:val="0"/>
          <w:sz w:val="41"/>
          <w:szCs w:val="41"/>
          <w:lang w:eastAsia="tr-TR"/>
          <w14:ligatures w14:val="none"/>
        </w:rPr>
      </w:pPr>
      <w:r w:rsidRPr="005D6BAE">
        <w:rPr>
          <w:rFonts w:ascii="inherit" w:eastAsia="Times New Roman" w:hAnsi="inherit" w:cs="Segoe UI"/>
          <w:b/>
          <w:bCs/>
          <w:spacing w:val="-1"/>
          <w:kern w:val="0"/>
          <w:sz w:val="41"/>
          <w:szCs w:val="41"/>
          <w:bdr w:val="none" w:sz="0" w:space="0" w:color="auto" w:frame="1"/>
          <w:lang w:eastAsia="tr-TR"/>
          <w14:ligatures w14:val="none"/>
        </w:rPr>
        <w:lastRenderedPageBreak/>
        <w:t>Don Julio Tekila Güncel Fiyatları 2023</w:t>
      </w:r>
    </w:p>
    <w:tbl>
      <w:tblPr>
        <w:tblW w:w="12930" w:type="dxa"/>
        <w:tblCellMar>
          <w:left w:w="0" w:type="dxa"/>
          <w:right w:w="0" w:type="dxa"/>
        </w:tblCellMar>
        <w:tblLook w:val="04A0" w:firstRow="1" w:lastRow="0" w:firstColumn="1" w:lastColumn="0" w:noHBand="0" w:noVBand="1"/>
      </w:tblPr>
      <w:tblGrid>
        <w:gridCol w:w="9304"/>
        <w:gridCol w:w="3626"/>
      </w:tblGrid>
      <w:tr w:rsidR="005D6BAE" w:rsidRPr="005D6BAE" w14:paraId="7AA00BD4"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53F0A2E8"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Don Julio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51A679EB"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1350 TL</w:t>
            </w:r>
          </w:p>
        </w:tc>
      </w:tr>
      <w:tr w:rsidR="005D6BAE" w:rsidRPr="005D6BAE" w14:paraId="5E07E9BB"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68F2AD96"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Don Julio Anejo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40FA5126"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1350 TL</w:t>
            </w:r>
          </w:p>
        </w:tc>
      </w:tr>
      <w:tr w:rsidR="005D6BAE" w:rsidRPr="005D6BAE" w14:paraId="0242A6A0"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709E9D59"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Don Julio Reposado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10074730"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1350 TL</w:t>
            </w:r>
          </w:p>
        </w:tc>
      </w:tr>
      <w:tr w:rsidR="005D6BAE" w:rsidRPr="005D6BAE" w14:paraId="57D0B907"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51FF05B7"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Don Julio 1942</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3F8B2329"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7000 TL</w:t>
            </w:r>
          </w:p>
        </w:tc>
      </w:tr>
    </w:tbl>
    <w:p w14:paraId="7D573946" w14:textId="77777777" w:rsidR="005D6BAE" w:rsidRPr="005D6BAE" w:rsidRDefault="005D6BAE" w:rsidP="005D6BAE">
      <w:pPr>
        <w:pBdr>
          <w:left w:val="single" w:sz="48" w:space="15" w:color="343E47"/>
        </w:pBdr>
        <w:shd w:val="clear" w:color="auto" w:fill="FFFFFF"/>
        <w:spacing w:after="0" w:line="240" w:lineRule="auto"/>
        <w:textAlignment w:val="baseline"/>
        <w:outlineLvl w:val="1"/>
        <w:rPr>
          <w:rFonts w:ascii="Segoe UI" w:eastAsia="Times New Roman" w:hAnsi="Segoe UI" w:cs="Segoe UI"/>
          <w:b/>
          <w:bCs/>
          <w:spacing w:val="-1"/>
          <w:kern w:val="0"/>
          <w:sz w:val="41"/>
          <w:szCs w:val="41"/>
          <w:lang w:eastAsia="tr-TR"/>
          <w14:ligatures w14:val="none"/>
        </w:rPr>
      </w:pPr>
      <w:r w:rsidRPr="005D6BAE">
        <w:rPr>
          <w:rFonts w:ascii="inherit" w:eastAsia="Times New Roman" w:hAnsi="inherit" w:cs="Segoe UI"/>
          <w:b/>
          <w:bCs/>
          <w:spacing w:val="-1"/>
          <w:kern w:val="0"/>
          <w:sz w:val="41"/>
          <w:szCs w:val="41"/>
          <w:bdr w:val="none" w:sz="0" w:space="0" w:color="auto" w:frame="1"/>
          <w:lang w:eastAsia="tr-TR"/>
          <w14:ligatures w14:val="none"/>
        </w:rPr>
        <w:t>Cenote Tekila Fiyatları – Güncel 2023</w:t>
      </w:r>
    </w:p>
    <w:tbl>
      <w:tblPr>
        <w:tblW w:w="12930" w:type="dxa"/>
        <w:tblCellMar>
          <w:left w:w="0" w:type="dxa"/>
          <w:right w:w="0" w:type="dxa"/>
        </w:tblCellMar>
        <w:tblLook w:val="04A0" w:firstRow="1" w:lastRow="0" w:firstColumn="1" w:lastColumn="0" w:noHBand="0" w:noVBand="1"/>
      </w:tblPr>
      <w:tblGrid>
        <w:gridCol w:w="9076"/>
        <w:gridCol w:w="3854"/>
      </w:tblGrid>
      <w:tr w:rsidR="005D6BAE" w:rsidRPr="005D6BAE" w14:paraId="23FF354A"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163D3CAD"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Cenote Blanco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464D7145"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1695 TL</w:t>
            </w:r>
          </w:p>
        </w:tc>
      </w:tr>
      <w:tr w:rsidR="005D6BAE" w:rsidRPr="005D6BAE" w14:paraId="5D76A9D0"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10AC2DD4"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Cenote Anejo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3866DE9B"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1950 TL</w:t>
            </w:r>
          </w:p>
        </w:tc>
      </w:tr>
      <w:tr w:rsidR="005D6BAE" w:rsidRPr="005D6BAE" w14:paraId="51424223"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2C5D71AC"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Cenote Reposado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17DE968C"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1850 TL</w:t>
            </w:r>
          </w:p>
        </w:tc>
      </w:tr>
    </w:tbl>
    <w:p w14:paraId="75F02B47" w14:textId="77777777" w:rsidR="005D6BAE" w:rsidRPr="005D6BAE" w:rsidRDefault="005D6BAE" w:rsidP="005D6BAE">
      <w:pPr>
        <w:pBdr>
          <w:left w:val="single" w:sz="48" w:space="15" w:color="91DDE8"/>
        </w:pBdr>
        <w:shd w:val="clear" w:color="auto" w:fill="FFFFFF"/>
        <w:spacing w:after="0" w:line="240" w:lineRule="auto"/>
        <w:textAlignment w:val="baseline"/>
        <w:outlineLvl w:val="2"/>
        <w:rPr>
          <w:rFonts w:ascii="Segoe UI" w:eastAsia="Times New Roman" w:hAnsi="Segoe UI" w:cs="Segoe UI"/>
          <w:b/>
          <w:bCs/>
          <w:spacing w:val="-1"/>
          <w:kern w:val="0"/>
          <w:sz w:val="35"/>
          <w:szCs w:val="35"/>
          <w:lang w:eastAsia="tr-TR"/>
          <w14:ligatures w14:val="none"/>
        </w:rPr>
      </w:pPr>
      <w:r w:rsidRPr="005D6BAE">
        <w:rPr>
          <w:rFonts w:ascii="inherit" w:eastAsia="Times New Roman" w:hAnsi="inherit" w:cs="Segoe UI"/>
          <w:b/>
          <w:bCs/>
          <w:spacing w:val="-1"/>
          <w:kern w:val="0"/>
          <w:sz w:val="35"/>
          <w:szCs w:val="35"/>
          <w:bdr w:val="none" w:sz="0" w:space="0" w:color="auto" w:frame="1"/>
          <w:lang w:eastAsia="tr-TR"/>
          <w14:ligatures w14:val="none"/>
        </w:rPr>
        <w:t>El Jimador Tekila Güncel Fiyatları 2023</w:t>
      </w:r>
    </w:p>
    <w:tbl>
      <w:tblPr>
        <w:tblW w:w="12930" w:type="dxa"/>
        <w:tblCellMar>
          <w:left w:w="0" w:type="dxa"/>
          <w:right w:w="0" w:type="dxa"/>
        </w:tblCellMar>
        <w:tblLook w:val="04A0" w:firstRow="1" w:lastRow="0" w:firstColumn="1" w:lastColumn="0" w:noHBand="0" w:noVBand="1"/>
      </w:tblPr>
      <w:tblGrid>
        <w:gridCol w:w="9753"/>
        <w:gridCol w:w="3177"/>
      </w:tblGrid>
      <w:tr w:rsidR="005D6BAE" w:rsidRPr="005D6BAE" w14:paraId="65C5EB49"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19B93895"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El Jimador Blanco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71BC7448"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800 TL</w:t>
            </w:r>
          </w:p>
        </w:tc>
      </w:tr>
      <w:tr w:rsidR="005D6BAE" w:rsidRPr="005D6BAE" w14:paraId="106ABF05"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74E0368B"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El Jimador Reposado 70 cl</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58996955"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820 TL</w:t>
            </w:r>
          </w:p>
        </w:tc>
      </w:tr>
    </w:tbl>
    <w:p w14:paraId="6A2ECDD3" w14:textId="77777777" w:rsidR="005D6BAE" w:rsidRPr="005D6BAE" w:rsidRDefault="005D6BAE" w:rsidP="005D6BAE">
      <w:pPr>
        <w:shd w:val="clear" w:color="auto" w:fill="FFFFFF"/>
        <w:spacing w:after="0" w:afterAutospacing="1" w:line="240" w:lineRule="auto"/>
        <w:textAlignment w:val="baseline"/>
        <w:rPr>
          <w:rFonts w:ascii="Segoe UI" w:eastAsia="Times New Roman" w:hAnsi="Segoe UI" w:cs="Segoe UI"/>
          <w:color w:val="0A0A0A"/>
          <w:spacing w:val="-1"/>
          <w:kern w:val="0"/>
          <w:sz w:val="29"/>
          <w:szCs w:val="29"/>
          <w:lang w:eastAsia="tr-TR"/>
          <w14:ligatures w14:val="none"/>
        </w:rPr>
      </w:pPr>
      <w:hyperlink r:id="rId8" w:history="1">
        <w:r w:rsidRPr="005D6BAE">
          <w:rPr>
            <w:rFonts w:ascii="inherit" w:eastAsia="Times New Roman" w:hAnsi="inherit" w:cs="Segoe UI"/>
            <w:color w:val="0000FF"/>
            <w:spacing w:val="-1"/>
            <w:kern w:val="0"/>
            <w:sz w:val="29"/>
            <w:szCs w:val="29"/>
            <w:u w:val="single"/>
            <w:bdr w:val="none" w:sz="0" w:space="0" w:color="auto" w:frame="1"/>
            <w:lang w:eastAsia="tr-TR"/>
            <w14:ligatures w14:val="none"/>
          </w:rPr>
          <w:t>Viski Fiyatları 2023</w:t>
        </w:r>
      </w:hyperlink>
      <w:r w:rsidRPr="005D6BAE">
        <w:rPr>
          <w:rFonts w:ascii="Segoe UI" w:eastAsia="Times New Roman" w:hAnsi="Segoe UI" w:cs="Segoe UI"/>
          <w:color w:val="0A0A0A"/>
          <w:spacing w:val="-1"/>
          <w:kern w:val="0"/>
          <w:sz w:val="29"/>
          <w:szCs w:val="29"/>
          <w:lang w:eastAsia="tr-TR"/>
          <w14:ligatures w14:val="none"/>
        </w:rPr>
        <w:t> içeriğimize de göz atabilirsiniz.</w:t>
      </w:r>
    </w:p>
    <w:p w14:paraId="209AFB89" w14:textId="77777777" w:rsidR="005D6BAE" w:rsidRPr="005D6BAE" w:rsidRDefault="005D6BAE" w:rsidP="005D6BAE">
      <w:pPr>
        <w:pBdr>
          <w:left w:val="single" w:sz="48" w:space="15" w:color="343E47"/>
        </w:pBdr>
        <w:shd w:val="clear" w:color="auto" w:fill="FFFFFF"/>
        <w:spacing w:after="0" w:line="240" w:lineRule="auto"/>
        <w:textAlignment w:val="baseline"/>
        <w:outlineLvl w:val="1"/>
        <w:rPr>
          <w:rFonts w:ascii="Segoe UI" w:eastAsia="Times New Roman" w:hAnsi="Segoe UI" w:cs="Segoe UI"/>
          <w:b/>
          <w:bCs/>
          <w:spacing w:val="-1"/>
          <w:kern w:val="0"/>
          <w:sz w:val="41"/>
          <w:szCs w:val="41"/>
          <w:lang w:eastAsia="tr-TR"/>
          <w14:ligatures w14:val="none"/>
        </w:rPr>
      </w:pPr>
      <w:r w:rsidRPr="005D6BAE">
        <w:rPr>
          <w:rFonts w:ascii="inherit" w:eastAsia="Times New Roman" w:hAnsi="inherit" w:cs="Segoe UI"/>
          <w:b/>
          <w:bCs/>
          <w:spacing w:val="-1"/>
          <w:kern w:val="0"/>
          <w:sz w:val="41"/>
          <w:szCs w:val="41"/>
          <w:bdr w:val="none" w:sz="0" w:space="0" w:color="auto" w:frame="1"/>
          <w:lang w:eastAsia="tr-TR"/>
          <w14:ligatures w14:val="none"/>
        </w:rPr>
        <w:t>70’lik Tekila Fiyatları</w:t>
      </w:r>
    </w:p>
    <w:tbl>
      <w:tblPr>
        <w:tblW w:w="12930" w:type="dxa"/>
        <w:tblCellMar>
          <w:left w:w="0" w:type="dxa"/>
          <w:right w:w="0" w:type="dxa"/>
        </w:tblCellMar>
        <w:tblLook w:val="04A0" w:firstRow="1" w:lastRow="0" w:firstColumn="1" w:lastColumn="0" w:noHBand="0" w:noVBand="1"/>
      </w:tblPr>
      <w:tblGrid>
        <w:gridCol w:w="10455"/>
        <w:gridCol w:w="2475"/>
      </w:tblGrid>
      <w:tr w:rsidR="005D6BAE" w:rsidRPr="005D6BAE" w14:paraId="32AA5E4F"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74B06F1D"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70’lik Sierra Gold Fiyatı</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2FA39C27"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620 TL</w:t>
            </w:r>
          </w:p>
        </w:tc>
      </w:tr>
      <w:tr w:rsidR="005D6BAE" w:rsidRPr="005D6BAE" w14:paraId="0DC9E274"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4CF0C3E1"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70’lik Avion Silver</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4B977E02"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1600 TL</w:t>
            </w:r>
          </w:p>
        </w:tc>
      </w:tr>
      <w:tr w:rsidR="005D6BAE" w:rsidRPr="005D6BAE" w14:paraId="6634D70F"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150139CF"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70’lik Olmeca Gold Tekila Fiyatı</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6B13807B"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620 TL</w:t>
            </w:r>
          </w:p>
        </w:tc>
      </w:tr>
      <w:tr w:rsidR="005D6BAE" w:rsidRPr="005D6BAE" w14:paraId="0E6B0773"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142B3557"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70’lik Olmeca Altos Reposadd Fiyatı</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58AA0ABE"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800 TL</w:t>
            </w:r>
          </w:p>
        </w:tc>
      </w:tr>
      <w:tr w:rsidR="005D6BAE" w:rsidRPr="005D6BAE" w14:paraId="0DA55E35"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3B0973E3"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70’lik Olmeca Dark Chocolate Tekila Fiyatı</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74AF8C46"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600 TL</w:t>
            </w:r>
          </w:p>
        </w:tc>
      </w:tr>
    </w:tbl>
    <w:p w14:paraId="1C1BC5A3" w14:textId="77777777" w:rsidR="005D6BAE" w:rsidRPr="005D6BAE" w:rsidRDefault="005D6BAE" w:rsidP="005D6BAE">
      <w:pPr>
        <w:pBdr>
          <w:left w:val="single" w:sz="48" w:space="15" w:color="343E47"/>
        </w:pBdr>
        <w:shd w:val="clear" w:color="auto" w:fill="FFFFFF"/>
        <w:spacing w:after="0" w:line="240" w:lineRule="auto"/>
        <w:textAlignment w:val="baseline"/>
        <w:outlineLvl w:val="1"/>
        <w:rPr>
          <w:rFonts w:ascii="Segoe UI" w:eastAsia="Times New Roman" w:hAnsi="Segoe UI" w:cs="Segoe UI"/>
          <w:b/>
          <w:bCs/>
          <w:spacing w:val="-1"/>
          <w:kern w:val="0"/>
          <w:sz w:val="41"/>
          <w:szCs w:val="41"/>
          <w:lang w:eastAsia="tr-TR"/>
          <w14:ligatures w14:val="none"/>
        </w:rPr>
      </w:pPr>
      <w:r w:rsidRPr="005D6BAE">
        <w:rPr>
          <w:rFonts w:ascii="inherit" w:eastAsia="Times New Roman" w:hAnsi="inherit" w:cs="Segoe UI"/>
          <w:b/>
          <w:bCs/>
          <w:spacing w:val="-1"/>
          <w:kern w:val="0"/>
          <w:sz w:val="41"/>
          <w:szCs w:val="41"/>
          <w:bdr w:val="none" w:sz="0" w:space="0" w:color="auto" w:frame="1"/>
          <w:lang w:eastAsia="tr-TR"/>
          <w14:ligatures w14:val="none"/>
        </w:rPr>
        <w:t>35’lik Tekila Fiyatları</w:t>
      </w:r>
    </w:p>
    <w:tbl>
      <w:tblPr>
        <w:tblW w:w="12930" w:type="dxa"/>
        <w:tblCellMar>
          <w:left w:w="0" w:type="dxa"/>
          <w:right w:w="0" w:type="dxa"/>
        </w:tblCellMar>
        <w:tblLook w:val="04A0" w:firstRow="1" w:lastRow="0" w:firstColumn="1" w:lastColumn="0" w:noHBand="0" w:noVBand="1"/>
      </w:tblPr>
      <w:tblGrid>
        <w:gridCol w:w="10197"/>
        <w:gridCol w:w="2733"/>
      </w:tblGrid>
      <w:tr w:rsidR="005D6BAE" w:rsidRPr="005D6BAE" w14:paraId="14F5FB8B"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7079C266"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35’lik Sierra Gold Fiyatı</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0A23A823"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470 TL</w:t>
            </w:r>
          </w:p>
        </w:tc>
      </w:tr>
      <w:tr w:rsidR="005D6BAE" w:rsidRPr="005D6BAE" w14:paraId="28320A35"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3BBFB925"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35’lik Olmeca Gold Fiyatı</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452E9C61"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475 TL</w:t>
            </w:r>
          </w:p>
        </w:tc>
      </w:tr>
      <w:tr w:rsidR="005D6BAE" w:rsidRPr="005D6BAE" w14:paraId="420AC9D0" w14:textId="77777777" w:rsidTr="005D6BAE">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22BE6C59"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35’lik Pueblo Silver Tekila Fiyatı</w:t>
            </w:r>
          </w:p>
        </w:tc>
        <w:tc>
          <w:tcPr>
            <w:tcW w:w="0" w:type="auto"/>
            <w:tcBorders>
              <w:top w:val="single" w:sz="6" w:space="0" w:color="auto"/>
              <w:left w:val="single" w:sz="6" w:space="0" w:color="auto"/>
              <w:bottom w:val="single" w:sz="6" w:space="0" w:color="auto"/>
              <w:right w:val="single" w:sz="6" w:space="0" w:color="auto"/>
            </w:tcBorders>
            <w:shd w:val="clear" w:color="auto" w:fill="auto"/>
            <w:tcMar>
              <w:top w:w="120" w:type="dxa"/>
              <w:left w:w="120" w:type="dxa"/>
              <w:bottom w:w="120" w:type="dxa"/>
              <w:right w:w="120" w:type="dxa"/>
            </w:tcMar>
            <w:vAlign w:val="bottom"/>
            <w:hideMark/>
          </w:tcPr>
          <w:p w14:paraId="7E4F44AE" w14:textId="77777777" w:rsidR="005D6BAE" w:rsidRPr="005D6BAE" w:rsidRDefault="005D6BAE" w:rsidP="005D6BAE">
            <w:pPr>
              <w:spacing w:after="0" w:line="240" w:lineRule="auto"/>
              <w:rPr>
                <w:rFonts w:ascii="inherit" w:eastAsia="Times New Roman" w:hAnsi="inherit" w:cs="Times New Roman"/>
                <w:kern w:val="0"/>
                <w:sz w:val="26"/>
                <w:szCs w:val="26"/>
                <w:lang w:eastAsia="tr-TR"/>
                <w14:ligatures w14:val="none"/>
              </w:rPr>
            </w:pPr>
            <w:r w:rsidRPr="005D6BAE">
              <w:rPr>
                <w:rFonts w:ascii="inherit" w:eastAsia="Times New Roman" w:hAnsi="inherit" w:cs="Times New Roman"/>
                <w:kern w:val="0"/>
                <w:sz w:val="26"/>
                <w:szCs w:val="26"/>
                <w:lang w:eastAsia="tr-TR"/>
                <w14:ligatures w14:val="none"/>
              </w:rPr>
              <w:t>420 TL</w:t>
            </w:r>
          </w:p>
        </w:tc>
      </w:tr>
    </w:tbl>
    <w:p w14:paraId="32ECFB1E" w14:textId="77777777" w:rsidR="005D6BAE" w:rsidRPr="005D6BAE" w:rsidRDefault="005D6BAE" w:rsidP="005D6BAE">
      <w:pPr>
        <w:pBdr>
          <w:left w:val="single" w:sz="48" w:space="15" w:color="91DDE8"/>
        </w:pBdr>
        <w:shd w:val="clear" w:color="auto" w:fill="FFFFFF"/>
        <w:spacing w:after="0" w:line="240" w:lineRule="auto"/>
        <w:textAlignment w:val="baseline"/>
        <w:outlineLvl w:val="2"/>
        <w:rPr>
          <w:rFonts w:ascii="Segoe UI" w:eastAsia="Times New Roman" w:hAnsi="Segoe UI" w:cs="Segoe UI"/>
          <w:b/>
          <w:bCs/>
          <w:spacing w:val="-1"/>
          <w:kern w:val="0"/>
          <w:sz w:val="35"/>
          <w:szCs w:val="35"/>
          <w:lang w:eastAsia="tr-TR"/>
          <w14:ligatures w14:val="none"/>
        </w:rPr>
      </w:pPr>
      <w:r w:rsidRPr="005D6BAE">
        <w:rPr>
          <w:rFonts w:ascii="inherit" w:eastAsia="Times New Roman" w:hAnsi="inherit" w:cs="Segoe UI"/>
          <w:b/>
          <w:bCs/>
          <w:spacing w:val="-1"/>
          <w:kern w:val="0"/>
          <w:sz w:val="35"/>
          <w:szCs w:val="35"/>
          <w:bdr w:val="none" w:sz="0" w:space="0" w:color="auto" w:frame="1"/>
          <w:lang w:eastAsia="tr-TR"/>
          <w14:ligatures w14:val="none"/>
        </w:rPr>
        <w:t>Tekila Alkol Oranı</w:t>
      </w:r>
    </w:p>
    <w:p w14:paraId="486A7D79" w14:textId="77777777" w:rsidR="005D6BAE" w:rsidRPr="005D6BAE" w:rsidRDefault="005D6BAE" w:rsidP="005D6BAE">
      <w:pPr>
        <w:shd w:val="clear" w:color="auto" w:fill="FFFFFF"/>
        <w:spacing w:after="100" w:afterAutospacing="1" w:line="240" w:lineRule="auto"/>
        <w:textAlignment w:val="baseline"/>
        <w:rPr>
          <w:rFonts w:ascii="Segoe UI" w:eastAsia="Times New Roman" w:hAnsi="Segoe UI" w:cs="Segoe UI"/>
          <w:color w:val="0A0A0A"/>
          <w:spacing w:val="-1"/>
          <w:kern w:val="0"/>
          <w:sz w:val="29"/>
          <w:szCs w:val="29"/>
          <w:lang w:eastAsia="tr-TR"/>
          <w14:ligatures w14:val="none"/>
        </w:rPr>
      </w:pPr>
      <w:r w:rsidRPr="005D6BAE">
        <w:rPr>
          <w:rFonts w:ascii="Segoe UI" w:eastAsia="Times New Roman" w:hAnsi="Segoe UI" w:cs="Segoe UI"/>
          <w:color w:val="0A0A0A"/>
          <w:spacing w:val="-1"/>
          <w:kern w:val="0"/>
          <w:sz w:val="29"/>
          <w:szCs w:val="29"/>
          <w:lang w:eastAsia="tr-TR"/>
          <w14:ligatures w14:val="none"/>
        </w:rPr>
        <w:t xml:space="preserve">Tekilanın alkol oranı, içeriğindeki alkol miktarını belirler ve genellikle etikette belirtilir. Alkol oranı yüksek olan tekila markaları, genellikle </w:t>
      </w:r>
      <w:r w:rsidRPr="005D6BAE">
        <w:rPr>
          <w:rFonts w:ascii="Segoe UI" w:eastAsia="Times New Roman" w:hAnsi="Segoe UI" w:cs="Segoe UI"/>
          <w:color w:val="0A0A0A"/>
          <w:spacing w:val="-1"/>
          <w:kern w:val="0"/>
          <w:sz w:val="29"/>
          <w:szCs w:val="29"/>
          <w:lang w:eastAsia="tr-TR"/>
          <w14:ligatures w14:val="none"/>
        </w:rPr>
        <w:lastRenderedPageBreak/>
        <w:t>daha yüksek fiyatlarla satılır. Bu, üretim sürecinde daha fazla alkol kullanıldığı ve daha uzun süre olgunlaştırıldığı anlamına gelir. Ayrıca, yüksek alkol oranı, tekilanın daha yoğun ve güçlü bir tat profiline sahip olmasını sağlar.</w:t>
      </w:r>
    </w:p>
    <w:p w14:paraId="0C9D9F7E" w14:textId="0AD97261" w:rsidR="00B63412" w:rsidRDefault="005D6BAE">
      <w:r>
        <w:t xml:space="preserve">Kaynak: </w:t>
      </w:r>
      <w:hyperlink r:id="rId9" w:history="1">
        <w:r w:rsidRPr="00C02DE4">
          <w:rPr>
            <w:rStyle w:val="Kpr"/>
          </w:rPr>
          <w:t>https://www.kozba.org/tekila-fiyatlari/</w:t>
        </w:r>
      </w:hyperlink>
      <w:r>
        <w:t xml:space="preserve"> </w:t>
      </w:r>
    </w:p>
    <w:sectPr w:rsidR="00B6341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 w:name="Segoe UI">
    <w:panose1 w:val="020B0502040204020203"/>
    <w:charset w:val="A2"/>
    <w:family w:val="swiss"/>
    <w:pitch w:val="variable"/>
    <w:sig w:usb0="E4002EFF" w:usb1="C000E47F"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AE20C8D"/>
    <w:multiLevelType w:val="multilevel"/>
    <w:tmpl w:val="3B5C9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525096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0D7E"/>
    <w:rsid w:val="00366895"/>
    <w:rsid w:val="0042320A"/>
    <w:rsid w:val="005D6BAE"/>
    <w:rsid w:val="00B63412"/>
    <w:rsid w:val="00FC0D7E"/>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9B1CB8"/>
  <w15:chartTrackingRefBased/>
  <w15:docId w15:val="{1C35604B-9EC7-45C3-83B6-A0E1651B2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2">
    <w:name w:val="heading 2"/>
    <w:basedOn w:val="Normal"/>
    <w:link w:val="Balk2Char"/>
    <w:uiPriority w:val="9"/>
    <w:qFormat/>
    <w:rsid w:val="005D6BAE"/>
    <w:pPr>
      <w:spacing w:before="100" w:beforeAutospacing="1" w:after="100" w:afterAutospacing="1" w:line="240" w:lineRule="auto"/>
      <w:outlineLvl w:val="1"/>
    </w:pPr>
    <w:rPr>
      <w:rFonts w:ascii="Times New Roman" w:eastAsia="Times New Roman" w:hAnsi="Times New Roman" w:cs="Times New Roman"/>
      <w:b/>
      <w:bCs/>
      <w:kern w:val="0"/>
      <w:sz w:val="36"/>
      <w:szCs w:val="36"/>
      <w:lang w:eastAsia="tr-TR"/>
      <w14:ligatures w14:val="none"/>
    </w:rPr>
  </w:style>
  <w:style w:type="paragraph" w:styleId="Balk3">
    <w:name w:val="heading 3"/>
    <w:basedOn w:val="Normal"/>
    <w:link w:val="Balk3Char"/>
    <w:uiPriority w:val="9"/>
    <w:qFormat/>
    <w:rsid w:val="005D6BAE"/>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tr-TR"/>
      <w14:ligatures w14:val="none"/>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2Char">
    <w:name w:val="Başlık 2 Char"/>
    <w:basedOn w:val="VarsaylanParagrafYazTipi"/>
    <w:link w:val="Balk2"/>
    <w:uiPriority w:val="9"/>
    <w:rsid w:val="005D6BAE"/>
    <w:rPr>
      <w:rFonts w:ascii="Times New Roman" w:eastAsia="Times New Roman" w:hAnsi="Times New Roman" w:cs="Times New Roman"/>
      <w:b/>
      <w:bCs/>
      <w:kern w:val="0"/>
      <w:sz w:val="36"/>
      <w:szCs w:val="36"/>
      <w:lang w:eastAsia="tr-TR"/>
      <w14:ligatures w14:val="none"/>
    </w:rPr>
  </w:style>
  <w:style w:type="character" w:customStyle="1" w:styleId="Balk3Char">
    <w:name w:val="Başlık 3 Char"/>
    <w:basedOn w:val="VarsaylanParagrafYazTipi"/>
    <w:link w:val="Balk3"/>
    <w:uiPriority w:val="9"/>
    <w:rsid w:val="005D6BAE"/>
    <w:rPr>
      <w:rFonts w:ascii="Times New Roman" w:eastAsia="Times New Roman" w:hAnsi="Times New Roman" w:cs="Times New Roman"/>
      <w:b/>
      <w:bCs/>
      <w:kern w:val="0"/>
      <w:sz w:val="27"/>
      <w:szCs w:val="27"/>
      <w:lang w:eastAsia="tr-TR"/>
      <w14:ligatures w14:val="none"/>
    </w:rPr>
  </w:style>
  <w:style w:type="paragraph" w:styleId="NormalWeb">
    <w:name w:val="Normal (Web)"/>
    <w:basedOn w:val="Normal"/>
    <w:uiPriority w:val="99"/>
    <w:semiHidden/>
    <w:unhideWhenUsed/>
    <w:rsid w:val="005D6BAE"/>
    <w:pPr>
      <w:spacing w:before="100" w:beforeAutospacing="1" w:after="100" w:afterAutospacing="1" w:line="240" w:lineRule="auto"/>
    </w:pPr>
    <w:rPr>
      <w:rFonts w:ascii="Times New Roman" w:eastAsia="Times New Roman" w:hAnsi="Times New Roman" w:cs="Times New Roman"/>
      <w:kern w:val="0"/>
      <w:sz w:val="24"/>
      <w:szCs w:val="24"/>
      <w:lang w:eastAsia="tr-TR"/>
      <w14:ligatures w14:val="none"/>
    </w:rPr>
  </w:style>
  <w:style w:type="character" w:styleId="Kpr">
    <w:name w:val="Hyperlink"/>
    <w:basedOn w:val="VarsaylanParagrafYazTipi"/>
    <w:uiPriority w:val="99"/>
    <w:unhideWhenUsed/>
    <w:rsid w:val="005D6BAE"/>
    <w:rPr>
      <w:color w:val="0000FF"/>
      <w:u w:val="single"/>
    </w:rPr>
  </w:style>
  <w:style w:type="character" w:styleId="zmlenmeyenBahsetme">
    <w:name w:val="Unresolved Mention"/>
    <w:basedOn w:val="VarsaylanParagrafYazTipi"/>
    <w:uiPriority w:val="99"/>
    <w:semiHidden/>
    <w:unhideWhenUsed/>
    <w:rsid w:val="005D6BA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0951112">
      <w:bodyDiv w:val="1"/>
      <w:marLeft w:val="0"/>
      <w:marRight w:val="0"/>
      <w:marTop w:val="0"/>
      <w:marBottom w:val="0"/>
      <w:divBdr>
        <w:top w:val="none" w:sz="0" w:space="0" w:color="auto"/>
        <w:left w:val="none" w:sz="0" w:space="0" w:color="auto"/>
        <w:bottom w:val="none" w:sz="0" w:space="0" w:color="auto"/>
        <w:right w:val="none" w:sz="0" w:space="0" w:color="auto"/>
      </w:divBdr>
      <w:divsChild>
        <w:div w:id="1314410128">
          <w:marLeft w:val="0"/>
          <w:marRight w:val="0"/>
          <w:marTop w:val="0"/>
          <w:marBottom w:val="0"/>
          <w:divBdr>
            <w:top w:val="none" w:sz="0" w:space="0" w:color="auto"/>
            <w:left w:val="none" w:sz="0" w:space="0" w:color="auto"/>
            <w:bottom w:val="none" w:sz="0" w:space="0" w:color="auto"/>
            <w:right w:val="none" w:sz="0" w:space="0" w:color="auto"/>
          </w:divBdr>
        </w:div>
        <w:div w:id="27972343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kozba.org/viski-fiyatlari/" TargetMode="Externa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www.kozba.org/tekila-fiyatlari/"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443</Words>
  <Characters>2527</Characters>
  <Application>Microsoft Office Word</Application>
  <DocSecurity>0</DocSecurity>
  <Lines>21</Lines>
  <Paragraphs>5</Paragraphs>
  <ScaleCrop>false</ScaleCrop>
  <Company/>
  <LinksUpToDate>false</LinksUpToDate>
  <CharactersWithSpaces>2965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matthew yorgos</dc:creator>
  <cp:keywords/>
  <dc:description/>
  <cp:lastModifiedBy>matthew yorgos</cp:lastModifiedBy>
  <cp:revision>2</cp:revision>
  <dcterms:created xsi:type="dcterms:W3CDTF">2023-10-18T10:07:00Z</dcterms:created>
  <dcterms:modified xsi:type="dcterms:W3CDTF">2023-10-18T10:07:00Z</dcterms:modified>
</cp:coreProperties>
</file>