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2" w:rsidRPr="00773971" w:rsidRDefault="00C76572" w:rsidP="00C7657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          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:rsidR="00C76572" w:rsidRPr="00773971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«Территориальный центр социального обслуживания населения Бешенковичского района»</w:t>
      </w:r>
    </w:p>
    <w:p w:rsidR="00C76572" w:rsidRPr="00773971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C76572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C76572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C76572" w:rsidRPr="00773971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C76572" w:rsidRPr="00773971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C76572" w:rsidRPr="00773971" w:rsidRDefault="00C76572" w:rsidP="00C7657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ПРОЕКТ</w:t>
      </w:r>
    </w:p>
    <w:p w:rsidR="00C76572" w:rsidRPr="00773971" w:rsidRDefault="00C76572" w:rsidP="00C76572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«Дорога помощи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6493B" wp14:editId="32E45B23">
            <wp:extent cx="3019425" cy="2552700"/>
            <wp:effectExtent l="0" t="0" r="9525" b="0"/>
            <wp:docPr id="2" name="Рисунок 2" descr="Велоприцеп, велотележка (из нержавеющей стал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прицеп, велотележка (из нержавеющей стал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92D8B" wp14:editId="12A539EA">
            <wp:extent cx="3800475" cy="2543175"/>
            <wp:effectExtent l="0" t="0" r="9525" b="9525"/>
            <wp:docPr id="4" name="Рисунок 4" descr="ᐈ Велосипеда фотографии, фотография велосипедов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Велосипеда фотографии, фотография велосипедов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72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6572" w:rsidRPr="00EA67C1" w:rsidRDefault="00C76572" w:rsidP="00C7657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7D6A42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1. Наименование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«Дорога помощи»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 Наименование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3. 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Адрес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C7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 Беларусь,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Витебская область, </w:t>
            </w:r>
          </w:p>
          <w:p w:rsidR="00C76572" w:rsidRPr="00692E9B" w:rsidRDefault="00C76572" w:rsidP="00C7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 Бешенковичи, ул. Свободы, 42а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об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Целью деятельности организации является осуществление на территории Бешенковичского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5. Цели проекта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Улучшение качества жизни пожилых одиноких и одиноко проживающих граждан, инвалидов, путём повышения мобильности социальных работников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 Задачи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Задача №1.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Повысить мобильность социальных работников и увеличить охват граждан, нуждающихся в помощи, путём приобретения 10 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лосипедов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 10 прицепов к ним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Задача 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№2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Обеспечить информационное сопровождение проекта.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572" w:rsidRPr="00692E9B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7. Целевая группа: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572" w:rsidRPr="00692E9B" w:rsidRDefault="00C76572" w:rsidP="00A50993">
            <w:pPr>
              <w:spacing w:after="0" w:line="240" w:lineRule="auto"/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Одинокие и одиноко-проживающие лица нетрудоспособного возраста, инвалиды 1 и 2 группы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.Описание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84113F" w:rsidRDefault="00C76572" w:rsidP="00A5099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В 2020 году коренным образом изменилась работа системы социальной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защиты во время пандемии. Услуги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доставки продуктов питания, лекарств, иных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товаров, частая уборка в доме стали наиболее востребованными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. </w:t>
            </w:r>
          </w:p>
          <w:p w:rsidR="00C76572" w:rsidRPr="0084113F" w:rsidRDefault="00C76572" w:rsidP="00A5099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Большинство 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лиц, состоящих на обслуживании на дому в отделении социальной помощи Центра,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проживают не 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в городском поселке Бешенковичи, а в сельской местности, значительную часть времени у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социальных 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работников занимает дорога. Ежедневно некоторым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из них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приходится преодолевать по 20-30 километров, в </w:t>
            </w:r>
            <w:r w:rsidRPr="0084113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том числе и пешком. Доставка продуктов и лекарств в таких случаях наиболее затруднительна.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Таким образом, приобретение велосипедов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грузовых прицепов к ним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которых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можно разместить приобретенные товары, лекарства и другие необходимые вещи,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позволит улучшить качество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жизни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обслуживаемых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проведенных мероп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риятиях опубликуется на сайтах государственного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«Территориальный центр социального обслуживания населения Бешенковичского района», Бешенковичского районного исполнительного комитета, в районной газете «Зара».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Увеличится количество лиц, которым будет оказана социальная 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омощь на дому.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C76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9. 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Обоснование социальной значимости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велосипедов и прицепов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ним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для социальных работников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позволит повысить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мобильность и увеличить охват людей, нуждаю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щихся в помощи.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Pr="007D6A4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</w:t>
            </w:r>
            <w:r w:rsidRPr="00692E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Общий объем финансирования: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92E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долларов США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11. Средств донора</w:t>
            </w:r>
          </w:p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Софинансирование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572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10 500 долларов США</w:t>
            </w:r>
          </w:p>
          <w:p w:rsidR="00C76572" w:rsidRPr="00692E9B" w:rsidRDefault="00C76572" w:rsidP="00A509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3 500 долларов США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572" w:rsidRPr="0084113F" w:rsidRDefault="00C76572" w:rsidP="00A5099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12. Место </w:t>
            </w:r>
            <w:r w:rsidRPr="0084113F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реализации проекта: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572" w:rsidRPr="0084113F" w:rsidRDefault="00C76572" w:rsidP="00A509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113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Республика Беларусь, Витебская область, г.п. Бешенковичи, ул. Свободы, 42а</w:t>
            </w:r>
          </w:p>
        </w:tc>
      </w:tr>
      <w:tr w:rsidR="00C76572" w:rsidRPr="00692E9B" w:rsidTr="00C76572">
        <w:tc>
          <w:tcPr>
            <w:tcW w:w="28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572" w:rsidRPr="0084113F" w:rsidRDefault="00C76572" w:rsidP="00A5099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13F">
              <w:rPr>
                <w:rFonts w:ascii="Times New Roman" w:hAnsi="Times New Roman" w:cs="Times New Roman"/>
                <w:b/>
                <w:sz w:val="30"/>
                <w:szCs w:val="30"/>
              </w:rPr>
              <w:t>13. Контактное лицо</w:t>
            </w:r>
          </w:p>
        </w:tc>
        <w:tc>
          <w:tcPr>
            <w:tcW w:w="751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572" w:rsidRPr="0084113F" w:rsidRDefault="00C76572" w:rsidP="00A509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113F">
              <w:rPr>
                <w:rFonts w:ascii="Times New Roman" w:hAnsi="Times New Roman" w:cs="Times New Roman"/>
                <w:sz w:val="30"/>
                <w:szCs w:val="30"/>
              </w:rPr>
              <w:t>Родич Нина Вячеславовна, 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директора, тел. 80333126490, </w:t>
            </w:r>
            <w:r w:rsidRPr="0084113F">
              <w:rPr>
                <w:rFonts w:ascii="Times New Roman" w:hAnsi="Times New Roman" w:cs="Times New Roman"/>
                <w:sz w:val="30"/>
                <w:szCs w:val="30"/>
              </w:rPr>
              <w:t xml:space="preserve">e-mail: </w:t>
            </w:r>
            <w:hyperlink r:id="rId7" w:history="1">
              <w:r w:rsidRPr="004C088A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beshenkovichi.r-tc@mintrud.by</w:t>
              </w:r>
            </w:hyperlink>
          </w:p>
        </w:tc>
      </w:tr>
    </w:tbl>
    <w:p w:rsidR="00C76572" w:rsidRPr="00692E9B" w:rsidRDefault="00C76572" w:rsidP="00C765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692E9B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Фото: Пресс-служба Мэра и Правительства Москвы. Денис Гришкин</w:t>
      </w:r>
    </w:p>
    <w:p w:rsidR="00C76572" w:rsidRPr="00655E3A" w:rsidRDefault="00C76572" w:rsidP="00C765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55E3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Фото: Пресс-служба Мэра и Правительства Москвы. Денис Гришкин</w:t>
      </w:r>
    </w:p>
    <w:p w:rsidR="00C76572" w:rsidRPr="002F70F0" w:rsidRDefault="00C76572" w:rsidP="00C765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655E3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Фото: Пресс-служба Мэра и Правительства Москвы. Денис</w:t>
      </w:r>
      <w:r w:rsidRPr="002F70F0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 xml:space="preserve"> </w:t>
      </w:r>
    </w:p>
    <w:p w:rsidR="00C76572" w:rsidRPr="002F70F0" w:rsidRDefault="00C76572" w:rsidP="00C765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</w:p>
    <w:p w:rsidR="00EC0B49" w:rsidRPr="00C76572" w:rsidRDefault="00EC0B49" w:rsidP="00C765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sectPr w:rsidR="00EC0B49" w:rsidRPr="00C76572" w:rsidSect="00C7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A"/>
    <w:rsid w:val="00AA3AAA"/>
    <w:rsid w:val="00C36E2F"/>
    <w:rsid w:val="00C76572"/>
    <w:rsid w:val="00E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henkovichi.r-tc@mintrud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Шкурдь Д.Г.</cp:lastModifiedBy>
  <cp:revision>2</cp:revision>
  <dcterms:created xsi:type="dcterms:W3CDTF">2021-05-07T12:28:00Z</dcterms:created>
  <dcterms:modified xsi:type="dcterms:W3CDTF">2021-05-07T12:28:00Z</dcterms:modified>
</cp:coreProperties>
</file>