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E5353" w14:textId="6FFB1A41" w:rsidR="00BB7351" w:rsidRDefault="00A26D88" w:rsidP="00A26D88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1 Thessalonians Study 1</w:t>
      </w:r>
    </w:p>
    <w:p w14:paraId="0F2B1AB1" w14:textId="03ABA6AF" w:rsidR="00A26D88" w:rsidRDefault="00A26D88" w:rsidP="00A26D88">
      <w:pPr>
        <w:pStyle w:val="NoSpacing"/>
        <w:jc w:val="center"/>
        <w:rPr>
          <w:sz w:val="28"/>
          <w:szCs w:val="28"/>
        </w:rPr>
      </w:pPr>
    </w:p>
    <w:p w14:paraId="6B264BC2" w14:textId="1CA021B7" w:rsidR="00A26D88" w:rsidRDefault="00A26D88" w:rsidP="00A26D88">
      <w:pPr>
        <w:pStyle w:val="NoSpacing"/>
        <w:jc w:val="center"/>
        <w:rPr>
          <w:sz w:val="24"/>
          <w:szCs w:val="24"/>
        </w:rPr>
      </w:pPr>
      <w:r>
        <w:rPr>
          <w:sz w:val="24"/>
          <w:szCs w:val="24"/>
        </w:rPr>
        <w:t>Read 1 Thessalonians 1:1-10</w:t>
      </w:r>
    </w:p>
    <w:p w14:paraId="463A1B15" w14:textId="3E2DD7E9" w:rsidR="00A26D88" w:rsidRDefault="00A26D88" w:rsidP="00A26D88">
      <w:pPr>
        <w:pStyle w:val="NoSpacing"/>
        <w:jc w:val="center"/>
        <w:rPr>
          <w:sz w:val="24"/>
          <w:szCs w:val="24"/>
        </w:rPr>
      </w:pPr>
    </w:p>
    <w:p w14:paraId="58CBD18F" w14:textId="77777777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>Opening Question:</w:t>
      </w:r>
    </w:p>
    <w:p w14:paraId="1E334640" w14:textId="77777777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What is the best compliment you’ve ever received?</w:t>
      </w:r>
    </w:p>
    <w:p w14:paraId="36D567C0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301ABCEC" w14:textId="67D022D6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>Body of this week’s study:</w:t>
      </w:r>
    </w:p>
    <w:p w14:paraId="58A61087" w14:textId="61B92473" w:rsidR="00A26D88" w:rsidRPr="00A26D88" w:rsidRDefault="00A26D88" w:rsidP="00A26D88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26D88">
        <w:rPr>
          <w:sz w:val="24"/>
          <w:szCs w:val="24"/>
        </w:rPr>
        <w:t>It’s important to note Paul’s reason for writing the Thessalonians. Unlike several of his other letters, one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of his primary goals was to applaud how well they were doing. They were open to we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encourage those that are applying the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gospel to their lives, rather than always focusing on those that are struggling.</w:t>
      </w:r>
    </w:p>
    <w:p w14:paraId="54739CAD" w14:textId="01F542A1" w:rsidR="00A26D88" w:rsidRPr="00A26D88" w:rsidRDefault="00A26D88" w:rsidP="00A26D88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26D88">
        <w:rPr>
          <w:sz w:val="24"/>
          <w:szCs w:val="24"/>
        </w:rPr>
        <w:t>This letter also demonstrates how quickly God changed these people. Only a few months before, the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Thessalonians were lost. A few months later, they had become models “to all the believers in Macedonia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and Achaia” and later their “faith in God [had] become known everywhere”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(v. 8). May that be our prayer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for all new believers at UVA.</w:t>
      </w:r>
    </w:p>
    <w:p w14:paraId="49E15AE0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49D9F5D9" w14:textId="65682B4C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 xml:space="preserve">Text Questions: </w:t>
      </w:r>
    </w:p>
    <w:p w14:paraId="49B95149" w14:textId="77777777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1. Why do you think Paul chose to open the letter this way?</w:t>
      </w:r>
    </w:p>
    <w:p w14:paraId="0F8AAFA8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42834E02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3B6FD88D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57033FC" w14:textId="425469E9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2. What sticks out to you in this passage?</w:t>
      </w:r>
    </w:p>
    <w:p w14:paraId="656DEFF1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124AF8A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5C8FF272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1C873BEA" w14:textId="576F1BF2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3. How did the Thessalonians become models for all Macedonian and Achaian believers?</w:t>
      </w:r>
    </w:p>
    <w:p w14:paraId="6A865D19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22762F4F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7CAC02D4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2671A934" w14:textId="2B01BC92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>Application Questions:</w:t>
      </w:r>
    </w:p>
    <w:p w14:paraId="71750262" w14:textId="77777777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1. Who has modeled the Christian life for you and how has it impacted your walk with Christ?</w:t>
      </w:r>
    </w:p>
    <w:p w14:paraId="7DFEBA6F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1E3FE569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784DB5F8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30E96948" w14:textId="1450BC1F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2. Do you feel like you’re a good model for your core group?</w:t>
      </w:r>
    </w:p>
    <w:p w14:paraId="4AB0911F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37A156DE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481A3219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0578B66B" w14:textId="438E6089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3. How do you encourage your core group members?</w:t>
      </w:r>
    </w:p>
    <w:p w14:paraId="29569CFE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539B7DAD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BF6D081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02FAD063" w14:textId="0786C28F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lastRenderedPageBreak/>
        <w:t xml:space="preserve">4. How would someone describe your leadership and life? </w:t>
      </w:r>
    </w:p>
    <w:p w14:paraId="6E07D775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10139964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4D41D361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B190B34" w14:textId="5907BEC4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5. What would you</w:t>
      </w:r>
      <w:r w:rsidRPr="00A26D88">
        <w:rPr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 w:rsidRPr="00A26D88">
        <w:rPr>
          <w:sz w:val="24"/>
          <w:szCs w:val="24"/>
        </w:rPr>
        <w:t>eep and what would you like to change?</w:t>
      </w:r>
    </w:p>
    <w:p w14:paraId="35217C4E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0C69C159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2523065A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3ACFAE4C" w14:textId="502B387D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>Creative Implementation for the Week/Spiritual Exercise:</w:t>
      </w:r>
    </w:p>
    <w:p w14:paraId="2A0054D9" w14:textId="3ADC169B" w:rsidR="00A26D88" w:rsidRPr="00A26D88" w:rsidRDefault="00A26D88" w:rsidP="00A26D88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26D88">
        <w:rPr>
          <w:sz w:val="24"/>
          <w:szCs w:val="24"/>
        </w:rPr>
        <w:t>What sort of reputation would you like to have? Be specific. Would you like to be known as a man/woman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of prayer? Encouragement? Love? Service? Close your eyes and dream big. Then take a moment to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 xml:space="preserve">write these desires down and form your own prayer. Ask God to change you on the </w:t>
      </w:r>
      <w:r w:rsidRPr="00A26D88">
        <w:rPr>
          <w:sz w:val="24"/>
          <w:szCs w:val="24"/>
        </w:rPr>
        <w:t>inside and</w:t>
      </w:r>
      <w:r w:rsidRPr="00A26D88">
        <w:rPr>
          <w:sz w:val="24"/>
          <w:szCs w:val="24"/>
        </w:rPr>
        <w:t xml:space="preserve"> make you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this type of person. List any scriptures that might coordinate with the desires of your heart.</w:t>
      </w:r>
    </w:p>
    <w:p w14:paraId="1D8CBB68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47229DBE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25286DD5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7404A798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7AF3E5C" w14:textId="77777777" w:rsidR="00A26D88" w:rsidRDefault="00A26D88" w:rsidP="00A26D88">
      <w:pPr>
        <w:pStyle w:val="NoSpacing"/>
        <w:rPr>
          <w:sz w:val="24"/>
          <w:szCs w:val="24"/>
        </w:rPr>
      </w:pPr>
    </w:p>
    <w:p w14:paraId="69C3D495" w14:textId="719E79B0" w:rsidR="00A26D88" w:rsidRPr="00A26D88" w:rsidRDefault="00A26D88" w:rsidP="00A26D88">
      <w:pPr>
        <w:pStyle w:val="NoSpacing"/>
        <w:rPr>
          <w:b/>
          <w:bCs/>
          <w:sz w:val="24"/>
          <w:szCs w:val="24"/>
        </w:rPr>
      </w:pPr>
      <w:r w:rsidRPr="00A26D88">
        <w:rPr>
          <w:b/>
          <w:bCs/>
          <w:sz w:val="24"/>
          <w:szCs w:val="24"/>
        </w:rPr>
        <w:t>Memory Verse:</w:t>
      </w:r>
    </w:p>
    <w:p w14:paraId="7FC0D2F8" w14:textId="6C0951D1" w:rsidR="00A26D88" w:rsidRPr="00A26D88" w:rsidRDefault="00A26D88" w:rsidP="00A26D88">
      <w:pPr>
        <w:pStyle w:val="NoSpacing"/>
        <w:rPr>
          <w:sz w:val="24"/>
          <w:szCs w:val="24"/>
        </w:rPr>
      </w:pPr>
      <w:r w:rsidRPr="00A26D88">
        <w:rPr>
          <w:sz w:val="24"/>
          <w:szCs w:val="24"/>
        </w:rPr>
        <w:t>“The Lord’s message rang out from you not only in Macedonia and Achaia- your faith in God has become</w:t>
      </w:r>
      <w:r>
        <w:rPr>
          <w:sz w:val="24"/>
          <w:szCs w:val="24"/>
        </w:rPr>
        <w:t xml:space="preserve"> </w:t>
      </w:r>
      <w:r w:rsidRPr="00A26D88">
        <w:rPr>
          <w:sz w:val="24"/>
          <w:szCs w:val="24"/>
        </w:rPr>
        <w:t>known everywhere.” – 1 Thess. 1:8</w:t>
      </w:r>
    </w:p>
    <w:sectPr w:rsidR="00A26D88" w:rsidRPr="00A26D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D88"/>
    <w:rsid w:val="00A26D88"/>
    <w:rsid w:val="00BB7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6C3E9"/>
  <w15:chartTrackingRefBased/>
  <w15:docId w15:val="{2A2691A0-73D1-4B2D-A613-119CE80E4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26D8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2022-04-07T13:31:00Z</dcterms:created>
  <dcterms:modified xsi:type="dcterms:W3CDTF">2022-04-07T13:36:00Z</dcterms:modified>
</cp:coreProperties>
</file>