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5669" w:rsidRPr="00EC5669" w:rsidRDefault="00EC5669" w:rsidP="00EC5669">
      <w:pPr>
        <w:shd w:val="clear" w:color="auto" w:fill="FFFFFF"/>
        <w:spacing w:before="360" w:after="360" w:line="240" w:lineRule="auto"/>
        <w:rPr>
          <w:rFonts w:ascii="Arial" w:eastAsia="Times New Roman" w:hAnsi="Arial" w:cs="Arial"/>
          <w:b/>
          <w:color w:val="1F1F1F"/>
          <w:sz w:val="60"/>
          <w:szCs w:val="60"/>
        </w:rPr>
      </w:pPr>
      <w:bookmarkStart w:id="0" w:name="_GoBack"/>
      <w:r w:rsidRPr="00EC5669">
        <w:rPr>
          <w:rFonts w:ascii="Arial" w:eastAsia="Times New Roman" w:hAnsi="Arial" w:cs="Arial"/>
          <w:b/>
          <w:color w:val="1F1F1F"/>
          <w:sz w:val="60"/>
          <w:szCs w:val="60"/>
        </w:rPr>
        <w:t>Soft Black Money: What It Is and How It Affects the Economy</w:t>
      </w:r>
    </w:p>
    <w:bookmarkEnd w:id="0"/>
    <w:p w:rsidR="00EC5669" w:rsidRPr="00EC5669" w:rsidRDefault="00EC5669" w:rsidP="00EC5669">
      <w:pPr>
        <w:shd w:val="clear" w:color="auto" w:fill="FFFFFF"/>
        <w:spacing w:before="360" w:after="360" w:line="240" w:lineRule="auto"/>
        <w:rPr>
          <w:rFonts w:ascii="Arial" w:eastAsia="Times New Roman" w:hAnsi="Arial" w:cs="Arial"/>
          <w:color w:val="1F1F1F"/>
          <w:sz w:val="24"/>
          <w:szCs w:val="24"/>
        </w:rPr>
      </w:pPr>
      <w:r w:rsidRPr="00EC5669">
        <w:rPr>
          <w:rFonts w:ascii="Arial" w:eastAsia="Times New Roman" w:hAnsi="Arial" w:cs="Arial"/>
          <w:color w:val="1F1F1F"/>
          <w:sz w:val="24"/>
          <w:szCs w:val="24"/>
        </w:rPr>
        <w:t>Soft black money is a term used to describe undeclared income that is not held in cash but is instead invested in assets such as gold, real estate</w:t>
      </w:r>
      <w:r>
        <w:rPr>
          <w:rFonts w:ascii="Arial" w:eastAsia="Times New Roman" w:hAnsi="Arial" w:cs="Arial"/>
          <w:color w:val="1F1F1F"/>
          <w:sz w:val="24"/>
          <w:szCs w:val="24"/>
        </w:rPr>
        <w:t xml:space="preserve"> </w:t>
      </w:r>
      <w:hyperlink r:id="rId7" w:tgtFrame="_blank" w:history="1">
        <w:r>
          <w:rPr>
            <w:rStyle w:val="Hyperlink"/>
            <w:rFonts w:ascii="MS Gothic" w:hAnsi="MS Gothic" w:cs="MS Gothic"/>
          </w:rPr>
          <w:t>ソフト闇金</w:t>
        </w:r>
      </w:hyperlink>
      <w:r w:rsidRPr="00EC5669">
        <w:rPr>
          <w:rFonts w:ascii="Arial" w:eastAsia="Times New Roman" w:hAnsi="Arial" w:cs="Arial"/>
          <w:color w:val="1F1F1F"/>
          <w:sz w:val="24"/>
          <w:szCs w:val="24"/>
        </w:rPr>
        <w:t>, or businesses. This type of black money is more difficult to track and seize than cash, which is why it is often referred to as "soft".</w:t>
      </w:r>
    </w:p>
    <w:p w:rsidR="00EC5669" w:rsidRPr="00EC5669" w:rsidRDefault="00EC5669" w:rsidP="00EC5669">
      <w:pPr>
        <w:shd w:val="clear" w:color="auto" w:fill="FFFFFF"/>
        <w:spacing w:before="360" w:after="360" w:line="240" w:lineRule="auto"/>
        <w:rPr>
          <w:rFonts w:ascii="Arial" w:eastAsia="Times New Roman" w:hAnsi="Arial" w:cs="Arial"/>
          <w:color w:val="1F1F1F"/>
          <w:sz w:val="24"/>
          <w:szCs w:val="24"/>
        </w:rPr>
      </w:pPr>
      <w:r w:rsidRPr="00EC5669">
        <w:rPr>
          <w:rFonts w:ascii="Arial" w:eastAsia="Times New Roman" w:hAnsi="Arial" w:cs="Arial"/>
          <w:color w:val="1F1F1F"/>
          <w:sz w:val="24"/>
          <w:szCs w:val="24"/>
        </w:rPr>
        <w:t>How Does Soft Black Money Work?</w:t>
      </w:r>
    </w:p>
    <w:p w:rsidR="00EC5669" w:rsidRPr="00EC5669" w:rsidRDefault="00EC5669" w:rsidP="00EC5669">
      <w:pPr>
        <w:shd w:val="clear" w:color="auto" w:fill="FFFFFF"/>
        <w:spacing w:before="360" w:after="360" w:line="240" w:lineRule="auto"/>
        <w:rPr>
          <w:rFonts w:ascii="Arial" w:eastAsia="Times New Roman" w:hAnsi="Arial" w:cs="Arial"/>
          <w:color w:val="1F1F1F"/>
          <w:sz w:val="24"/>
          <w:szCs w:val="24"/>
        </w:rPr>
      </w:pPr>
      <w:r w:rsidRPr="00EC5669">
        <w:rPr>
          <w:rFonts w:ascii="Arial" w:eastAsia="Times New Roman" w:hAnsi="Arial" w:cs="Arial"/>
          <w:color w:val="1F1F1F"/>
          <w:sz w:val="24"/>
          <w:szCs w:val="24"/>
        </w:rPr>
        <w:t>People who earn soft black money typically do so through illegal activities such as corruption, smuggling, or tax evasion. They then invest this money in assets that are difficult to trace, such as gold, real estate, or businesses. This makes it difficult for the government to track and seize this money, which is why it is considered to be a form of black money.</w:t>
      </w:r>
    </w:p>
    <w:p w:rsidR="00EC5669" w:rsidRPr="00EC5669" w:rsidRDefault="00EC5669" w:rsidP="00EC5669">
      <w:pPr>
        <w:shd w:val="clear" w:color="auto" w:fill="FFFFFF"/>
        <w:spacing w:before="360" w:after="360" w:line="240" w:lineRule="auto"/>
        <w:rPr>
          <w:rFonts w:ascii="Arial" w:eastAsia="Times New Roman" w:hAnsi="Arial" w:cs="Arial"/>
          <w:color w:val="1F1F1F"/>
          <w:sz w:val="24"/>
          <w:szCs w:val="24"/>
        </w:rPr>
      </w:pPr>
      <w:r w:rsidRPr="00EC5669">
        <w:rPr>
          <w:rFonts w:ascii="Arial" w:eastAsia="Times New Roman" w:hAnsi="Arial" w:cs="Arial"/>
          <w:color w:val="1F1F1F"/>
          <w:sz w:val="24"/>
          <w:szCs w:val="24"/>
        </w:rPr>
        <w:t>The Impact of Soft Black Money</w:t>
      </w:r>
    </w:p>
    <w:p w:rsidR="00EC5669" w:rsidRPr="00EC5669" w:rsidRDefault="00EC5669" w:rsidP="00EC5669">
      <w:pPr>
        <w:shd w:val="clear" w:color="auto" w:fill="FFFFFF"/>
        <w:spacing w:before="360" w:after="360" w:line="240" w:lineRule="auto"/>
        <w:rPr>
          <w:rFonts w:ascii="Arial" w:eastAsia="Times New Roman" w:hAnsi="Arial" w:cs="Arial"/>
          <w:color w:val="1F1F1F"/>
          <w:sz w:val="24"/>
          <w:szCs w:val="24"/>
        </w:rPr>
      </w:pPr>
      <w:r w:rsidRPr="00EC5669">
        <w:rPr>
          <w:rFonts w:ascii="Arial" w:eastAsia="Times New Roman" w:hAnsi="Arial" w:cs="Arial"/>
          <w:color w:val="1F1F1F"/>
          <w:sz w:val="24"/>
          <w:szCs w:val="24"/>
        </w:rPr>
        <w:t>Soft black money has a number of negative impacts on the economy. First, it reduces the amount of tax revenue that the government collects. This means that the government has less money to spend on essential services such as education, healthcare, and infrastructure. Second, soft black money distorts the market by giving those who hold it an unfair advantage over those who do not. This can lead to higher prices for goods and services, and it can make it difficult for businesses to compete fairly. Third, soft black money can lead to corruption, as people with this type of money may use it to bribe officials or influence government decisions.</w:t>
      </w:r>
    </w:p>
    <w:p w:rsidR="00EC5669" w:rsidRPr="00EC5669" w:rsidRDefault="00EC5669" w:rsidP="00EC5669">
      <w:pPr>
        <w:shd w:val="clear" w:color="auto" w:fill="FFFFFF"/>
        <w:spacing w:before="360" w:after="360" w:line="240" w:lineRule="auto"/>
        <w:rPr>
          <w:rFonts w:ascii="Arial" w:eastAsia="Times New Roman" w:hAnsi="Arial" w:cs="Arial"/>
          <w:color w:val="1F1F1F"/>
          <w:sz w:val="24"/>
          <w:szCs w:val="24"/>
        </w:rPr>
      </w:pPr>
      <w:r w:rsidRPr="00EC5669">
        <w:rPr>
          <w:rFonts w:ascii="Arial" w:eastAsia="Times New Roman" w:hAnsi="Arial" w:cs="Arial"/>
          <w:color w:val="1F1F1F"/>
          <w:sz w:val="24"/>
          <w:szCs w:val="24"/>
        </w:rPr>
        <w:t>How to Combat Soft Black Money</w:t>
      </w:r>
    </w:p>
    <w:p w:rsidR="00EC5669" w:rsidRPr="00EC5669" w:rsidRDefault="00EC5669" w:rsidP="00EC5669">
      <w:pPr>
        <w:shd w:val="clear" w:color="auto" w:fill="FFFFFF"/>
        <w:spacing w:before="360" w:after="360" w:line="240" w:lineRule="auto"/>
        <w:rPr>
          <w:rFonts w:ascii="Arial" w:eastAsia="Times New Roman" w:hAnsi="Arial" w:cs="Arial"/>
          <w:color w:val="1F1F1F"/>
          <w:sz w:val="24"/>
          <w:szCs w:val="24"/>
        </w:rPr>
      </w:pPr>
      <w:r w:rsidRPr="00EC5669">
        <w:rPr>
          <w:rFonts w:ascii="Arial" w:eastAsia="Times New Roman" w:hAnsi="Arial" w:cs="Arial"/>
          <w:color w:val="1F1F1F"/>
          <w:sz w:val="24"/>
          <w:szCs w:val="24"/>
        </w:rPr>
        <w:t>There are a number of ways to combat soft black money. One way is to increase the transparency of financial transactions. This can be done by requiring businesses to report all of their transactions to the government. Another way to combat soft black money is to crack down on illegal activities that generate this type of income. Finally, the government can also provide incentives for people to declare their soft black money and pay taxes on it.</w:t>
      </w:r>
    </w:p>
    <w:p w:rsidR="00EC5669" w:rsidRPr="00EC5669" w:rsidRDefault="00EC5669" w:rsidP="00EC5669">
      <w:pPr>
        <w:shd w:val="clear" w:color="auto" w:fill="FFFFFF"/>
        <w:spacing w:before="360" w:after="360" w:line="240" w:lineRule="auto"/>
        <w:rPr>
          <w:rFonts w:ascii="Arial" w:eastAsia="Times New Roman" w:hAnsi="Arial" w:cs="Arial"/>
          <w:color w:val="1F1F1F"/>
          <w:sz w:val="24"/>
          <w:szCs w:val="24"/>
        </w:rPr>
      </w:pPr>
      <w:r w:rsidRPr="00EC5669">
        <w:rPr>
          <w:rFonts w:ascii="Arial" w:eastAsia="Times New Roman" w:hAnsi="Arial" w:cs="Arial"/>
          <w:color w:val="1F1F1F"/>
          <w:sz w:val="24"/>
          <w:szCs w:val="24"/>
        </w:rPr>
        <w:t>Conclusion</w:t>
      </w:r>
    </w:p>
    <w:p w:rsidR="00EC5669" w:rsidRPr="00EC5669" w:rsidRDefault="00EC5669" w:rsidP="00EC5669">
      <w:pPr>
        <w:shd w:val="clear" w:color="auto" w:fill="FFFFFF"/>
        <w:spacing w:before="360" w:after="360" w:line="240" w:lineRule="auto"/>
        <w:rPr>
          <w:rFonts w:ascii="Arial" w:eastAsia="Times New Roman" w:hAnsi="Arial" w:cs="Arial"/>
          <w:color w:val="1F1F1F"/>
          <w:sz w:val="24"/>
          <w:szCs w:val="24"/>
        </w:rPr>
      </w:pPr>
      <w:r w:rsidRPr="00EC5669">
        <w:rPr>
          <w:rFonts w:ascii="Arial" w:eastAsia="Times New Roman" w:hAnsi="Arial" w:cs="Arial"/>
          <w:color w:val="1F1F1F"/>
          <w:sz w:val="24"/>
          <w:szCs w:val="24"/>
        </w:rPr>
        <w:lastRenderedPageBreak/>
        <w:t>Soft black money is a serious problem that has a number of negative impacts on the economy. There are a number of ways to combat soft black money, but it is important to take a comprehensive approach. By increasing transparency, cracking down on illegal activities, and providing incentives for people to declare their soft black money, the government can help to reduce the amount of soft black money in the economy and make it a more level playing field for everyone.</w:t>
      </w:r>
    </w:p>
    <w:p w:rsidR="00677C7C" w:rsidRPr="00E118EB" w:rsidRDefault="00677C7C" w:rsidP="00E118EB"/>
    <w:sectPr w:rsidR="00677C7C" w:rsidRPr="00E118EB" w:rsidSect="0014425A">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7B5A" w:rsidRDefault="00BC7B5A" w:rsidP="00C163D5">
      <w:pPr>
        <w:spacing w:after="0" w:line="240" w:lineRule="auto"/>
      </w:pPr>
      <w:r>
        <w:separator/>
      </w:r>
    </w:p>
  </w:endnote>
  <w:endnote w:type="continuationSeparator" w:id="0">
    <w:p w:rsidR="00BC7B5A" w:rsidRDefault="00BC7B5A" w:rsidP="00C163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7B5A" w:rsidRDefault="00BC7B5A" w:rsidP="00C163D5">
      <w:pPr>
        <w:spacing w:after="0" w:line="240" w:lineRule="auto"/>
      </w:pPr>
      <w:r>
        <w:separator/>
      </w:r>
    </w:p>
  </w:footnote>
  <w:footnote w:type="continuationSeparator" w:id="0">
    <w:p w:rsidR="00BC7B5A" w:rsidRDefault="00BC7B5A" w:rsidP="00C163D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2600E37"/>
    <w:multiLevelType w:val="multilevel"/>
    <w:tmpl w:val="12408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4A33477"/>
    <w:multiLevelType w:val="multilevel"/>
    <w:tmpl w:val="F2A66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E202E23"/>
    <w:multiLevelType w:val="multilevel"/>
    <w:tmpl w:val="41BA0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5FF2F6F"/>
    <w:multiLevelType w:val="multilevel"/>
    <w:tmpl w:val="C2CCC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6613464"/>
    <w:multiLevelType w:val="multilevel"/>
    <w:tmpl w:val="62500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3AFC"/>
    <w:rsid w:val="000275AF"/>
    <w:rsid w:val="0005076D"/>
    <w:rsid w:val="000E449F"/>
    <w:rsid w:val="0015636E"/>
    <w:rsid w:val="001A50A9"/>
    <w:rsid w:val="001C47F7"/>
    <w:rsid w:val="001F5FC5"/>
    <w:rsid w:val="00211DDD"/>
    <w:rsid w:val="002739A3"/>
    <w:rsid w:val="002758D6"/>
    <w:rsid w:val="003579C7"/>
    <w:rsid w:val="00396AB6"/>
    <w:rsid w:val="003C2DB7"/>
    <w:rsid w:val="00446224"/>
    <w:rsid w:val="004519EA"/>
    <w:rsid w:val="004A6F10"/>
    <w:rsid w:val="00502F43"/>
    <w:rsid w:val="0052460A"/>
    <w:rsid w:val="00547516"/>
    <w:rsid w:val="00552CD5"/>
    <w:rsid w:val="0055504A"/>
    <w:rsid w:val="00585774"/>
    <w:rsid w:val="00587021"/>
    <w:rsid w:val="00592542"/>
    <w:rsid w:val="005B2DAF"/>
    <w:rsid w:val="005C283D"/>
    <w:rsid w:val="005C696B"/>
    <w:rsid w:val="005E6D54"/>
    <w:rsid w:val="0067267B"/>
    <w:rsid w:val="00677C7C"/>
    <w:rsid w:val="00693AFC"/>
    <w:rsid w:val="006B10E9"/>
    <w:rsid w:val="00702168"/>
    <w:rsid w:val="0071132C"/>
    <w:rsid w:val="007162AA"/>
    <w:rsid w:val="007A1ABF"/>
    <w:rsid w:val="007A4EC0"/>
    <w:rsid w:val="007C1DD9"/>
    <w:rsid w:val="00815E59"/>
    <w:rsid w:val="008E0FDD"/>
    <w:rsid w:val="009A0592"/>
    <w:rsid w:val="009E35AD"/>
    <w:rsid w:val="00A5489A"/>
    <w:rsid w:val="00A71099"/>
    <w:rsid w:val="00A75BC1"/>
    <w:rsid w:val="00A80994"/>
    <w:rsid w:val="00A85302"/>
    <w:rsid w:val="00B072CF"/>
    <w:rsid w:val="00B215C0"/>
    <w:rsid w:val="00BC7B5A"/>
    <w:rsid w:val="00C163D5"/>
    <w:rsid w:val="00C52056"/>
    <w:rsid w:val="00C718A2"/>
    <w:rsid w:val="00C7407A"/>
    <w:rsid w:val="00C91110"/>
    <w:rsid w:val="00C974F0"/>
    <w:rsid w:val="00CA4E2B"/>
    <w:rsid w:val="00CB154F"/>
    <w:rsid w:val="00D00C5A"/>
    <w:rsid w:val="00D1476A"/>
    <w:rsid w:val="00D4247E"/>
    <w:rsid w:val="00DB13E2"/>
    <w:rsid w:val="00DB44B6"/>
    <w:rsid w:val="00DE51DB"/>
    <w:rsid w:val="00E015B3"/>
    <w:rsid w:val="00E101C5"/>
    <w:rsid w:val="00E118EB"/>
    <w:rsid w:val="00E86CDC"/>
    <w:rsid w:val="00EC5669"/>
    <w:rsid w:val="00F00940"/>
    <w:rsid w:val="00F52D66"/>
    <w:rsid w:val="00F66C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3FA9DEF-DC6B-493F-A115-2CA96BF40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91110"/>
    <w:rPr>
      <w:color w:val="0000FF"/>
      <w:u w:val="single"/>
    </w:rPr>
  </w:style>
  <w:style w:type="paragraph" w:styleId="Header">
    <w:name w:val="header"/>
    <w:basedOn w:val="Normal"/>
    <w:link w:val="HeaderChar"/>
    <w:uiPriority w:val="99"/>
    <w:unhideWhenUsed/>
    <w:rsid w:val="00C163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63D5"/>
  </w:style>
  <w:style w:type="paragraph" w:styleId="Footer">
    <w:name w:val="footer"/>
    <w:basedOn w:val="Normal"/>
    <w:link w:val="FooterChar"/>
    <w:uiPriority w:val="99"/>
    <w:unhideWhenUsed/>
    <w:rsid w:val="00C163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63D5"/>
  </w:style>
  <w:style w:type="paragraph" w:styleId="NormalWeb">
    <w:name w:val="Normal (Web)"/>
    <w:basedOn w:val="Normal"/>
    <w:uiPriority w:val="99"/>
    <w:semiHidden/>
    <w:unhideWhenUsed/>
    <w:rsid w:val="00E118E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118E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748470">
      <w:bodyDiv w:val="1"/>
      <w:marLeft w:val="0"/>
      <w:marRight w:val="0"/>
      <w:marTop w:val="0"/>
      <w:marBottom w:val="0"/>
      <w:divBdr>
        <w:top w:val="none" w:sz="0" w:space="0" w:color="auto"/>
        <w:left w:val="none" w:sz="0" w:space="0" w:color="auto"/>
        <w:bottom w:val="none" w:sz="0" w:space="0" w:color="auto"/>
        <w:right w:val="none" w:sz="0" w:space="0" w:color="auto"/>
      </w:divBdr>
    </w:div>
    <w:div w:id="1187595936">
      <w:bodyDiv w:val="1"/>
      <w:marLeft w:val="0"/>
      <w:marRight w:val="0"/>
      <w:marTop w:val="0"/>
      <w:marBottom w:val="0"/>
      <w:divBdr>
        <w:top w:val="none" w:sz="0" w:space="0" w:color="auto"/>
        <w:left w:val="none" w:sz="0" w:space="0" w:color="auto"/>
        <w:bottom w:val="none" w:sz="0" w:space="0" w:color="auto"/>
        <w:right w:val="none" w:sz="0" w:space="0" w:color="auto"/>
      </w:divBdr>
    </w:div>
    <w:div w:id="1279333041">
      <w:bodyDiv w:val="1"/>
      <w:marLeft w:val="0"/>
      <w:marRight w:val="0"/>
      <w:marTop w:val="0"/>
      <w:marBottom w:val="0"/>
      <w:divBdr>
        <w:top w:val="none" w:sz="0" w:space="0" w:color="auto"/>
        <w:left w:val="none" w:sz="0" w:space="0" w:color="auto"/>
        <w:bottom w:val="none" w:sz="0" w:space="0" w:color="auto"/>
        <w:right w:val="none" w:sz="0" w:space="0" w:color="auto"/>
      </w:divBdr>
    </w:div>
    <w:div w:id="1950814218">
      <w:bodyDiv w:val="1"/>
      <w:marLeft w:val="0"/>
      <w:marRight w:val="0"/>
      <w:marTop w:val="0"/>
      <w:marBottom w:val="0"/>
      <w:divBdr>
        <w:top w:val="none" w:sz="0" w:space="0" w:color="auto"/>
        <w:left w:val="none" w:sz="0" w:space="0" w:color="auto"/>
        <w:bottom w:val="none" w:sz="0" w:space="0" w:color="auto"/>
        <w:right w:val="none" w:sz="0" w:space="0" w:color="auto"/>
      </w:divBdr>
    </w:div>
    <w:div w:id="1956327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arukin.c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2</Pages>
  <Words>363</Words>
  <Characters>2074</Characters>
  <Application>Microsoft Office Word</Application>
  <DocSecurity>0</DocSecurity>
  <Lines>17</Lines>
  <Paragraphs>4</Paragraphs>
  <ScaleCrop>false</ScaleCrop>
  <Company/>
  <LinksUpToDate>false</LinksUpToDate>
  <CharactersWithSpaces>2433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Hasnain</dc:creator>
  <cp:keywords/>
  <dc:description/>
  <cp:lastModifiedBy>GALAXY COMPUTER</cp:lastModifiedBy>
  <cp:revision>43</cp:revision>
  <dcterms:created xsi:type="dcterms:W3CDTF">2023-07-08T08:37:00Z</dcterms:created>
  <dcterms:modified xsi:type="dcterms:W3CDTF">2023-07-13T10:40:00Z</dcterms:modified>
</cp:coreProperties>
</file>