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B127C5C" w14:textId="79D22577" w:rsidR="00CF2425" w:rsidRDefault="00CF2425" w:rsidP="00CF2425">
      <w:pPr>
        <w:pStyle w:val="NormalWeb"/>
        <w:shd w:val="clear" w:color="auto" w:fill="FFFFFF"/>
        <w:spacing w:before="0" w:beforeAutospacing="0" w:after="360" w:afterAutospacing="0"/>
        <w:rPr>
          <w:rFonts w:ascii="Open Sans" w:hAnsi="Open Sans" w:cs="Open Sans"/>
          <w:color w:val="212121"/>
          <w:sz w:val="26"/>
          <w:szCs w:val="26"/>
        </w:rPr>
      </w:pPr>
      <w:hyperlink r:id="rId5" w:history="1">
        <w:r w:rsidRPr="00CF2425">
          <w:rPr>
            <w:rStyle w:val="Kpr"/>
            <w:rFonts w:ascii="Open Sans" w:hAnsi="Open Sans" w:cs="Open Sans"/>
            <w:sz w:val="26"/>
            <w:szCs w:val="26"/>
          </w:rPr>
          <w:t>Gazipaşa hal fiyatları </w:t>
        </w:r>
      </w:hyperlink>
      <w:r>
        <w:rPr>
          <w:rFonts w:ascii="Open Sans" w:hAnsi="Open Sans" w:cs="Open Sans"/>
          <w:color w:val="212121"/>
          <w:sz w:val="26"/>
          <w:szCs w:val="26"/>
        </w:rPr>
        <w:t>özellikle meyve ve sebzelerin satış fiyatları için büyük önem taşıyor. </w:t>
      </w:r>
      <w:r>
        <w:rPr>
          <w:rStyle w:val="Gl"/>
          <w:rFonts w:ascii="Open Sans" w:hAnsi="Open Sans" w:cs="Open Sans"/>
          <w:color w:val="212121"/>
          <w:sz w:val="26"/>
          <w:szCs w:val="26"/>
        </w:rPr>
        <w:t>Gazipaşa hal fiyatı</w:t>
      </w:r>
      <w:r>
        <w:rPr>
          <w:rFonts w:ascii="Open Sans" w:hAnsi="Open Sans" w:cs="Open Sans"/>
          <w:color w:val="212121"/>
          <w:sz w:val="26"/>
          <w:szCs w:val="26"/>
        </w:rPr>
        <w:t> Akdeniz bölgesinde yer alan Gazipaşa Hali, doğrudan üreticiden tüketici ile buluştuğundan önemli bir avantaj sağlıyor. Çok çeşitli sebze ve meyvelerin içinde bulunduğu halde fiyatlar da yakından takip ediliyor.</w:t>
      </w:r>
    </w:p>
    <w:p w14:paraId="76DB8CE7" w14:textId="7B926AA7" w:rsidR="00FB524B" w:rsidRPr="00CF2425" w:rsidRDefault="00FB524B" w:rsidP="00CF2425"/>
    <w:sectPr w:rsidR="00FB524B" w:rsidRPr="00CF242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Open Sans">
    <w:panose1 w:val="020B0606030504020204"/>
    <w:charset w:val="A2"/>
    <w:family w:val="swiss"/>
    <w:pitch w:val="variable"/>
    <w:sig w:usb0="E00002EF" w:usb1="4000205B" w:usb2="00000028" w:usb3="00000000" w:csb0="0000019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EAA7058"/>
    <w:multiLevelType w:val="multilevel"/>
    <w:tmpl w:val="5B5C307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693022E8"/>
    <w:multiLevelType w:val="multilevel"/>
    <w:tmpl w:val="88CA47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 w16cid:durableId="137115445">
    <w:abstractNumId w:val="0"/>
  </w:num>
  <w:num w:numId="2" w16cid:durableId="6248686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web"/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83320"/>
    <w:rsid w:val="00095F5E"/>
    <w:rsid w:val="001943B6"/>
    <w:rsid w:val="001E40EC"/>
    <w:rsid w:val="001F4A64"/>
    <w:rsid w:val="003A33CE"/>
    <w:rsid w:val="00401D8A"/>
    <w:rsid w:val="004150DE"/>
    <w:rsid w:val="004903CB"/>
    <w:rsid w:val="004A156D"/>
    <w:rsid w:val="004D3734"/>
    <w:rsid w:val="004E660B"/>
    <w:rsid w:val="00574943"/>
    <w:rsid w:val="006D74F6"/>
    <w:rsid w:val="007B0B88"/>
    <w:rsid w:val="00954FA4"/>
    <w:rsid w:val="009B0A92"/>
    <w:rsid w:val="00A8672C"/>
    <w:rsid w:val="00A9674B"/>
    <w:rsid w:val="00B84AC6"/>
    <w:rsid w:val="00BA4BCD"/>
    <w:rsid w:val="00C52FF0"/>
    <w:rsid w:val="00CC106B"/>
    <w:rsid w:val="00CF2425"/>
    <w:rsid w:val="00D72872"/>
    <w:rsid w:val="00DA6F7C"/>
    <w:rsid w:val="00E55D48"/>
    <w:rsid w:val="00E83320"/>
    <w:rsid w:val="00F40E79"/>
    <w:rsid w:val="00F67A65"/>
    <w:rsid w:val="00F71158"/>
    <w:rsid w:val="00FB52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E8F312E"/>
  <w15:chartTrackingRefBased/>
  <w15:docId w15:val="{173CE5AC-8ED1-4FA2-B628-759F70C8D8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Balk2">
    <w:name w:val="heading 2"/>
    <w:basedOn w:val="Normal"/>
    <w:link w:val="Balk2Char"/>
    <w:uiPriority w:val="9"/>
    <w:qFormat/>
    <w:rsid w:val="00E83320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Balk2Char">
    <w:name w:val="Başlık 2 Char"/>
    <w:basedOn w:val="VarsaylanParagrafYazTipi"/>
    <w:link w:val="Balk2"/>
    <w:uiPriority w:val="9"/>
    <w:rsid w:val="00E83320"/>
    <w:rPr>
      <w:rFonts w:ascii="Times New Roman" w:eastAsia="Times New Roman" w:hAnsi="Times New Roman" w:cs="Times New Roman"/>
      <w:b/>
      <w:bCs/>
      <w:sz w:val="36"/>
      <w:szCs w:val="36"/>
      <w:lang w:eastAsia="tr-TR"/>
    </w:rPr>
  </w:style>
  <w:style w:type="paragraph" w:styleId="NormalWeb">
    <w:name w:val="Normal (Web)"/>
    <w:basedOn w:val="Normal"/>
    <w:uiPriority w:val="99"/>
    <w:unhideWhenUsed/>
    <w:rsid w:val="00E8332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tr-TR"/>
    </w:rPr>
  </w:style>
  <w:style w:type="character" w:styleId="Gl">
    <w:name w:val="Strong"/>
    <w:basedOn w:val="VarsaylanParagrafYazTipi"/>
    <w:uiPriority w:val="22"/>
    <w:qFormat/>
    <w:rsid w:val="00E83320"/>
    <w:rPr>
      <w:b/>
      <w:bCs/>
    </w:rPr>
  </w:style>
  <w:style w:type="character" w:styleId="Kpr">
    <w:name w:val="Hyperlink"/>
    <w:basedOn w:val="VarsaylanParagrafYazTipi"/>
    <w:uiPriority w:val="99"/>
    <w:unhideWhenUsed/>
    <w:rsid w:val="00E83320"/>
    <w:rPr>
      <w:color w:val="0000FF"/>
      <w:u w:val="single"/>
    </w:rPr>
  </w:style>
  <w:style w:type="character" w:styleId="Vurgu">
    <w:name w:val="Emphasis"/>
    <w:basedOn w:val="VarsaylanParagrafYazTipi"/>
    <w:uiPriority w:val="20"/>
    <w:qFormat/>
    <w:rsid w:val="004903CB"/>
    <w:rPr>
      <w:i/>
      <w:iCs/>
    </w:rPr>
  </w:style>
  <w:style w:type="character" w:styleId="zmlenmeyenBahsetme">
    <w:name w:val="Unresolved Mention"/>
    <w:basedOn w:val="VarsaylanParagrafYazTipi"/>
    <w:uiPriority w:val="99"/>
    <w:semiHidden/>
    <w:unhideWhenUsed/>
    <w:rsid w:val="007B0B8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2360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59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0703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4061838">
              <w:marLeft w:val="0"/>
              <w:marRight w:val="0"/>
              <w:marTop w:val="0"/>
              <w:marBottom w:val="4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99018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491393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2689544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08299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007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4335551">
          <w:marLeft w:val="0"/>
          <w:marRight w:val="0"/>
          <w:marTop w:val="0"/>
          <w:marBottom w:val="21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2327824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34593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2899604">
              <w:marLeft w:val="22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83738823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2712106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21821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134418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11521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630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8600499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9114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78381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9035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13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100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555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328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1666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5353344">
              <w:marLeft w:val="0"/>
              <w:marRight w:val="0"/>
              <w:marTop w:val="0"/>
              <w:marBottom w:val="4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9393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30261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699593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36174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88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659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769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94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www.bilgikonu.com/gazipasa-hal-fiyatlari/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</Pages>
  <Words>58</Words>
  <Characters>335</Characters>
  <Application>Microsoft Office Word</Application>
  <DocSecurity>0</DocSecurity>
  <Lines>2</Lines>
  <Paragraphs>1</Paragraphs>
  <ScaleCrop>false</ScaleCrop>
  <Company/>
  <LinksUpToDate>false</LinksUpToDate>
  <CharactersWithSpaces>392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Semih ALTIKARDEŞ</dc:creator>
  <cp:keywords/>
  <dc:description/>
  <cp:lastModifiedBy>Semih ALTIKARDEŞ</cp:lastModifiedBy>
  <cp:revision>30</cp:revision>
  <dcterms:created xsi:type="dcterms:W3CDTF">2022-07-10T21:36:00Z</dcterms:created>
  <dcterms:modified xsi:type="dcterms:W3CDTF">2022-12-11T13:42:00Z</dcterms:modified>
</cp:coreProperties>
</file>