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2" w:rsidRDefault="00072DB2" w:rsidP="00072DB2">
      <w:pPr>
        <w:jc w:val="center"/>
        <w:rPr>
          <w:rFonts w:ascii="Georgia" w:hAnsi="Georgia"/>
          <w:szCs w:val="24"/>
        </w:rPr>
      </w:pPr>
      <w:r w:rsidRPr="00C471EB">
        <w:rPr>
          <w:rFonts w:ascii="Georgia" w:hAnsi="Georgia"/>
          <w:szCs w:val="24"/>
        </w:rPr>
        <w:t xml:space="preserve">Instytut Wschodni Uniwersytetu im. Adama  Mickiewicza w Poznaniu  serdecznie zaprasza uczniów szkół </w:t>
      </w:r>
      <w:proofErr w:type="spellStart"/>
      <w:r w:rsidRPr="00C471EB">
        <w:rPr>
          <w:rFonts w:ascii="Georgia" w:hAnsi="Georgia"/>
          <w:szCs w:val="24"/>
        </w:rPr>
        <w:t>ponadgimnazjalnych</w:t>
      </w:r>
      <w:proofErr w:type="spellEnd"/>
      <w:r w:rsidRPr="00C471EB">
        <w:rPr>
          <w:rFonts w:ascii="Georgia" w:hAnsi="Georgia"/>
          <w:szCs w:val="24"/>
        </w:rPr>
        <w:t xml:space="preserve"> do wzięcia udziału w VI</w:t>
      </w:r>
      <w:r>
        <w:rPr>
          <w:rFonts w:ascii="Georgia" w:hAnsi="Georgia"/>
          <w:szCs w:val="24"/>
        </w:rPr>
        <w:t>I</w:t>
      </w:r>
      <w:r w:rsidRPr="00C471EB">
        <w:rPr>
          <w:rFonts w:ascii="Georgia" w:hAnsi="Georgia"/>
          <w:szCs w:val="24"/>
        </w:rPr>
        <w:t xml:space="preserve"> edycji</w:t>
      </w:r>
    </w:p>
    <w:p w:rsidR="00072DB2" w:rsidRPr="00C471EB" w:rsidRDefault="00072DB2" w:rsidP="00072DB2">
      <w:pPr>
        <w:jc w:val="center"/>
        <w:rPr>
          <w:rFonts w:ascii="Georgia" w:hAnsi="Georgia"/>
          <w:szCs w:val="24"/>
        </w:rPr>
      </w:pPr>
    </w:p>
    <w:p w:rsidR="00072DB2" w:rsidRPr="00072DB2" w:rsidRDefault="00072DB2" w:rsidP="00072DB2">
      <w:pPr>
        <w:jc w:val="center"/>
        <w:rPr>
          <w:rFonts w:ascii="Georgia" w:hAnsi="Georgia"/>
          <w:b/>
          <w:sz w:val="28"/>
          <w:szCs w:val="28"/>
        </w:rPr>
      </w:pPr>
      <w:r w:rsidRPr="00072DB2">
        <w:rPr>
          <w:rFonts w:ascii="Georgia" w:hAnsi="Georgia"/>
          <w:b/>
          <w:sz w:val="28"/>
          <w:szCs w:val="28"/>
        </w:rPr>
        <w:t>Konkursu Wiedzy o Europie Wschodniej, Syberii, Kaukazie  i Azji Środkowej</w:t>
      </w:r>
    </w:p>
    <w:p w:rsidR="00072DB2" w:rsidRPr="00072DB2" w:rsidRDefault="00072DB2" w:rsidP="00072DB2">
      <w:pPr>
        <w:jc w:val="center"/>
        <w:rPr>
          <w:rFonts w:ascii="Georgia" w:hAnsi="Georgia"/>
          <w:b/>
          <w:sz w:val="28"/>
          <w:szCs w:val="28"/>
        </w:rPr>
      </w:pPr>
      <w:r w:rsidRPr="00072DB2">
        <w:rPr>
          <w:rFonts w:ascii="Georgia" w:hAnsi="Georgia"/>
          <w:b/>
          <w:sz w:val="28"/>
          <w:szCs w:val="28"/>
        </w:rPr>
        <w:t xml:space="preserve"> „Zostań </w:t>
      </w:r>
      <w:proofErr w:type="spellStart"/>
      <w:r w:rsidRPr="00072DB2">
        <w:rPr>
          <w:rFonts w:ascii="Georgia" w:hAnsi="Georgia"/>
          <w:b/>
          <w:sz w:val="28"/>
          <w:szCs w:val="28"/>
        </w:rPr>
        <w:t>Wschodoznawcą</w:t>
      </w:r>
      <w:proofErr w:type="spellEnd"/>
      <w:r w:rsidRPr="00072DB2">
        <w:rPr>
          <w:rFonts w:ascii="Georgia" w:hAnsi="Georgia"/>
          <w:b/>
          <w:sz w:val="28"/>
          <w:szCs w:val="28"/>
        </w:rPr>
        <w:t>”</w:t>
      </w:r>
    </w:p>
    <w:p w:rsidR="00072DB2" w:rsidRDefault="00072DB2" w:rsidP="00072DB2">
      <w:pPr>
        <w:jc w:val="center"/>
        <w:rPr>
          <w:rFonts w:ascii="Georgia" w:hAnsi="Georgia"/>
          <w:szCs w:val="24"/>
        </w:rPr>
      </w:pPr>
    </w:p>
    <w:p w:rsidR="00072DB2" w:rsidRDefault="00072DB2" w:rsidP="00072DB2">
      <w:pPr>
        <w:jc w:val="center"/>
        <w:rPr>
          <w:rFonts w:ascii="Georgia" w:hAnsi="Georgia"/>
          <w:szCs w:val="24"/>
        </w:rPr>
      </w:pPr>
      <w:r w:rsidRPr="00C471EB">
        <w:rPr>
          <w:rFonts w:ascii="Georgia" w:hAnsi="Georgia"/>
          <w:szCs w:val="24"/>
        </w:rPr>
        <w:t xml:space="preserve">Tytuł tegorocznej edycji: </w:t>
      </w:r>
    </w:p>
    <w:p w:rsidR="00072DB2" w:rsidRDefault="00072DB2" w:rsidP="00072DB2">
      <w:pPr>
        <w:jc w:val="center"/>
        <w:rPr>
          <w:rFonts w:ascii="Georgia" w:hAnsi="Georgia"/>
          <w:szCs w:val="24"/>
        </w:rPr>
      </w:pPr>
    </w:p>
    <w:p w:rsidR="00072DB2" w:rsidRPr="00290D2F" w:rsidRDefault="00072DB2" w:rsidP="00072DB2">
      <w:pPr>
        <w:jc w:val="center"/>
        <w:rPr>
          <w:rFonts w:ascii="Georgia" w:hAnsi="Georgia"/>
          <w:b/>
          <w:sz w:val="36"/>
          <w:szCs w:val="24"/>
        </w:rPr>
      </w:pPr>
      <w:r w:rsidRPr="00290D2F">
        <w:rPr>
          <w:rFonts w:ascii="Georgia" w:hAnsi="Georgia"/>
          <w:b/>
          <w:sz w:val="36"/>
          <w:szCs w:val="24"/>
        </w:rPr>
        <w:t>Niepodległość 1918 – nie tylko Polska…</w:t>
      </w:r>
    </w:p>
    <w:tbl>
      <w:tblPr>
        <w:tblStyle w:val="Tabela-Siatka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9212"/>
      </w:tblGrid>
      <w:tr w:rsidR="00072DB2" w:rsidTr="007D317A">
        <w:tc>
          <w:tcPr>
            <w:tcW w:w="9212" w:type="dxa"/>
          </w:tcPr>
          <w:p w:rsidR="00072DB2" w:rsidRDefault="00072DB2" w:rsidP="007D317A">
            <w:pPr>
              <w:jc w:val="center"/>
              <w:rPr>
                <w:rFonts w:ascii="Georgia" w:hAnsi="Georgia" w:cs="Times New Roman"/>
                <w:b/>
                <w:sz w:val="32"/>
                <w:szCs w:val="24"/>
              </w:rPr>
            </w:pPr>
            <w:r w:rsidRPr="007F6CCC">
              <w:rPr>
                <w:rFonts w:ascii="Georgia" w:hAnsi="Georgia" w:cs="Times New Roman"/>
                <w:b/>
                <w:sz w:val="32"/>
                <w:szCs w:val="24"/>
              </w:rPr>
              <w:t>Sto lat temu…</w:t>
            </w:r>
          </w:p>
          <w:p w:rsidR="00072DB2" w:rsidRPr="007F6CCC" w:rsidRDefault="00072DB2" w:rsidP="007D317A">
            <w:pPr>
              <w:jc w:val="center"/>
              <w:rPr>
                <w:rFonts w:ascii="Georgia" w:hAnsi="Georgia" w:cs="Times New Roman"/>
                <w:b/>
                <w:sz w:val="32"/>
                <w:szCs w:val="24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sz w:val="18"/>
                <w:szCs w:val="18"/>
              </w:rPr>
              <w:t>20 listopada 1917</w:t>
            </w:r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– Ukraińska Centralna Rada wydaje III Uniwersał, ustanawiający Ukraińską Republikę Ludową jako część Republiki Rosyjskiej - przyszłej federacji demokratycznych państw równoprawnych narodów. Pierwszym premierem Ukrainy zostaje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Wołodymyr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Wynnyczenko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>.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sz w:val="18"/>
                <w:szCs w:val="18"/>
              </w:rPr>
              <w:t>15 grudnia 1917</w:t>
            </w:r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– Rada Krajowa Besarabii (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Sfatul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Ţarii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>) proklamuje Mołdawską Republikę Demokratyczną jako część przyszłej Demokratycznej Federacyjnej Republiki Rosyjskiej.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sz w:val="18"/>
                <w:szCs w:val="18"/>
              </w:rPr>
              <w:t>22 stycznia 1918</w:t>
            </w:r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- Ukraińska Centralna Rada wydaje IV Uniwersał, ustanawiający pełną niepodległość i suwerenność Ukraińskiej Republiki Ludowej.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sz w:val="18"/>
                <w:szCs w:val="18"/>
              </w:rPr>
              <w:t>6 lutego 1918</w:t>
            </w:r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–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Sfatul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Ţarii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ogłasza pełną niepodległość i suwerenność Mołdawskiej Republiki Demokratycznej.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sz w:val="18"/>
                <w:szCs w:val="18"/>
              </w:rPr>
              <w:t>16 lutego 1918</w:t>
            </w:r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– Rada Litwy (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Lietuvos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Taryba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) ogłasza Akt Niepodległości Litwy. 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sz w:val="18"/>
                <w:szCs w:val="18"/>
              </w:rPr>
              <w:t>24 lutego 1918</w:t>
            </w:r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– Estoński Komitet Ocalenia (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Eestimaa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Päästmise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Komitee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) ogłasza Akt Niepodległości Estonii. Powstaje Tymczasowy Rząd Estonii z premierem Konstantinem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Pätsem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na czele.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sz w:val="18"/>
                <w:szCs w:val="18"/>
              </w:rPr>
              <w:t>9 marca 1918</w:t>
            </w:r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– Komitet Wykonawczy I Zjazdu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Wszechbiałoruskiego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proklamuje Białoruską Republikę Ludową.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sz w:val="18"/>
                <w:szCs w:val="18"/>
              </w:rPr>
              <w:t>25 marca 1918</w:t>
            </w:r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– Rada Białoruskiej Republiki Ludowej ogłasza niepodległość Białoruskiej Republiki Ludowej.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sz w:val="18"/>
                <w:szCs w:val="18"/>
              </w:rPr>
              <w:t>9 kwietnia 1918</w:t>
            </w:r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-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Sfatul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Ţarii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uchwala przyłączenie Mołdawskiej Republiki Demokratycznej do Królestwa Rumunii.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Default="00072DB2" w:rsidP="007D317A">
            <w:pPr>
              <w:jc w:val="both"/>
              <w:rPr>
                <w:rFonts w:ascii="Georgia" w:hAnsi="Georgia" w:cs="Times New Roman"/>
                <w:color w:val="FF0000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color w:val="FF0000"/>
                <w:sz w:val="18"/>
                <w:szCs w:val="18"/>
              </w:rPr>
              <w:t>28 października 1918</w:t>
            </w:r>
            <w:r w:rsidRPr="00F76CF3">
              <w:rPr>
                <w:rFonts w:ascii="Georgia" w:hAnsi="Georgia" w:cs="Times New Roman"/>
                <w:color w:val="FF0000"/>
                <w:sz w:val="18"/>
                <w:szCs w:val="18"/>
              </w:rPr>
              <w:t xml:space="preserve"> – w Krakowie powstaje Polska Komisja Likwidacyjna </w:t>
            </w:r>
          </w:p>
          <w:p w:rsidR="00072DB2" w:rsidRDefault="00072DB2" w:rsidP="007D317A">
            <w:pPr>
              <w:jc w:val="both"/>
              <w:rPr>
                <w:rFonts w:ascii="Georgia" w:hAnsi="Georgia" w:cs="Times New Roman"/>
                <w:color w:val="FF0000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color w:val="FF0000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color w:val="FF0000"/>
                <w:sz w:val="18"/>
                <w:szCs w:val="18"/>
              </w:rPr>
              <w:t>1 listopada 1918</w:t>
            </w:r>
            <w:r>
              <w:rPr>
                <w:rFonts w:ascii="Georgia" w:hAnsi="Georgia" w:cs="Times New Roman"/>
                <w:color w:val="FF0000"/>
                <w:sz w:val="18"/>
                <w:szCs w:val="18"/>
              </w:rPr>
              <w:t xml:space="preserve"> – Ukraińska Rada Narodowa obejmuje władzę we Lwowie. Początek walk polsko-ukraińskich o Lwów i Galicję Wschodnią.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color w:val="FF0000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b/>
                <w:color w:val="FF0000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color w:val="FF0000"/>
                <w:sz w:val="18"/>
                <w:szCs w:val="18"/>
              </w:rPr>
              <w:t xml:space="preserve">7 listopada 1918 </w:t>
            </w:r>
            <w:r w:rsidRPr="00F76CF3">
              <w:rPr>
                <w:rFonts w:ascii="Georgia" w:hAnsi="Georgia" w:cs="Times New Roman"/>
                <w:color w:val="FF0000"/>
                <w:sz w:val="18"/>
                <w:szCs w:val="18"/>
              </w:rPr>
              <w:t>– w Lublinie powstaje Tymczasowy Rząd Ludowy Republiki Polskiej pod przewodnictwem Ignacego Daszyńskiego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sz w:val="18"/>
                <w:szCs w:val="18"/>
              </w:rPr>
              <w:t>11 listopada 1918</w:t>
            </w:r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– powstaje pierwszy rząd niepodległej Litwy z premierem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Augustinasem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Voldemarasem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na czele.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Default="00072DB2" w:rsidP="007D317A">
            <w:pPr>
              <w:jc w:val="both"/>
              <w:rPr>
                <w:rFonts w:ascii="Georgia" w:hAnsi="Georgia" w:cs="Times New Roman"/>
                <w:color w:val="FF0000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color w:val="FF0000"/>
                <w:sz w:val="18"/>
                <w:szCs w:val="18"/>
              </w:rPr>
              <w:t>11 listopada 1918</w:t>
            </w:r>
            <w:r w:rsidRPr="00F76CF3">
              <w:rPr>
                <w:rFonts w:ascii="Georgia" w:hAnsi="Georgia" w:cs="Times New Roman"/>
                <w:color w:val="FF0000"/>
                <w:sz w:val="18"/>
                <w:szCs w:val="18"/>
              </w:rPr>
              <w:t xml:space="preserve"> – Rada Regencyjna przekazuje władzę wojskową Józefowi Piłsudskiemu</w:t>
            </w:r>
          </w:p>
          <w:p w:rsidR="00072DB2" w:rsidRDefault="00072DB2" w:rsidP="007D317A">
            <w:pPr>
              <w:jc w:val="both"/>
              <w:rPr>
                <w:rFonts w:ascii="Georgia" w:hAnsi="Georgia" w:cs="Times New Roman"/>
                <w:color w:val="FF0000"/>
                <w:sz w:val="18"/>
                <w:szCs w:val="18"/>
              </w:rPr>
            </w:pP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color w:val="FF0000"/>
                <w:sz w:val="18"/>
                <w:szCs w:val="18"/>
              </w:rPr>
              <w:t>14 listopada 1918</w:t>
            </w:r>
            <w:r>
              <w:rPr>
                <w:rFonts w:ascii="Georgia" w:hAnsi="Georgia" w:cs="Times New Roman"/>
                <w:color w:val="FF0000"/>
                <w:sz w:val="18"/>
                <w:szCs w:val="18"/>
              </w:rPr>
              <w:t xml:space="preserve"> – Rada Regencyjna przekazuje pełnię władzy Józefowi Piłsudskiemu</w:t>
            </w:r>
          </w:p>
          <w:p w:rsidR="00072DB2" w:rsidRPr="00F76CF3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sz w:val="18"/>
                <w:szCs w:val="18"/>
              </w:rPr>
              <w:t>18 listopada 1918</w:t>
            </w:r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– Rada Ludowa Łotwy (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Latvijas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Tautas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padome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) ogłasza Akt Niepodległości Łotwy. Głową państwa zostaje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Jānis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Čakste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, a szefem Rządu Tymczasowego –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Kārlis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proofErr w:type="spellStart"/>
            <w:r w:rsidRPr="00F76CF3">
              <w:rPr>
                <w:rFonts w:ascii="Georgia" w:hAnsi="Georgia" w:cs="Times New Roman"/>
                <w:sz w:val="18"/>
                <w:szCs w:val="18"/>
              </w:rPr>
              <w:t>Ulmanis</w:t>
            </w:r>
            <w:proofErr w:type="spellEnd"/>
            <w:r w:rsidRPr="00F76CF3">
              <w:rPr>
                <w:rFonts w:ascii="Georgia" w:hAnsi="Georgia" w:cs="Times New Roman"/>
                <w:sz w:val="18"/>
                <w:szCs w:val="18"/>
              </w:rPr>
              <w:t>.</w:t>
            </w:r>
          </w:p>
          <w:p w:rsidR="00072DB2" w:rsidRDefault="00072DB2" w:rsidP="007D317A">
            <w:pPr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  <w:p w:rsidR="00072DB2" w:rsidRPr="00072DB2" w:rsidRDefault="00072DB2" w:rsidP="00072DB2">
            <w:pPr>
              <w:jc w:val="both"/>
              <w:rPr>
                <w:rFonts w:ascii="Georgia" w:hAnsi="Georgia" w:cs="Times New Roman"/>
                <w:color w:val="FF0000"/>
                <w:sz w:val="18"/>
                <w:szCs w:val="18"/>
              </w:rPr>
            </w:pPr>
            <w:r w:rsidRPr="00F76CF3">
              <w:rPr>
                <w:rFonts w:ascii="Georgia" w:hAnsi="Georgia" w:cs="Times New Roman"/>
                <w:b/>
                <w:color w:val="FF0000"/>
                <w:sz w:val="18"/>
                <w:szCs w:val="18"/>
              </w:rPr>
              <w:t>27 grudnia 1918</w:t>
            </w:r>
            <w:r w:rsidRPr="00F76CF3">
              <w:rPr>
                <w:rFonts w:ascii="Georgia" w:hAnsi="Georgia" w:cs="Times New Roman"/>
                <w:color w:val="FF0000"/>
                <w:sz w:val="18"/>
                <w:szCs w:val="18"/>
              </w:rPr>
              <w:t xml:space="preserve"> – wybucha Powstanie Wielkopolski</w:t>
            </w:r>
            <w:r>
              <w:rPr>
                <w:rFonts w:ascii="Georgia" w:hAnsi="Georgia" w:cs="Times New Roman"/>
                <w:color w:val="FF0000"/>
                <w:sz w:val="18"/>
                <w:szCs w:val="18"/>
              </w:rPr>
              <w:t>e…</w:t>
            </w:r>
          </w:p>
        </w:tc>
      </w:tr>
    </w:tbl>
    <w:p w:rsidR="00072DB2" w:rsidRDefault="00072DB2" w:rsidP="00072DB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***</w:t>
      </w:r>
    </w:p>
    <w:p w:rsidR="00072DB2" w:rsidRDefault="00072DB2" w:rsidP="00072DB2">
      <w:pPr>
        <w:spacing w:line="360" w:lineRule="auto"/>
        <w:jc w:val="both"/>
        <w:rPr>
          <w:rFonts w:cs="Times New Roman"/>
          <w:szCs w:val="24"/>
        </w:rPr>
      </w:pPr>
      <w:r w:rsidRPr="0034363B">
        <w:rPr>
          <w:rFonts w:cs="Times New Roman"/>
          <w:szCs w:val="24"/>
        </w:rPr>
        <w:t>W latach 1917-1918 rozpadło się Imperium Rosyjskie</w:t>
      </w:r>
      <w:r>
        <w:rPr>
          <w:rFonts w:cs="Times New Roman"/>
          <w:szCs w:val="24"/>
        </w:rPr>
        <w:t xml:space="preserve"> i</w:t>
      </w:r>
      <w:r w:rsidRPr="0034363B">
        <w:rPr>
          <w:rFonts w:cs="Times New Roman"/>
          <w:szCs w:val="24"/>
        </w:rPr>
        <w:t xml:space="preserve"> Monarchia </w:t>
      </w:r>
      <w:proofErr w:type="spellStart"/>
      <w:r w:rsidRPr="0034363B">
        <w:rPr>
          <w:rFonts w:cs="Times New Roman"/>
          <w:szCs w:val="24"/>
        </w:rPr>
        <w:t>Austro</w:t>
      </w:r>
      <w:r>
        <w:rPr>
          <w:rFonts w:cs="Times New Roman"/>
          <w:szCs w:val="24"/>
        </w:rPr>
        <w:t>-W</w:t>
      </w:r>
      <w:r w:rsidRPr="0034363B">
        <w:rPr>
          <w:rFonts w:cs="Times New Roman"/>
          <w:szCs w:val="24"/>
        </w:rPr>
        <w:t>ęgiersk</w:t>
      </w:r>
      <w:r>
        <w:rPr>
          <w:rFonts w:cs="Times New Roman"/>
          <w:szCs w:val="24"/>
        </w:rPr>
        <w:t>a</w:t>
      </w:r>
      <w:proofErr w:type="spellEnd"/>
      <w:r w:rsidRPr="0034363B">
        <w:rPr>
          <w:rFonts w:cs="Times New Roman"/>
          <w:szCs w:val="24"/>
        </w:rPr>
        <w:t>. Na ich miejsc</w:t>
      </w:r>
      <w:r>
        <w:rPr>
          <w:rFonts w:cs="Times New Roman"/>
          <w:szCs w:val="24"/>
        </w:rPr>
        <w:t>u</w:t>
      </w:r>
      <w:r w:rsidRPr="0034363B">
        <w:rPr>
          <w:rFonts w:cs="Times New Roman"/>
          <w:szCs w:val="24"/>
        </w:rPr>
        <w:t xml:space="preserve"> zaczęły powstawać państwa narodowe narodów Europy Środkowej i Wschodniej. </w:t>
      </w:r>
      <w:r>
        <w:rPr>
          <w:rFonts w:cs="Times New Roman"/>
          <w:szCs w:val="24"/>
        </w:rPr>
        <w:t>Ustanowienie granic zadowalających wszystkich w nowej rzeczywistości nie było jednak możliwe – między niektórymi z nowych państw doszło do konfliktów o granice. Ponadto, w Rosji trwała wojna domowa między reżimem bolszewickim a ruchem białych. Bolszewicy deklaratywnie uznawali prawo narodów do samostanowienia, ale faktycznie narzucali im siłą swój reżim, biali zaś walczyli o odbudowę „Jednej Niepodzielnej Rosji”, nie uznając w ogóle aspiracji nie-Rosjan. W latach 1918-1921 narody Europy Wschodniej walczyły więc między sobą, a także z Armią Czerwoną i siłami białych.</w:t>
      </w:r>
    </w:p>
    <w:p w:rsidR="00072DB2" w:rsidRDefault="00072DB2" w:rsidP="00072DB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Ostatecznie, Litwa, Łotwa i Estonia, podobnie jak Polska, zdołały obronić i utrwalić swą niepodległość na dwie dekady. Ukraina i Białoruś już w 1920 znalazły się pod władzą sowiecką, a od 1922 – w składzie Związku Sowieckiego. W 1939 roku Polska została najechana przez III Rzeszę Niemiecką i Związek Sowiecki, na kilka lat znalazła się pod okupacją, a po II wojnie światowej – w sowieckiej strefie wpływów. W 1940 roku Litwa, Łotwa i Estonia zostały przemocą wcielone do Związku Sowieckiego. W 1989 roku Polska odzyskała suwerenność. Wiosną 1991 roku trzy państwa bałtyckie proklamowały przywrócenie niepodległości. Nieudany pucz sierpniowy w Moskwie w 1991 spowodował, że niepodległość Litwy, Łotwy i Estonii stała się faktycznie możliwa i została uznana przez społeczność międzynarodową. Również w sierpniu 1991 niepodległość ogłosiły Ukraina, Białoruś i Mołdawia.</w:t>
      </w:r>
    </w:p>
    <w:p w:rsidR="00072DB2" w:rsidRDefault="00072DB2" w:rsidP="00072DB2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***</w:t>
      </w:r>
    </w:p>
    <w:p w:rsidR="00072DB2" w:rsidRPr="000718CE" w:rsidRDefault="00072DB2" w:rsidP="00072DB2">
      <w:pPr>
        <w:spacing w:line="360" w:lineRule="auto"/>
        <w:jc w:val="both"/>
        <w:rPr>
          <w:rFonts w:cs="Times New Roman"/>
          <w:szCs w:val="24"/>
        </w:rPr>
      </w:pPr>
      <w:r w:rsidRPr="000718CE">
        <w:rPr>
          <w:rFonts w:cs="Times New Roman"/>
          <w:szCs w:val="24"/>
        </w:rPr>
        <w:t>Mamy nadzieję, że zbliżająca się setna rocznica odzyskania niepodległości przez Polskę stanie się okazją do refleksji także na temat całego regionu, w tym dróg do niepodległości państw z którymi Polska sąsiaduje na wschodzie i współpracuje w ramach Unii Europejskiej lub Partnerstwa Wschodniego.</w:t>
      </w:r>
    </w:p>
    <w:p w:rsidR="00072DB2" w:rsidRDefault="00072DB2" w:rsidP="00072DB2">
      <w:pPr>
        <w:spacing w:line="360" w:lineRule="auto"/>
        <w:jc w:val="both"/>
        <w:rPr>
          <w:rFonts w:cs="Times New Roman"/>
          <w:b/>
          <w:szCs w:val="24"/>
        </w:rPr>
      </w:pPr>
      <w:r w:rsidRPr="000718CE">
        <w:rPr>
          <w:rFonts w:cs="Times New Roman"/>
          <w:b/>
          <w:szCs w:val="24"/>
        </w:rPr>
        <w:t xml:space="preserve">Tegoroczna edycja Konkursu Wiedzy o Europie Wschodniej, Syberii, Kaukazie i Azji Środkowej dotyczyć będzie dążeń niepodległościowych Estonii, Łotwy, Litwy, Białorusi, Ukrainy i Mołdawii w latach 1918-1921, oraz polskiego aspektu ich historii w tych latach </w:t>
      </w:r>
      <w:r>
        <w:rPr>
          <w:rFonts w:cs="Times New Roman"/>
          <w:b/>
          <w:szCs w:val="24"/>
        </w:rPr>
        <w:t>– walk o granice, ale i sojuszy (wizje polskiej polityki wschodniej, wojna polsko-ukraińska o Lwów i Galicję Wschodnią 1918-1919, konflikty o przynależność Wilna, wojna polsko-bolszewicka 1920, sojusz Piłsudski-Petlura 1920)</w:t>
      </w:r>
    </w:p>
    <w:p w:rsidR="00072DB2" w:rsidRPr="000718CE" w:rsidRDefault="00072DB2" w:rsidP="00072DB2">
      <w:pPr>
        <w:spacing w:line="360" w:lineRule="auto"/>
        <w:jc w:val="both"/>
        <w:rPr>
          <w:rFonts w:cs="Times New Roman"/>
          <w:b/>
          <w:szCs w:val="24"/>
        </w:rPr>
      </w:pPr>
    </w:p>
    <w:p w:rsidR="00072DB2" w:rsidRPr="007B1ED2" w:rsidRDefault="00072DB2" w:rsidP="00072DB2">
      <w:pPr>
        <w:spacing w:line="360" w:lineRule="auto"/>
        <w:jc w:val="both"/>
        <w:rPr>
          <w:rFonts w:cs="Times New Roman"/>
          <w:szCs w:val="24"/>
          <w:u w:val="single"/>
        </w:rPr>
      </w:pPr>
      <w:r w:rsidRPr="007B1ED2">
        <w:rPr>
          <w:rFonts w:cs="Times New Roman"/>
          <w:szCs w:val="24"/>
          <w:u w:val="single"/>
        </w:rPr>
        <w:t>Konkurs odbywa się w dwóch etapach:</w:t>
      </w:r>
    </w:p>
    <w:p w:rsidR="00072DB2" w:rsidRPr="007B1ED2" w:rsidRDefault="00072DB2" w:rsidP="00072DB2">
      <w:pPr>
        <w:spacing w:line="360" w:lineRule="auto"/>
        <w:jc w:val="both"/>
        <w:rPr>
          <w:rFonts w:cs="Times New Roman"/>
          <w:szCs w:val="24"/>
        </w:rPr>
      </w:pPr>
      <w:r w:rsidRPr="007B1ED2">
        <w:rPr>
          <w:rFonts w:cs="Times New Roman"/>
          <w:b/>
          <w:szCs w:val="24"/>
        </w:rPr>
        <w:t>I etap</w:t>
      </w:r>
      <w:r w:rsidRPr="007B1ED2">
        <w:rPr>
          <w:rFonts w:cs="Times New Roman"/>
          <w:szCs w:val="24"/>
        </w:rPr>
        <w:t xml:space="preserve"> </w:t>
      </w:r>
      <w:r w:rsidRPr="007B1ED2">
        <w:rPr>
          <w:rFonts w:cs="Times New Roman"/>
          <w:b/>
          <w:szCs w:val="24"/>
        </w:rPr>
        <w:t xml:space="preserve"> (5 lutego 2018 r.)</w:t>
      </w:r>
      <w:r w:rsidRPr="007B1ED2">
        <w:rPr>
          <w:rFonts w:cs="Times New Roman"/>
          <w:szCs w:val="24"/>
        </w:rPr>
        <w:t xml:space="preserve"> przeprowadzony będzie w szkole i polegać będzie na samodzielnym rozwiązaniu testu przez uczestnika. W zakres testu wejdą  otwarte i zamknięte pytania dotyczące historii Europy Wschodniej (Estonia, Łotwa, Litwa, Białoruś, Ukraina, Mołdawia)</w:t>
      </w:r>
      <w:r>
        <w:rPr>
          <w:rFonts w:cs="Times New Roman"/>
          <w:szCs w:val="24"/>
        </w:rPr>
        <w:t xml:space="preserve"> w latach 1917-1921, w tym dotyczące stosunków Polski z tymi państwami</w:t>
      </w:r>
      <w:r w:rsidRPr="007B1ED2">
        <w:rPr>
          <w:rFonts w:cs="Times New Roman"/>
          <w:szCs w:val="24"/>
        </w:rPr>
        <w:t xml:space="preserve">. Na podstawie testu Komisja Egzaminacyjna wyłoni 10 finalistów Konkursu. </w:t>
      </w:r>
    </w:p>
    <w:p w:rsidR="00072DB2" w:rsidRDefault="00072DB2" w:rsidP="00072DB2">
      <w:pPr>
        <w:spacing w:line="360" w:lineRule="auto"/>
        <w:jc w:val="both"/>
        <w:rPr>
          <w:rFonts w:cs="Times New Roman"/>
          <w:szCs w:val="24"/>
        </w:rPr>
      </w:pPr>
      <w:r w:rsidRPr="007B1ED2">
        <w:rPr>
          <w:rFonts w:cs="Times New Roman"/>
          <w:b/>
          <w:szCs w:val="24"/>
        </w:rPr>
        <w:t>II etap</w:t>
      </w:r>
      <w:r w:rsidRPr="007B1ED2">
        <w:rPr>
          <w:rFonts w:cs="Times New Roman"/>
          <w:szCs w:val="24"/>
        </w:rPr>
        <w:t xml:space="preserve"> (finałowy)  </w:t>
      </w:r>
      <w:r w:rsidRPr="007B1ED2">
        <w:rPr>
          <w:rFonts w:cs="Times New Roman"/>
          <w:b/>
          <w:szCs w:val="24"/>
        </w:rPr>
        <w:t>16 kwietnia 2017 r.</w:t>
      </w:r>
      <w:r w:rsidRPr="007B1ED2">
        <w:rPr>
          <w:rFonts w:cs="Times New Roman"/>
          <w:szCs w:val="24"/>
        </w:rPr>
        <w:t xml:space="preserve"> odbędzie się w siedzibie Instytutu Wschodniego UAM i składać się będzie z piętnastominutowej prezentacji na wybrany przez finalistę i zaakceptowany przez Komisję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Egaminacyjną</w:t>
      </w:r>
      <w:proofErr w:type="spellEnd"/>
      <w:r w:rsidRPr="007B1ED2">
        <w:rPr>
          <w:rFonts w:cs="Times New Roman"/>
          <w:szCs w:val="24"/>
        </w:rPr>
        <w:t xml:space="preserve"> temat dotyczący zagadnienia, któremu poświęcona j</w:t>
      </w:r>
      <w:r>
        <w:rPr>
          <w:rFonts w:cs="Times New Roman"/>
          <w:szCs w:val="24"/>
        </w:rPr>
        <w:t xml:space="preserve">est tegoroczna edycja Konkursu – </w:t>
      </w:r>
      <w:r w:rsidRPr="000718CE">
        <w:rPr>
          <w:rFonts w:cs="Times New Roman"/>
          <w:szCs w:val="24"/>
        </w:rPr>
        <w:t>oprócz prezentacji typowo historycznych, zapraszamy też do przedstawienia tematów dotyczących refleksji wydarzeń 1918-1921 w kulturze i pamięci historycznej aż po współczesność (literatura, film, pomniki itd.).</w:t>
      </w:r>
    </w:p>
    <w:p w:rsidR="00072DB2" w:rsidRPr="007B1ED2" w:rsidRDefault="00072DB2" w:rsidP="00072DB2">
      <w:pPr>
        <w:spacing w:line="360" w:lineRule="auto"/>
        <w:jc w:val="both"/>
        <w:rPr>
          <w:rFonts w:cs="Times New Roman"/>
          <w:b/>
          <w:szCs w:val="24"/>
        </w:rPr>
      </w:pPr>
      <w:r w:rsidRPr="007B1ED2">
        <w:rPr>
          <w:rFonts w:cs="Times New Roman"/>
          <w:szCs w:val="24"/>
        </w:rPr>
        <w:t xml:space="preserve">Po przedstawieniu prezentacji każdy finalista będzie miał za zadanie ustosunkowanie się do pytań Komisji Egzaminacyjnej, a także do pytań z sali, jeśli zostaną one dopuszczone przez Komisję. Trójka uczestników, która uzyska najwięcej punków w etapie II otrzyma tytuł laureatów, co </w:t>
      </w:r>
      <w:r w:rsidRPr="007B1ED2">
        <w:rPr>
          <w:rFonts w:cs="Times New Roman"/>
          <w:b/>
          <w:szCs w:val="24"/>
        </w:rPr>
        <w:t xml:space="preserve">jest równoznaczne z możliwością przyjęcia na studia I stopnia na kierunku </w:t>
      </w:r>
      <w:proofErr w:type="spellStart"/>
      <w:r w:rsidRPr="007B1ED2">
        <w:rPr>
          <w:rFonts w:cs="Times New Roman"/>
          <w:b/>
          <w:szCs w:val="24"/>
        </w:rPr>
        <w:t>wschodoznawstwo</w:t>
      </w:r>
      <w:proofErr w:type="spellEnd"/>
      <w:r w:rsidRPr="007B1ED2">
        <w:rPr>
          <w:rFonts w:cs="Times New Roman"/>
          <w:b/>
          <w:szCs w:val="24"/>
        </w:rPr>
        <w:t xml:space="preserve"> na Uniwersytecie im. Adama Mickiewicza w trybie specjalnym dla laureatów olimpiad i konkursów przedmiotowych. </w:t>
      </w:r>
    </w:p>
    <w:p w:rsidR="00072DB2" w:rsidRPr="007B1ED2" w:rsidRDefault="00072DB2" w:rsidP="00072DB2">
      <w:pPr>
        <w:spacing w:line="360" w:lineRule="auto"/>
        <w:jc w:val="both"/>
        <w:rPr>
          <w:rFonts w:cs="Times New Roman"/>
          <w:szCs w:val="24"/>
        </w:rPr>
      </w:pPr>
      <w:r w:rsidRPr="007B1ED2">
        <w:rPr>
          <w:rFonts w:cs="Times New Roman"/>
          <w:szCs w:val="24"/>
        </w:rPr>
        <w:t xml:space="preserve">Na wszystkich finalistów czekają atrakcyjne nagrody </w:t>
      </w:r>
      <w:r>
        <w:rPr>
          <w:rFonts w:cs="Times New Roman"/>
          <w:szCs w:val="24"/>
        </w:rPr>
        <w:t>ufundowane</w:t>
      </w:r>
      <w:r w:rsidRPr="007B1ED2">
        <w:rPr>
          <w:rFonts w:cs="Times New Roman"/>
          <w:szCs w:val="24"/>
        </w:rPr>
        <w:t xml:space="preserve"> przez Uniwersytet im. Adama Mickiewicza w Poznaniu oraz partnerów Konkursu – redakcję dwumiesięcznika </w:t>
      </w:r>
      <w:r>
        <w:rPr>
          <w:rFonts w:cs="Times New Roman"/>
          <w:szCs w:val="24"/>
        </w:rPr>
        <w:t>„</w:t>
      </w:r>
      <w:r w:rsidRPr="007B1ED2">
        <w:rPr>
          <w:rFonts w:cs="Times New Roman"/>
          <w:szCs w:val="24"/>
        </w:rPr>
        <w:t>Nowa Europa Wschodnia</w:t>
      </w:r>
      <w:r>
        <w:rPr>
          <w:rFonts w:cs="Times New Roman"/>
          <w:szCs w:val="24"/>
        </w:rPr>
        <w:t>”</w:t>
      </w:r>
      <w:r w:rsidRPr="007B1E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 </w:t>
      </w:r>
      <w:r w:rsidRPr="007B1ED2">
        <w:rPr>
          <w:rFonts w:cs="Times New Roman"/>
          <w:szCs w:val="24"/>
        </w:rPr>
        <w:t xml:space="preserve">Wydawnictwo Czarne.  </w:t>
      </w:r>
    </w:p>
    <w:p w:rsidR="00072DB2" w:rsidRPr="007B1ED2" w:rsidRDefault="00072DB2" w:rsidP="00072DB2">
      <w:pPr>
        <w:spacing w:line="360" w:lineRule="auto"/>
        <w:jc w:val="both"/>
        <w:rPr>
          <w:rFonts w:cs="Times New Roman"/>
          <w:b/>
          <w:szCs w:val="24"/>
        </w:rPr>
      </w:pPr>
      <w:r w:rsidRPr="007B1ED2">
        <w:rPr>
          <w:rFonts w:cs="Times New Roman"/>
          <w:szCs w:val="24"/>
        </w:rPr>
        <w:t xml:space="preserve">Zgłoszenia uczestników należy wysyłać na adres mailowy koordynatora VII edycji Konkursu Wiedzy o Europie Wschodniej, Syberii, Kaukazie i Azji Środkowej mgr Anny </w:t>
      </w:r>
      <w:proofErr w:type="spellStart"/>
      <w:r w:rsidRPr="007B1ED2">
        <w:rPr>
          <w:rFonts w:cs="Times New Roman"/>
          <w:szCs w:val="24"/>
        </w:rPr>
        <w:t>Kuleszewicz</w:t>
      </w:r>
      <w:proofErr w:type="spellEnd"/>
      <w:r w:rsidRPr="007B1ED2">
        <w:rPr>
          <w:rFonts w:cs="Times New Roman"/>
          <w:szCs w:val="24"/>
        </w:rPr>
        <w:t xml:space="preserve">: </w:t>
      </w:r>
      <w:hyperlink r:id="rId8" w:history="1">
        <w:r w:rsidRPr="000A4CAC">
          <w:rPr>
            <w:rStyle w:val="Hipercze"/>
            <w:szCs w:val="24"/>
          </w:rPr>
          <w:t>anna.kuleszewicz@amu.edu.pl</w:t>
        </w:r>
      </w:hyperlink>
      <w:r w:rsidRPr="007B1ED2">
        <w:rPr>
          <w:rFonts w:cs="Times New Roman"/>
          <w:szCs w:val="24"/>
        </w:rPr>
        <w:t xml:space="preserve">  w terminie  </w:t>
      </w:r>
      <w:r w:rsidRPr="007B1ED2">
        <w:rPr>
          <w:rFonts w:cs="Times New Roman"/>
          <w:b/>
          <w:szCs w:val="24"/>
        </w:rPr>
        <w:t>do 10 stycznia 2018 r.</w:t>
      </w:r>
    </w:p>
    <w:p w:rsidR="00072DB2" w:rsidRPr="007B1ED2" w:rsidRDefault="00072DB2" w:rsidP="00072DB2">
      <w:pPr>
        <w:spacing w:line="360" w:lineRule="auto"/>
        <w:jc w:val="both"/>
        <w:rPr>
          <w:rFonts w:cs="Times New Roman"/>
          <w:b/>
          <w:szCs w:val="24"/>
        </w:rPr>
      </w:pPr>
      <w:r w:rsidRPr="007B1ED2">
        <w:rPr>
          <w:rFonts w:cs="Times New Roman"/>
          <w:b/>
          <w:szCs w:val="24"/>
        </w:rPr>
        <w:t xml:space="preserve">Szczegółowy Regulamin Konkursu </w:t>
      </w:r>
      <w:r w:rsidRPr="007B1ED2">
        <w:rPr>
          <w:rFonts w:cs="Times New Roman"/>
          <w:szCs w:val="24"/>
        </w:rPr>
        <w:t xml:space="preserve">oraz </w:t>
      </w:r>
      <w:r w:rsidRPr="007B1ED2">
        <w:rPr>
          <w:rFonts w:cs="Times New Roman"/>
          <w:b/>
          <w:szCs w:val="24"/>
        </w:rPr>
        <w:t xml:space="preserve">Instrukcja dla Nauczyciela </w:t>
      </w:r>
      <w:r w:rsidRPr="007B1ED2">
        <w:rPr>
          <w:rFonts w:cs="Times New Roman"/>
          <w:szCs w:val="24"/>
        </w:rPr>
        <w:t>znajdują się na stronie internetowej Instytutu Wschodniego UAM:</w:t>
      </w:r>
      <w:r w:rsidRPr="007B1ED2">
        <w:rPr>
          <w:rFonts w:cs="Times New Roman"/>
          <w:b/>
          <w:szCs w:val="24"/>
        </w:rPr>
        <w:t xml:space="preserve"> </w:t>
      </w:r>
      <w:hyperlink r:id="rId9" w:history="1">
        <w:r w:rsidRPr="007B1ED2">
          <w:rPr>
            <w:rStyle w:val="Hipercze"/>
            <w:szCs w:val="24"/>
          </w:rPr>
          <w:t>www.iw.amu.edu.pl</w:t>
        </w:r>
      </w:hyperlink>
      <w:r w:rsidRPr="007B1ED2">
        <w:rPr>
          <w:rFonts w:cs="Times New Roman"/>
          <w:b/>
          <w:szCs w:val="24"/>
        </w:rPr>
        <w:t xml:space="preserve"> </w:t>
      </w:r>
    </w:p>
    <w:p w:rsidR="00072DB2" w:rsidRPr="007B1ED2" w:rsidRDefault="00072DB2" w:rsidP="00072DB2">
      <w:pPr>
        <w:spacing w:line="360" w:lineRule="auto"/>
        <w:jc w:val="both"/>
        <w:rPr>
          <w:rFonts w:cs="Times New Roman"/>
          <w:szCs w:val="24"/>
        </w:rPr>
      </w:pPr>
    </w:p>
    <w:p w:rsidR="00072DB2" w:rsidRPr="007B1ED2" w:rsidRDefault="00072DB2" w:rsidP="00072DB2">
      <w:pPr>
        <w:spacing w:line="360" w:lineRule="auto"/>
        <w:jc w:val="both"/>
        <w:rPr>
          <w:rFonts w:cs="Times New Roman"/>
          <w:b/>
          <w:szCs w:val="24"/>
        </w:rPr>
      </w:pPr>
      <w:r w:rsidRPr="007B1ED2">
        <w:rPr>
          <w:rFonts w:cs="Times New Roman"/>
          <w:szCs w:val="24"/>
        </w:rPr>
        <w:t xml:space="preserve">Zgłoszenia (w dokumencie Word) przesyła nauczyciel – opiekun uczestnika konkursu. W zgłoszeniu powinny znaleźć się następujące informacje: </w:t>
      </w:r>
      <w:r w:rsidRPr="007B1ED2">
        <w:rPr>
          <w:rFonts w:cs="Times New Roman"/>
          <w:b/>
          <w:szCs w:val="24"/>
        </w:rPr>
        <w:t xml:space="preserve">imię i nazwisko uczestnika, rok urodzenia, klasa, pełna nazwa i adres szkoły oraz imię, nazwisko i dane kontaktowe nauczyciela koordynującego. </w:t>
      </w:r>
    </w:p>
    <w:p w:rsidR="00072DB2" w:rsidRPr="007B1ED2" w:rsidRDefault="00072DB2" w:rsidP="00072DB2">
      <w:pPr>
        <w:spacing w:line="360" w:lineRule="auto"/>
        <w:jc w:val="both"/>
        <w:rPr>
          <w:rFonts w:cs="Times New Roman"/>
          <w:szCs w:val="24"/>
        </w:rPr>
      </w:pPr>
      <w:r w:rsidRPr="007B1ED2">
        <w:rPr>
          <w:rFonts w:cs="Times New Roman"/>
          <w:szCs w:val="24"/>
        </w:rPr>
        <w:t xml:space="preserve">Miło nam poinformować, że tegoroczna edycja po raz </w:t>
      </w:r>
      <w:r>
        <w:rPr>
          <w:rFonts w:cs="Times New Roman"/>
          <w:szCs w:val="24"/>
        </w:rPr>
        <w:t>trzeci</w:t>
      </w:r>
      <w:r w:rsidRPr="007B1ED2">
        <w:rPr>
          <w:rFonts w:cs="Times New Roman"/>
          <w:szCs w:val="24"/>
        </w:rPr>
        <w:t xml:space="preserve"> odbędzie się w nowej siedzibie Instytutu Wschodniego UAM w Campusie </w:t>
      </w:r>
      <w:proofErr w:type="spellStart"/>
      <w:r w:rsidRPr="007B1ED2">
        <w:rPr>
          <w:rFonts w:cs="Times New Roman"/>
          <w:szCs w:val="24"/>
        </w:rPr>
        <w:t>Morasko</w:t>
      </w:r>
      <w:proofErr w:type="spellEnd"/>
      <w:r w:rsidRPr="007B1ED2">
        <w:rPr>
          <w:rFonts w:cs="Times New Roman"/>
          <w:szCs w:val="24"/>
        </w:rPr>
        <w:t xml:space="preserve">.  Finaliści będą mieli możliwość zwiedzić nowy budynek i już teraz poczuć się jak studenci Instytutu Wschodniego UAM. </w:t>
      </w:r>
    </w:p>
    <w:p w:rsidR="00072DB2" w:rsidRDefault="00072DB2" w:rsidP="00072DB2">
      <w:pPr>
        <w:spacing w:line="360" w:lineRule="auto"/>
        <w:jc w:val="center"/>
        <w:rPr>
          <w:rFonts w:cs="Times New Roman"/>
          <w:szCs w:val="24"/>
        </w:rPr>
      </w:pPr>
    </w:p>
    <w:p w:rsidR="00072DB2" w:rsidRPr="007B1ED2" w:rsidRDefault="00072DB2" w:rsidP="00072DB2">
      <w:pPr>
        <w:spacing w:line="360" w:lineRule="auto"/>
        <w:jc w:val="center"/>
        <w:rPr>
          <w:rFonts w:cs="Times New Roman"/>
          <w:szCs w:val="24"/>
        </w:rPr>
      </w:pPr>
      <w:r w:rsidRPr="007B1ED2">
        <w:rPr>
          <w:rFonts w:cs="Times New Roman"/>
          <w:szCs w:val="24"/>
        </w:rPr>
        <w:t>Czekamy na Was!</w:t>
      </w:r>
    </w:p>
    <w:p w:rsidR="00072DB2" w:rsidRPr="007B1ED2" w:rsidRDefault="00072DB2" w:rsidP="00072DB2">
      <w:pPr>
        <w:spacing w:line="360" w:lineRule="auto"/>
        <w:jc w:val="center"/>
        <w:rPr>
          <w:rFonts w:cs="Times New Roman"/>
          <w:szCs w:val="24"/>
        </w:rPr>
      </w:pPr>
    </w:p>
    <w:p w:rsidR="00072DB2" w:rsidRDefault="00072DB2" w:rsidP="00072DB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Komitet Główny Konkursu </w:t>
      </w:r>
      <w:r w:rsidRPr="00072DB2">
        <w:rPr>
          <w:rFonts w:cs="Times New Roman"/>
          <w:szCs w:val="24"/>
        </w:rPr>
        <w:t>Wiedzy o Europie Wschodniej, Syberii, Kaukazie  i Azji Środkowej</w:t>
      </w:r>
      <w:r>
        <w:rPr>
          <w:rFonts w:cs="Times New Roman"/>
          <w:szCs w:val="24"/>
        </w:rPr>
        <w:t xml:space="preserve"> </w:t>
      </w:r>
      <w:r w:rsidRPr="00072DB2">
        <w:rPr>
          <w:rFonts w:cs="Times New Roman"/>
          <w:szCs w:val="24"/>
        </w:rPr>
        <w:t xml:space="preserve"> „Zostań </w:t>
      </w:r>
      <w:proofErr w:type="spellStart"/>
      <w:r w:rsidRPr="00072DB2">
        <w:rPr>
          <w:rFonts w:cs="Times New Roman"/>
          <w:szCs w:val="24"/>
        </w:rPr>
        <w:t>Wschodoznawcą</w:t>
      </w:r>
      <w:proofErr w:type="spellEnd"/>
      <w:r w:rsidRPr="00072DB2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edycji2017/2018</w:t>
      </w:r>
    </w:p>
    <w:p w:rsidR="00072DB2" w:rsidRDefault="00072DB2" w:rsidP="00072DB2">
      <w:pPr>
        <w:spacing w:line="360" w:lineRule="auto"/>
        <w:jc w:val="both"/>
        <w:rPr>
          <w:rFonts w:cs="Times New Roman"/>
          <w:szCs w:val="24"/>
        </w:rPr>
      </w:pPr>
    </w:p>
    <w:p w:rsidR="00072DB2" w:rsidRDefault="00072DB2" w:rsidP="00072DB2">
      <w:pPr>
        <w:spacing w:line="360" w:lineRule="auto"/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prof. UAM dr hab. Marek Figura </w:t>
      </w:r>
    </w:p>
    <w:p w:rsidR="00072DB2" w:rsidRDefault="00072DB2" w:rsidP="00072DB2">
      <w:pPr>
        <w:spacing w:line="360" w:lineRule="auto"/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 hab. Grzegorz </w:t>
      </w:r>
      <w:proofErr w:type="spellStart"/>
      <w:r>
        <w:rPr>
          <w:rFonts w:cs="Times New Roman"/>
          <w:szCs w:val="24"/>
        </w:rPr>
        <w:t>Skrukwa</w:t>
      </w:r>
      <w:proofErr w:type="spellEnd"/>
    </w:p>
    <w:p w:rsidR="00072DB2" w:rsidRDefault="00072DB2" w:rsidP="00072DB2">
      <w:pPr>
        <w:spacing w:line="360" w:lineRule="auto"/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 Karolina </w:t>
      </w:r>
      <w:proofErr w:type="spellStart"/>
      <w:r>
        <w:rPr>
          <w:rFonts w:cs="Times New Roman"/>
          <w:szCs w:val="24"/>
        </w:rPr>
        <w:t>Polasik-Wrzosek</w:t>
      </w:r>
      <w:proofErr w:type="spellEnd"/>
    </w:p>
    <w:p w:rsidR="00072DB2" w:rsidRDefault="00072DB2" w:rsidP="00072DB2">
      <w:pPr>
        <w:spacing w:line="360" w:lineRule="auto"/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dr Tomasz Nakoneczny</w:t>
      </w:r>
    </w:p>
    <w:p w:rsidR="00072DB2" w:rsidRDefault="00072DB2" w:rsidP="00072DB2">
      <w:pPr>
        <w:spacing w:line="360" w:lineRule="auto"/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mgr Anna </w:t>
      </w:r>
      <w:proofErr w:type="spellStart"/>
      <w:r>
        <w:rPr>
          <w:rFonts w:cs="Times New Roman"/>
          <w:szCs w:val="24"/>
        </w:rPr>
        <w:t>Kuleszewicz</w:t>
      </w:r>
      <w:proofErr w:type="spellEnd"/>
    </w:p>
    <w:p w:rsidR="00072DB2" w:rsidRDefault="00072DB2" w:rsidP="00072DB2">
      <w:pPr>
        <w:spacing w:line="360" w:lineRule="auto"/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mgr Monika Piosik</w:t>
      </w:r>
    </w:p>
    <w:p w:rsidR="00072DB2" w:rsidRPr="007B1ED2" w:rsidRDefault="00072DB2" w:rsidP="00072DB2">
      <w:pPr>
        <w:spacing w:line="360" w:lineRule="auto"/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mgr Joanna Jagodzińska</w:t>
      </w:r>
    </w:p>
    <w:p w:rsidR="00697B20" w:rsidRPr="00DB16A7" w:rsidRDefault="00697B20" w:rsidP="00072DB2">
      <w:pPr>
        <w:spacing w:line="360" w:lineRule="auto"/>
        <w:jc w:val="right"/>
        <w:rPr>
          <w:rFonts w:asciiTheme="minorHAnsi" w:hAnsiTheme="minorHAnsi" w:cs="Times New Roman"/>
          <w:szCs w:val="24"/>
        </w:rPr>
      </w:pPr>
    </w:p>
    <w:sectPr w:rsidR="00697B20" w:rsidRPr="00DB16A7" w:rsidSect="00B37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7" w:bottom="1417" w:left="1418" w:header="0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F8" w:rsidRDefault="00662AF8" w:rsidP="00C00370">
      <w:r>
        <w:separator/>
      </w:r>
    </w:p>
  </w:endnote>
  <w:endnote w:type="continuationSeparator" w:id="0">
    <w:p w:rsidR="00662AF8" w:rsidRDefault="00662AF8" w:rsidP="00C0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2C" w:rsidRDefault="00586A6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46" w:rsidRDefault="00CC3EC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margin-left:59pt;margin-top:45.65pt;width:173.6pt;height:3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/W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jKKAzCMwVWAj8ySMY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" filled="f" stroked="f">
          <v:textbox>
            <w:txbxContent>
              <w:p w:rsidR="00BB6746" w:rsidRPr="00922427" w:rsidRDefault="00BB6746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www.iw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>
      <w:rPr>
        <w:noProof/>
      </w:rPr>
      <w:pict>
        <v:shape id="Text Box 3" o:spid="_x0000_s4097" type="#_x0000_t202" style="position:absolute;margin-left:38.6pt;margin-top:2.9pt;width:487.5pt;height:80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20hgIAABc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" stroked="f">
          <v:textbox>
            <w:txbxContent>
              <w:p w:rsidR="00BB6746" w:rsidRDefault="00BB6746" w:rsidP="00B37035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       </w:t>
                </w:r>
                <w:r w:rsidR="00B37035" w:rsidRPr="00B37035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ul. Umultowska 89D</w:t>
                </w:r>
                <w:r w:rsidR="00B37035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Collegium Historicum Novum, </w:t>
                </w:r>
                <w:r w:rsidR="00B37035" w:rsidRPr="00B37035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61-614 Poznań</w:t>
                </w:r>
              </w:p>
              <w:p w:rsidR="00BB6746" w:rsidRPr="00394221" w:rsidRDefault="00BB6746" w:rsidP="00694BBF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       </w:t>
                </w:r>
                <w:r w:rsidRPr="0039422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NIP 777 00 06 350, REGON 000001293</w:t>
                </w:r>
              </w:p>
              <w:p w:rsidR="00BB6746" w:rsidRPr="00922427" w:rsidRDefault="00BB6746" w:rsidP="00694BBF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      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tel. +48 61 829 </w:t>
                </w:r>
                <w:r w:rsidR="00520E33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14 48</w:t>
                </w:r>
                <w:bookmarkStart w:id="0" w:name="_GoBack"/>
                <w:bookmarkEnd w:id="0"/>
              </w:p>
              <w:p w:rsidR="00BB6746" w:rsidRDefault="00BB6746" w:rsidP="00694BBF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</w:p>
              <w:p w:rsidR="00BB6746" w:rsidRDefault="00B37035" w:rsidP="00694BBF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113270" cy="871855"/>
                      <wp:effectExtent l="0" t="0" r="0" b="4445"/>
                      <wp:docPr id="16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l="3762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13270" cy="871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6746" w:rsidRPr="00394221" w:rsidRDefault="00BB6746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33" w:rsidRDefault="00520E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F8" w:rsidRDefault="00662AF8" w:rsidP="00C00370">
      <w:r>
        <w:separator/>
      </w:r>
    </w:p>
  </w:footnote>
  <w:footnote w:type="continuationSeparator" w:id="0">
    <w:p w:rsidR="00662AF8" w:rsidRDefault="00662AF8" w:rsidP="00C0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33" w:rsidRDefault="00520E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46" w:rsidRDefault="00B37035" w:rsidP="00083737">
    <w:pPr>
      <w:pStyle w:val="Nagwek"/>
      <w:tabs>
        <w:tab w:val="clear" w:pos="4536"/>
      </w:tabs>
      <w:spacing w:before="240"/>
      <w:ind w:left="-426"/>
    </w:pPr>
    <w:r>
      <w:rPr>
        <w:noProof/>
      </w:rPr>
      <w:drawing>
        <wp:inline distT="0" distB="0" distL="0" distR="0">
          <wp:extent cx="6974840" cy="103124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8797"/>
                  <a:stretch>
                    <a:fillRect/>
                  </a:stretch>
                </pic:blipFill>
                <pic:spPr bwMode="auto">
                  <a:xfrm>
                    <a:off x="0" y="0"/>
                    <a:ext cx="697484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33" w:rsidRDefault="00520E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0370"/>
    <w:rsid w:val="00001851"/>
    <w:rsid w:val="00002AAB"/>
    <w:rsid w:val="00016F5D"/>
    <w:rsid w:val="000265AC"/>
    <w:rsid w:val="00054CFF"/>
    <w:rsid w:val="00072DB2"/>
    <w:rsid w:val="00080F6A"/>
    <w:rsid w:val="00083737"/>
    <w:rsid w:val="000860E1"/>
    <w:rsid w:val="00090873"/>
    <w:rsid w:val="00093BDC"/>
    <w:rsid w:val="00096090"/>
    <w:rsid w:val="000A26B2"/>
    <w:rsid w:val="000B3026"/>
    <w:rsid w:val="000C74CC"/>
    <w:rsid w:val="000D2DB6"/>
    <w:rsid w:val="000F5925"/>
    <w:rsid w:val="00106A21"/>
    <w:rsid w:val="0010707A"/>
    <w:rsid w:val="00117955"/>
    <w:rsid w:val="00122CAC"/>
    <w:rsid w:val="00133F37"/>
    <w:rsid w:val="00134604"/>
    <w:rsid w:val="00143A6A"/>
    <w:rsid w:val="00143BA0"/>
    <w:rsid w:val="00152936"/>
    <w:rsid w:val="00163058"/>
    <w:rsid w:val="001631E4"/>
    <w:rsid w:val="00182FDB"/>
    <w:rsid w:val="001A0353"/>
    <w:rsid w:val="001C1705"/>
    <w:rsid w:val="001E2D35"/>
    <w:rsid w:val="001E6E7D"/>
    <w:rsid w:val="001E7020"/>
    <w:rsid w:val="001F371B"/>
    <w:rsid w:val="001F3A8D"/>
    <w:rsid w:val="001F4F26"/>
    <w:rsid w:val="0020295D"/>
    <w:rsid w:val="002152E5"/>
    <w:rsid w:val="002153D2"/>
    <w:rsid w:val="00217BB9"/>
    <w:rsid w:val="002217BA"/>
    <w:rsid w:val="00221A91"/>
    <w:rsid w:val="00221DA1"/>
    <w:rsid w:val="0023558B"/>
    <w:rsid w:val="00243F25"/>
    <w:rsid w:val="00260ADE"/>
    <w:rsid w:val="00264486"/>
    <w:rsid w:val="00280331"/>
    <w:rsid w:val="002A0F8A"/>
    <w:rsid w:val="002B321E"/>
    <w:rsid w:val="002D1F12"/>
    <w:rsid w:val="002E297B"/>
    <w:rsid w:val="002E4375"/>
    <w:rsid w:val="00330CE6"/>
    <w:rsid w:val="00342864"/>
    <w:rsid w:val="0035673C"/>
    <w:rsid w:val="003758AF"/>
    <w:rsid w:val="00376C0E"/>
    <w:rsid w:val="003941C3"/>
    <w:rsid w:val="00394221"/>
    <w:rsid w:val="003B05FB"/>
    <w:rsid w:val="003B1286"/>
    <w:rsid w:val="003D19A4"/>
    <w:rsid w:val="003D50EC"/>
    <w:rsid w:val="003E1409"/>
    <w:rsid w:val="003E784C"/>
    <w:rsid w:val="003F2A49"/>
    <w:rsid w:val="003F4CA4"/>
    <w:rsid w:val="0042028B"/>
    <w:rsid w:val="0043387E"/>
    <w:rsid w:val="00483259"/>
    <w:rsid w:val="00495E97"/>
    <w:rsid w:val="004A45F7"/>
    <w:rsid w:val="004B1E24"/>
    <w:rsid w:val="004B3BAB"/>
    <w:rsid w:val="004C2A3E"/>
    <w:rsid w:val="004C3278"/>
    <w:rsid w:val="004F5548"/>
    <w:rsid w:val="0051615A"/>
    <w:rsid w:val="00520E33"/>
    <w:rsid w:val="00531B0A"/>
    <w:rsid w:val="00535827"/>
    <w:rsid w:val="00540555"/>
    <w:rsid w:val="00541C7A"/>
    <w:rsid w:val="005472C3"/>
    <w:rsid w:val="00572702"/>
    <w:rsid w:val="00586A6E"/>
    <w:rsid w:val="005A3EDE"/>
    <w:rsid w:val="005C11F0"/>
    <w:rsid w:val="005C2659"/>
    <w:rsid w:val="005E518F"/>
    <w:rsid w:val="005E5C36"/>
    <w:rsid w:val="00601A2B"/>
    <w:rsid w:val="00625441"/>
    <w:rsid w:val="00631398"/>
    <w:rsid w:val="00645AD4"/>
    <w:rsid w:val="00646C16"/>
    <w:rsid w:val="00662AF8"/>
    <w:rsid w:val="00665594"/>
    <w:rsid w:val="00670F00"/>
    <w:rsid w:val="00694A1B"/>
    <w:rsid w:val="00694BBF"/>
    <w:rsid w:val="00697B20"/>
    <w:rsid w:val="006C1861"/>
    <w:rsid w:val="006F170C"/>
    <w:rsid w:val="007007BE"/>
    <w:rsid w:val="00702CE7"/>
    <w:rsid w:val="00705CAD"/>
    <w:rsid w:val="00715845"/>
    <w:rsid w:val="00716006"/>
    <w:rsid w:val="00724373"/>
    <w:rsid w:val="00737BFA"/>
    <w:rsid w:val="00741969"/>
    <w:rsid w:val="00745F07"/>
    <w:rsid w:val="00785E58"/>
    <w:rsid w:val="0079604F"/>
    <w:rsid w:val="00797963"/>
    <w:rsid w:val="007B397E"/>
    <w:rsid w:val="007B7DF1"/>
    <w:rsid w:val="007D2011"/>
    <w:rsid w:val="007D3A72"/>
    <w:rsid w:val="007F080E"/>
    <w:rsid w:val="007F150B"/>
    <w:rsid w:val="007F65F0"/>
    <w:rsid w:val="008031AC"/>
    <w:rsid w:val="008378A6"/>
    <w:rsid w:val="008549A5"/>
    <w:rsid w:val="008615F3"/>
    <w:rsid w:val="00862EE2"/>
    <w:rsid w:val="008676BA"/>
    <w:rsid w:val="00882D65"/>
    <w:rsid w:val="008914AB"/>
    <w:rsid w:val="008B0E64"/>
    <w:rsid w:val="008D4254"/>
    <w:rsid w:val="009006F3"/>
    <w:rsid w:val="00900EA1"/>
    <w:rsid w:val="00905538"/>
    <w:rsid w:val="00910293"/>
    <w:rsid w:val="00922427"/>
    <w:rsid w:val="00923142"/>
    <w:rsid w:val="00924B9E"/>
    <w:rsid w:val="00943110"/>
    <w:rsid w:val="00952EA4"/>
    <w:rsid w:val="00954F26"/>
    <w:rsid w:val="009711F1"/>
    <w:rsid w:val="0097540D"/>
    <w:rsid w:val="00976B91"/>
    <w:rsid w:val="009B6591"/>
    <w:rsid w:val="009C37C9"/>
    <w:rsid w:val="009D77DC"/>
    <w:rsid w:val="00A01BB8"/>
    <w:rsid w:val="00A079A0"/>
    <w:rsid w:val="00A30FD8"/>
    <w:rsid w:val="00A32F30"/>
    <w:rsid w:val="00A33B5A"/>
    <w:rsid w:val="00A5490D"/>
    <w:rsid w:val="00A814A6"/>
    <w:rsid w:val="00A826CE"/>
    <w:rsid w:val="00A83A5A"/>
    <w:rsid w:val="00A90C91"/>
    <w:rsid w:val="00AA747A"/>
    <w:rsid w:val="00AB3609"/>
    <w:rsid w:val="00AB6BCB"/>
    <w:rsid w:val="00AC10E6"/>
    <w:rsid w:val="00AD7526"/>
    <w:rsid w:val="00AE0295"/>
    <w:rsid w:val="00AE48E9"/>
    <w:rsid w:val="00B07966"/>
    <w:rsid w:val="00B07C2B"/>
    <w:rsid w:val="00B11232"/>
    <w:rsid w:val="00B135D9"/>
    <w:rsid w:val="00B16258"/>
    <w:rsid w:val="00B23B79"/>
    <w:rsid w:val="00B24A28"/>
    <w:rsid w:val="00B37035"/>
    <w:rsid w:val="00B54607"/>
    <w:rsid w:val="00B56CB3"/>
    <w:rsid w:val="00B6507D"/>
    <w:rsid w:val="00B7218B"/>
    <w:rsid w:val="00B73FC9"/>
    <w:rsid w:val="00B7739E"/>
    <w:rsid w:val="00B778CF"/>
    <w:rsid w:val="00B85BA9"/>
    <w:rsid w:val="00B91357"/>
    <w:rsid w:val="00BA3ECD"/>
    <w:rsid w:val="00BB6746"/>
    <w:rsid w:val="00BC5151"/>
    <w:rsid w:val="00BC724F"/>
    <w:rsid w:val="00BD5599"/>
    <w:rsid w:val="00BE5978"/>
    <w:rsid w:val="00BF0E8A"/>
    <w:rsid w:val="00C00370"/>
    <w:rsid w:val="00C42D58"/>
    <w:rsid w:val="00C46948"/>
    <w:rsid w:val="00C5196C"/>
    <w:rsid w:val="00C61818"/>
    <w:rsid w:val="00C676C1"/>
    <w:rsid w:val="00C740FB"/>
    <w:rsid w:val="00C743A5"/>
    <w:rsid w:val="00C81F1D"/>
    <w:rsid w:val="00CA0607"/>
    <w:rsid w:val="00CB3015"/>
    <w:rsid w:val="00CC3EC4"/>
    <w:rsid w:val="00CD3446"/>
    <w:rsid w:val="00CD6C10"/>
    <w:rsid w:val="00CE0D1E"/>
    <w:rsid w:val="00CE1904"/>
    <w:rsid w:val="00CF3787"/>
    <w:rsid w:val="00CF6880"/>
    <w:rsid w:val="00D1052D"/>
    <w:rsid w:val="00D331D8"/>
    <w:rsid w:val="00D3453D"/>
    <w:rsid w:val="00D477A6"/>
    <w:rsid w:val="00D529F4"/>
    <w:rsid w:val="00D60529"/>
    <w:rsid w:val="00D70BDC"/>
    <w:rsid w:val="00DA0FBC"/>
    <w:rsid w:val="00DB16A7"/>
    <w:rsid w:val="00DC3338"/>
    <w:rsid w:val="00DC41C0"/>
    <w:rsid w:val="00DF1C2D"/>
    <w:rsid w:val="00DF6EAF"/>
    <w:rsid w:val="00E01040"/>
    <w:rsid w:val="00E03053"/>
    <w:rsid w:val="00E22B49"/>
    <w:rsid w:val="00E23964"/>
    <w:rsid w:val="00E320E6"/>
    <w:rsid w:val="00E374FC"/>
    <w:rsid w:val="00E41EEE"/>
    <w:rsid w:val="00E47874"/>
    <w:rsid w:val="00E54DF5"/>
    <w:rsid w:val="00E601D9"/>
    <w:rsid w:val="00E626D1"/>
    <w:rsid w:val="00E751AF"/>
    <w:rsid w:val="00E75C2C"/>
    <w:rsid w:val="00E8311A"/>
    <w:rsid w:val="00E86AAA"/>
    <w:rsid w:val="00E872AC"/>
    <w:rsid w:val="00E9463B"/>
    <w:rsid w:val="00E97440"/>
    <w:rsid w:val="00EA50AE"/>
    <w:rsid w:val="00EB4AE4"/>
    <w:rsid w:val="00EC02C4"/>
    <w:rsid w:val="00EC181B"/>
    <w:rsid w:val="00EC4027"/>
    <w:rsid w:val="00ED7291"/>
    <w:rsid w:val="00EE60B0"/>
    <w:rsid w:val="00EF6305"/>
    <w:rsid w:val="00F144D4"/>
    <w:rsid w:val="00F3023A"/>
    <w:rsid w:val="00F321E0"/>
    <w:rsid w:val="00F45BFB"/>
    <w:rsid w:val="00F50C6C"/>
    <w:rsid w:val="00F52221"/>
    <w:rsid w:val="00F70530"/>
    <w:rsid w:val="00F72841"/>
    <w:rsid w:val="00F76775"/>
    <w:rsid w:val="00F76D11"/>
    <w:rsid w:val="00F776E6"/>
    <w:rsid w:val="00F91F0E"/>
    <w:rsid w:val="00F97993"/>
    <w:rsid w:val="00FA68E5"/>
    <w:rsid w:val="00FB728A"/>
    <w:rsid w:val="00FC0E46"/>
    <w:rsid w:val="00FD4B5B"/>
    <w:rsid w:val="00FE1C13"/>
    <w:rsid w:val="00FE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table" w:styleId="Tabela-Siatka">
    <w:name w:val="Table Grid"/>
    <w:basedOn w:val="Standardowy"/>
    <w:uiPriority w:val="59"/>
    <w:rsid w:val="00A814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leszewicz@amu.edu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w.amu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1B80-0803-4329-ADCF-02F9C6F6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Administrator</cp:lastModifiedBy>
  <cp:revision>2</cp:revision>
  <cp:lastPrinted>2017-11-13T12:55:00Z</cp:lastPrinted>
  <dcterms:created xsi:type="dcterms:W3CDTF">2017-12-04T13:10:00Z</dcterms:created>
  <dcterms:modified xsi:type="dcterms:W3CDTF">2017-12-04T13:10:00Z</dcterms:modified>
</cp:coreProperties>
</file>